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javax.management.openmbean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open data types and Open MBean descriptor classes.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CompositeData interface specifies the behavior of a specific type of complex </w:t>
            </w:r>
            <w:r w:rsidDel="00000000" w:rsidR="00000000" w:rsidRPr="00000000">
              <w:rPr>
                <w:i w:val="1"/>
                <w:shd w:fill="auto" w:val="clear"/>
                <w:rtl w:val="0"/>
              </w:rPr>
              <w:t xml:space="preserve">open data</w:t>
            </w:r>
            <w:r w:rsidDel="00000000" w:rsidR="00000000" w:rsidRPr="00000000">
              <w:rPr>
                <w:shd w:fill="auto" w:val="clear"/>
                <w:rtl w:val="0"/>
              </w:rPr>
              <w:t xml:space="preserve"> objects which represent </w:t>
            </w:r>
            <w:r w:rsidDel="00000000" w:rsidR="00000000" w:rsidRPr="00000000">
              <w:rPr>
                <w:i w:val="1"/>
                <w:shd w:fill="auto" w:val="clear"/>
                <w:rtl w:val="0"/>
              </w:rPr>
              <w:t xml:space="preserve">composite data</w:t>
            </w:r>
            <w:r w:rsidDel="00000000" w:rsidR="00000000" w:rsidRPr="00000000">
              <w:rPr>
                <w:shd w:fill="auto" w:val="clear"/>
                <w:rtl w:val="0"/>
              </w:rPr>
              <w:t xml:space="preserve">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CompositeDataView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class can implement this interface to indicate how it is to be converted into a CompositeData by the MXBean framework.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OpenMBeanAttributeInfo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attribute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OpenMBeanConstructorInfo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constructor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OpenMBeanInfo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Open MBean: an Open MBean is recognized as such if its </w:t>
            </w:r>
            <w:hyperlink r:id="rId22">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method returns an instance of a class which implements the </w:t>
            </w:r>
            <w:hyperlink r:id="rId23">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 typically </w:t>
            </w:r>
            <w:hyperlink r:id="rId24">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OpenMBeanOperationInfo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operation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OpenMBeanParameterInfo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parameter used in one or more operations or constructors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TabularData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TabularData interface specifies the behavior of a specific type of complex </w:t>
            </w:r>
            <w:r w:rsidDel="00000000" w:rsidR="00000000" w:rsidRPr="00000000">
              <w:rPr>
                <w:i w:val="1"/>
                <w:shd w:fill="auto" w:val="clear"/>
                <w:rtl w:val="0"/>
              </w:rPr>
              <w:t xml:space="preserve">open data</w:t>
            </w:r>
            <w:r w:rsidDel="00000000" w:rsidR="00000000" w:rsidRPr="00000000">
              <w:rPr>
                <w:shd w:fill="auto" w:val="clear"/>
                <w:rtl w:val="0"/>
              </w:rPr>
              <w:t xml:space="preserve"> objects which represent </w:t>
            </w:r>
            <w:r w:rsidDel="00000000" w:rsidR="00000000" w:rsidRPr="00000000">
              <w:rPr>
                <w:i w:val="1"/>
                <w:shd w:fill="auto" w:val="clear"/>
                <w:rtl w:val="0"/>
              </w:rPr>
              <w:t xml:space="preserve">tabular data</w:t>
            </w:r>
            <w:r w:rsidDel="00000000" w:rsidR="00000000" w:rsidRPr="00000000">
              <w:rPr>
                <w:shd w:fill="auto" w:val="clear"/>
                <w:rtl w:val="0"/>
              </w:rPr>
              <w:t xml:space="preserve"> structures.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ArrayType&lt;T&gt;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n-dimensional arrays of </w:t>
            </w:r>
            <w:r w:rsidDel="00000000" w:rsidR="00000000" w:rsidRPr="00000000">
              <w:rPr>
                <w:i w:val="1"/>
                <w:shd w:fill="auto" w:val="clear"/>
                <w:rtl w:val="0"/>
              </w:rPr>
              <w:t xml:space="preserve">open data</w:t>
            </w:r>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CompositeDataInvocationHandler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30">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that forwards getter methods to a </w:t>
            </w:r>
            <w:hyperlink r:id="rId3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CompositeDataSupport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CompositeData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CompositeType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the types of </w:t>
            </w:r>
            <w:hyperlink r:id="rId3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OpenMBeanAttributeInfoSupport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attribute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OpenMBeanConstructorInfoSupport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constructor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OpenMBeanInfoSupport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OpenMBeanInfoSupport class describes the management information of an </w:t>
            </w:r>
            <w:r w:rsidDel="00000000" w:rsidR="00000000" w:rsidRPr="00000000">
              <w:rPr>
                <w:i w:val="1"/>
                <w:shd w:fill="auto" w:val="clear"/>
                <w:rtl w:val="0"/>
              </w:rPr>
              <w:t xml:space="preserve">open MBean</w:t>
            </w:r>
            <w:r w:rsidDel="00000000" w:rsidR="00000000" w:rsidRPr="00000000">
              <w:rPr>
                <w:shd w:fill="auto" w:val="clear"/>
                <w:rtl w:val="0"/>
              </w:rPr>
              <w:t xml:space="preserve">: it is a subclass of </w:t>
            </w:r>
            <w:hyperlink r:id="rId38">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and it implements the </w:t>
            </w:r>
            <w:hyperlink r:id="rId39">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OpenMBeanOperationInfoSupport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operation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OpenMBeanParameterInfoSupport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parameter used in one or more operations or constructors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OpenType&lt;T&gt;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OpenType class is the parent abstract class of all classes which describe the actual </w:t>
            </w:r>
            <w:r w:rsidDel="00000000" w:rsidR="00000000" w:rsidRPr="00000000">
              <w:rPr>
                <w:i w:val="1"/>
                <w:shd w:fill="auto" w:val="clear"/>
                <w:rtl w:val="0"/>
              </w:rPr>
              <w:t xml:space="preserve">open type</w:t>
            </w:r>
            <w:r w:rsidDel="00000000" w:rsidR="00000000" w:rsidRPr="00000000">
              <w:rPr>
                <w:shd w:fill="auto" w:val="clear"/>
                <w:rtl w:val="0"/>
              </w:rPr>
              <w:t xml:space="preserve"> of open data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SimpleType&lt;T&gt;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SimpleType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neither arrays, nor </w:t>
            </w:r>
            <w:hyperlink r:id="rId4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 nor </w:t>
            </w:r>
            <w:hyperlink r:id="rId4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TabularDataSupport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TabularDataSupport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TabularData and the Map interfaces, and which is internally based on a hash map data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TabularType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TabularType class is the </w:t>
            </w:r>
            <w:r w:rsidDel="00000000" w:rsidR="00000000" w:rsidRPr="00000000">
              <w:rPr>
                <w:i w:val="1"/>
                <w:shd w:fill="auto" w:val="clear"/>
                <w:rtl w:val="0"/>
              </w:rPr>
              <w:t xml:space="preserve"> open type</w:t>
            </w:r>
            <w:r w:rsidDel="00000000" w:rsidR="00000000" w:rsidRPr="00000000">
              <w:rPr>
                <w:shd w:fill="auto" w:val="clear"/>
                <w:rtl w:val="0"/>
              </w:rPr>
              <w:t xml:space="preserve"> class whose instances describe the types of </w:t>
            </w:r>
            <w:hyperlink r:id="rId48">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InvalidKeyException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runtime exception is thrown to indicate that a method parameter which was expected to be an item name of a </w:t>
            </w:r>
            <w:r w:rsidDel="00000000" w:rsidR="00000000" w:rsidRPr="00000000">
              <w:rPr>
                <w:i w:val="1"/>
                <w:shd w:fill="auto" w:val="clear"/>
                <w:rtl w:val="0"/>
              </w:rPr>
              <w:t xml:space="preserve">composite data</w:t>
            </w:r>
            <w:r w:rsidDel="00000000" w:rsidR="00000000" w:rsidRPr="00000000">
              <w:rPr>
                <w:shd w:fill="auto" w:val="clear"/>
                <w:rtl w:val="0"/>
              </w:rPr>
              <w:t xml:space="preserve"> or a row index of a </w:t>
            </w:r>
            <w:r w:rsidDel="00000000" w:rsidR="00000000" w:rsidRPr="00000000">
              <w:rPr>
                <w:i w:val="1"/>
                <w:shd w:fill="auto" w:val="clear"/>
                <w:rtl w:val="0"/>
              </w:rPr>
              <w:t xml:space="preserve">tabular data</w:t>
            </w:r>
            <w:r w:rsidDel="00000000" w:rsidR="00000000" w:rsidRPr="00000000">
              <w:rPr>
                <w:shd w:fill="auto" w:val="clear"/>
                <w:rtl w:val="0"/>
              </w:rPr>
              <w:t xml:space="preserve"> is not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InvalidOpenTypeException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KeyAlreadyExistsException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runtime exception is thrown to indicate that the index of a row to be added to a </w:t>
            </w:r>
            <w:r w:rsidDel="00000000" w:rsidR="00000000" w:rsidRPr="00000000">
              <w:rPr>
                <w:i w:val="1"/>
                <w:shd w:fill="auto" w:val="clear"/>
                <w:rtl w:val="0"/>
              </w:rPr>
              <w:t xml:space="preserve">tabular data</w:t>
            </w:r>
            <w:r w:rsidDel="00000000" w:rsidR="00000000" w:rsidRPr="00000000">
              <w:rPr>
                <w:shd w:fill="auto" w:val="clear"/>
                <w:rtl w:val="0"/>
              </w:rPr>
              <w:t xml:space="preserve"> instance is already used to refer to another row in this </w:t>
            </w:r>
            <w:r w:rsidDel="00000000" w:rsidR="00000000" w:rsidRPr="00000000">
              <w:rPr>
                <w:i w:val="1"/>
                <w:shd w:fill="auto" w:val="clear"/>
                <w:rtl w:val="0"/>
              </w:rPr>
              <w:t xml:space="preserve">tabular data</w:t>
            </w:r>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OpenDataException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checked exception is thrown when an </w:t>
            </w:r>
            <w:r w:rsidDel="00000000" w:rsidR="00000000" w:rsidRPr="00000000">
              <w:rPr>
                <w:i w:val="1"/>
                <w:shd w:fill="auto" w:val="clear"/>
                <w:rtl w:val="0"/>
              </w:rPr>
              <w:t xml:space="preserve">open type</w:t>
            </w:r>
            <w:r w:rsidDel="00000000" w:rsidR="00000000" w:rsidRPr="00000000">
              <w:rPr>
                <w:shd w:fill="auto" w:val="clear"/>
                <w:rtl w:val="0"/>
              </w:rPr>
              <w:t xml:space="preserve">, an </w:t>
            </w:r>
            <w:r w:rsidDel="00000000" w:rsidR="00000000" w:rsidRPr="00000000">
              <w:rPr>
                <w:i w:val="1"/>
                <w:shd w:fill="auto" w:val="clear"/>
                <w:rtl w:val="0"/>
              </w:rPr>
              <w:t xml:space="preserve">open data</w:t>
            </w:r>
            <w:r w:rsidDel="00000000" w:rsidR="00000000" w:rsidRPr="00000000">
              <w:rPr>
                <w:shd w:fill="auto" w:val="clear"/>
                <w:rtl w:val="0"/>
              </w:rPr>
              <w:t xml:space="preserve"> or an </w:t>
            </w:r>
            <w:r w:rsidDel="00000000" w:rsidR="00000000" w:rsidRPr="00000000">
              <w:rPr>
                <w:i w:val="1"/>
                <w:shd w:fill="auto" w:val="clear"/>
                <w:rtl w:val="0"/>
              </w:rPr>
              <w:t xml:space="preserve">open MBean metadata info</w:t>
            </w:r>
            <w:r w:rsidDel="00000000" w:rsidR="00000000" w:rsidRPr="00000000">
              <w:rPr>
                <w:shd w:fill="auto" w:val="clear"/>
                <w:rtl w:val="0"/>
              </w:rPr>
              <w:t xml:space="preserve"> instance could not be constructed because one or more validity constraints were not met.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javax.management.openmbean Description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An </w:t>
      </w:r>
      <w:r w:rsidDel="00000000" w:rsidR="00000000" w:rsidRPr="00000000">
        <w:rPr>
          <w:i w:val="1"/>
          <w:shd w:fill="auto" w:val="clear"/>
          <w:rtl w:val="0"/>
        </w:rPr>
        <w:t xml:space="preserve">Open MBean</w:t>
      </w:r>
      <w:r w:rsidDel="00000000" w:rsidR="00000000" w:rsidRPr="00000000">
        <w:rPr>
          <w:shd w:fill="auto" w:val="clear"/>
          <w:rtl w:val="0"/>
        </w:rPr>
        <w:t xml:space="preserve"> is an MBean where the types of attributes and of operation parameters and return values are built using a small set of predefined Java classes. Open MBeans facilitate operation with remote management programs that do not necessarily have access to application-specific types, including non-Java programs.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MBean has an </w:t>
      </w:r>
      <w:hyperlink r:id="rId53">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with information about the MBean itself, and its attributes, operations, constructors, and notifications. In an Open MBean, this MBeanInfo implements the </w:t>
      </w:r>
      <w:hyperlink r:id="rId54">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 usually by being an instance of </w:t>
      </w:r>
      <w:hyperlink r:id="rId55">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 information returned by </w:t>
      </w:r>
      <w:hyperlink r:id="rId56">
        <w:r w:rsidDel="00000000" w:rsidR="00000000" w:rsidRPr="00000000">
          <w:rPr>
            <w:color w:val="0000ee"/>
            <w:u w:val="single"/>
            <w:shd w:fill="auto" w:val="clear"/>
            <w:rtl w:val="0"/>
          </w:rPr>
          <w:t xml:space="preserve">MBeanInfo.getAttributes</w:t>
        </w:r>
      </w:hyperlink>
      <w:r w:rsidDel="00000000" w:rsidR="00000000" w:rsidRPr="00000000">
        <w:rPr>
          <w:shd w:fill="auto" w:val="clear"/>
          <w:rtl w:val="0"/>
        </w:rPr>
        <w:t xml:space="preserve"> for an Open MBean is an array of objects implementing </w:t>
      </w:r>
      <w:hyperlink r:id="rId57">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usually instances of </w:t>
      </w:r>
      <w:hyperlink r:id="rId58">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In addition to the usual information about attributes, an OpenMBeanAttributeInfo specifies the </w:t>
      </w:r>
      <w:hyperlink r:id="rId59">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of the attribute. The possible OpenType values are predefined, which is what ensures that remote managers will understand them.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 remarks apply to the parameter types of operations and constructors, and to the return types of operations.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There is a distinction between an attribute's Java language type, as returned by </w:t>
      </w:r>
      <w:hyperlink r:id="rId60">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and its OpenType, as returned by </w:t>
      </w:r>
      <w:hyperlink r:id="rId61">
        <w:r w:rsidDel="00000000" w:rsidR="00000000" w:rsidRPr="00000000">
          <w:rPr>
            <w:color w:val="0000ee"/>
            <w:u w:val="single"/>
            <w:shd w:fill="auto" w:val="clear"/>
            <w:rtl w:val="0"/>
          </w:rPr>
          <w:t xml:space="preserve">getOpenType()</w:t>
        </w:r>
      </w:hyperlink>
      <w:r w:rsidDel="00000000" w:rsidR="00000000" w:rsidRPr="00000000">
        <w:rPr>
          <w:shd w:fill="auto" w:val="clear"/>
          <w:rtl w:val="0"/>
        </w:rPr>
        <w:t xml:space="preserve">. For example, if the Java language type is java.lang.String, the OpenType will be </w:t>
      </w:r>
      <w:hyperlink r:id="rId62">
        <w:r w:rsidDel="00000000" w:rsidR="00000000" w:rsidRPr="00000000">
          <w:rPr>
            <w:color w:val="0000ee"/>
            <w:u w:val="single"/>
            <w:shd w:fill="auto" w:val="clear"/>
            <w:rtl w:val="0"/>
          </w:rPr>
          <w:t xml:space="preserve">SimpleType.String</w:t>
        </w:r>
      </w:hyperlink>
      <w:r w:rsidDel="00000000" w:rsidR="00000000" w:rsidRPr="00000000">
        <w:rPr>
          <w:shd w:fill="auto" w:val="clear"/>
          <w:rtl w:val="0"/>
        </w:rPr>
        <w:t xml:space="preserve">. If the Java language type is </w:t>
      </w:r>
      <w:hyperlink r:id="rId63">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the OpenType will be a </w:t>
      </w:r>
      <w:hyperlink r:id="rId64">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that describes the items in the CompositeData instances for the attribute.</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Default values and constraints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Open MBeans, attributes and parameters can have default values and/or constraints associated with them in the OpenMBeanAttributeInfo or OpenMBeanParameterInfo. There are two ways to specify these constraints. Either the values are directly specified as parameters to one of the constructors of OpenMBeanAttributeInfoSupport or OpenMBeanParameterInfoSupport, for example </w:t>
      </w:r>
      <w:hyperlink r:id="rId65">
        <w:r w:rsidDel="00000000" w:rsidR="00000000" w:rsidRPr="00000000">
          <w:rPr>
            <w:color w:val="0000ee"/>
            <w:u w:val="single"/>
            <w:shd w:fill="auto" w:val="clear"/>
            <w:rtl w:val="0"/>
          </w:rPr>
          <w:t xml:space="preserve">OpenMBeanParameterInfoSupport.OpenMBeanParameterInfoSupport( String, String, OpenType, Object, Object[])</w:t>
        </w:r>
      </w:hyperlink>
      <w:r w:rsidDel="00000000" w:rsidR="00000000" w:rsidRPr="00000000">
        <w:rPr>
          <w:shd w:fill="auto" w:val="clear"/>
          <w:rtl w:val="0"/>
        </w:rPr>
        <w:t xml:space="preserve">; or the values are specified in a </w:t>
      </w:r>
      <w:hyperlink r:id="rId6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given as a parameter to one of the constructors.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Descriptor is used, the fields of interest are these: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defaultValue defines the value returned by </w:t>
      </w:r>
      <w:hyperlink r:id="rId67">
        <w:r w:rsidDel="00000000" w:rsidR="00000000" w:rsidRPr="00000000">
          <w:rPr>
            <w:color w:val="0000ee"/>
            <w:u w:val="single"/>
            <w:shd w:fill="auto" w:val="clear"/>
            <w:rtl w:val="0"/>
          </w:rPr>
          <w:t xml:space="preserve">getDefaultValue()</w:t>
        </w:r>
      </w:hyperlink>
      <w:r w:rsidDel="00000000" w:rsidR="00000000" w:rsidRPr="00000000">
        <w:rPr>
          <w:shd w:fill="auto" w:val="clear"/>
          <w:rtl w:val="0"/>
        </w:rPr>
        <w:t xml:space="preserv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minValue defines the value returned by </w:t>
      </w:r>
      <w:hyperlink r:id="rId68">
        <w:r w:rsidDel="00000000" w:rsidR="00000000" w:rsidRPr="00000000">
          <w:rPr>
            <w:color w:val="0000ee"/>
            <w:u w:val="single"/>
            <w:shd w:fill="auto" w:val="clear"/>
            <w:rtl w:val="0"/>
          </w:rPr>
          <w:t xml:space="preserve">getMinValue()</w:t>
        </w:r>
      </w:hyperlink>
      <w:r w:rsidDel="00000000" w:rsidR="00000000" w:rsidRPr="00000000">
        <w:rPr>
          <w:shd w:fill="auto" w:val="clear"/>
          <w:rtl w:val="0"/>
        </w:rPr>
        <w:t xml:space="preserv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maxValue defines the value returned by </w:t>
      </w:r>
      <w:hyperlink r:id="rId69">
        <w:r w:rsidDel="00000000" w:rsidR="00000000" w:rsidRPr="00000000">
          <w:rPr>
            <w:color w:val="0000ee"/>
            <w:u w:val="single"/>
            <w:shd w:fill="auto" w:val="clear"/>
            <w:rtl w:val="0"/>
          </w:rPr>
          <w:t xml:space="preserve">getMaxValue()</w:t>
        </w:r>
      </w:hyperlink>
      <w:r w:rsidDel="00000000" w:rsidR="00000000" w:rsidRPr="00000000">
        <w:rPr>
          <w:shd w:fill="auto" w:val="clear"/>
          <w:rtl w:val="0"/>
        </w:rPr>
        <w:t xml:space="preserv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legalValues defines the values returned by </w:t>
      </w:r>
      <w:hyperlink r:id="rId70">
        <w:r w:rsidDel="00000000" w:rsidR="00000000" w:rsidRPr="00000000">
          <w:rPr>
            <w:color w:val="0000ee"/>
            <w:u w:val="single"/>
            <w:shd w:fill="auto" w:val="clear"/>
            <w:rtl w:val="0"/>
          </w:rPr>
          <w:t xml:space="preserve">getLegalValues()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defaultValue, minValue, and maxValue, the associated value must either be of the Java type corresponding to openType, or be a string that can be converted into that type. The conversion uses the static method valueOf(String) if it finds one; otherwise a constructor with a single String parameter if it finds one; otherwise it fails.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legalValues, the associated value must be either an array or a Set, and the elements of the array or set must be convertible as described for defaultValue etc.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conditions must be met for these fields: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values must be of the appropriate type, or be strings that can be converted to the appropriate type as explained above;</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legalValues is present then neither minValue nor maxValue must be present;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defaultValue is present then it must satisfy the constraints defined by legalValues, minValue, or maxValue when any of these is also present;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minValue and maxValue are both present then minValue must not be greater than maxValue.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 Java SE 6 Platform documentation on JMX technology</w:t>
        </w:r>
      </w:hyperlink>
      <w:r w:rsidDel="00000000" w:rsidR="00000000" w:rsidRPr="00000000">
        <w:rPr>
          <w:shd w:fill="auto" w:val="clear"/>
          <w:rtl w:val="0"/>
        </w:rPr>
        <w:t xml:space="preserve">, in particular the </w:t>
      </w:r>
      <w:hyperlink r:id="rId72">
        <w:r w:rsidDel="00000000" w:rsidR="00000000" w:rsidRPr="00000000">
          <w:rPr>
            <w:color w:val="0000ee"/>
            <w:u w:val="single"/>
            <w:shd w:fill="auto" w:val="clear"/>
            <w:rtl w:val="0"/>
          </w:rPr>
          <w:t xml:space="preserve"> JMX Specification, version 1.4</w:t>
        </w:r>
      </w:hyperlink>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penmbean/OpenMBeanOperationInfoSupport.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x/management/openmbean/OpenType.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management/openmbean/OpenMBeanParameterInfoSupport.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x/management/openmbean/CompositeData.html" TargetMode="External"/><Relationship Id="rId43" Type="http://schemas.openxmlformats.org/officeDocument/2006/relationships/hyperlink" Target="http://docs.google.com/javax/management/openmbean/SimpleType.html"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x/management/openmbean/TabularDataSupport.html" TargetMode="External"/><Relationship Id="rId45" Type="http://schemas.openxmlformats.org/officeDocument/2006/relationships/hyperlink" Target="http://docs.google.com/javax/management/openmbean/TabularData.html" TargetMode="External"/><Relationship Id="rId80" Type="http://schemas.openxmlformats.org/officeDocument/2006/relationships/hyperlink" Target="http://docs.google.com/javax/management/relation/package-summary.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index.html?javax/management/openmbean/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management/openmbean/TabularData.html" TargetMode="External"/><Relationship Id="rId47" Type="http://schemas.openxmlformats.org/officeDocument/2006/relationships/hyperlink" Target="http://docs.google.com/javax/management/openmbean/TabularType.html" TargetMode="External"/><Relationship Id="rId49" Type="http://schemas.openxmlformats.org/officeDocument/2006/relationships/hyperlink" Target="http://docs.google.com/javax/management/openmbean/InvalidKey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technotes/guides/jmx/JMX_1_4_specification.pdf" TargetMode="External"/><Relationship Id="rId31" Type="http://schemas.openxmlformats.org/officeDocument/2006/relationships/hyperlink" Target="http://docs.google.com/javax/management/openmbean/CompositeData.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lang/reflect/InvocationHandler.html" TargetMode="External"/><Relationship Id="rId74" Type="http://schemas.openxmlformats.org/officeDocument/2006/relationships/hyperlink" Target="http://docs.google.com/package-use.html" TargetMode="External"/><Relationship Id="rId33" Type="http://schemas.openxmlformats.org/officeDocument/2006/relationships/hyperlink" Target="http://docs.google.com/javax/management/openmbean/CompositeType.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x/management/openmbean/CompositeDataSupport.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x/management/openmbean/OpenMBeanAttributeInfoSupport.html" TargetMode="External"/><Relationship Id="rId79" Type="http://schemas.openxmlformats.org/officeDocument/2006/relationships/hyperlink" Target="http://docs.google.com/javax/management/monitor/package-summary.html" TargetMode="External"/><Relationship Id="rId34" Type="http://schemas.openxmlformats.org/officeDocument/2006/relationships/hyperlink" Target="http://docs.google.com/javax/management/openmbean/CompositeData.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technotes/guides/jmx/" TargetMode="External"/><Relationship Id="rId70" Type="http://schemas.openxmlformats.org/officeDocument/2006/relationships/hyperlink" Target="http://docs.google.com/javax/management/openmbean/OpenMBeanParameterInfo.html#getLegalValues()" TargetMode="External"/><Relationship Id="rId37" Type="http://schemas.openxmlformats.org/officeDocument/2006/relationships/hyperlink" Target="http://docs.google.com/javax/management/openmbean/OpenMBeanInfoSupport.html" TargetMode="External"/><Relationship Id="rId36" Type="http://schemas.openxmlformats.org/officeDocument/2006/relationships/hyperlink" Target="http://docs.google.com/javax/management/openmbean/OpenMBeanConstructorInfoSupport.html" TargetMode="External"/><Relationship Id="rId39" Type="http://schemas.openxmlformats.org/officeDocument/2006/relationships/hyperlink" Target="http://docs.google.com/javax/management/openmbean/OpenMBeanInfo.html" TargetMode="External"/><Relationship Id="rId38" Type="http://schemas.openxmlformats.org/officeDocument/2006/relationships/hyperlink" Target="http://docs.google.com/javax/management/MBeanInfo.html" TargetMode="External"/><Relationship Id="rId62" Type="http://schemas.openxmlformats.org/officeDocument/2006/relationships/hyperlink" Target="http://docs.google.com/javax/management/openmbean/SimpleType.html#STRING" TargetMode="External"/><Relationship Id="rId61" Type="http://schemas.openxmlformats.org/officeDocument/2006/relationships/hyperlink" Target="http://docs.google.com/javax/management/openmbean/OpenMBeanParameterInfo.html#getOpenType()" TargetMode="External"/><Relationship Id="rId20" Type="http://schemas.openxmlformats.org/officeDocument/2006/relationships/hyperlink" Target="http://docs.google.com/javax/management/openmbean/OpenMBeanConstructorInfo.html" TargetMode="External"/><Relationship Id="rId64" Type="http://schemas.openxmlformats.org/officeDocument/2006/relationships/hyperlink" Target="http://docs.google.com/javax/management/openmbean/CompositeType.html" TargetMode="External"/><Relationship Id="rId63" Type="http://schemas.openxmlformats.org/officeDocument/2006/relationships/hyperlink" Target="http://docs.google.com/javax/management/openmbean/CompositeData.html" TargetMode="External"/><Relationship Id="rId22" Type="http://schemas.openxmlformats.org/officeDocument/2006/relationships/hyperlink" Target="http://docs.google.com/javax/management/DynamicMBean.html#getMBeanInfo()" TargetMode="External"/><Relationship Id="rId66" Type="http://schemas.openxmlformats.org/officeDocument/2006/relationships/hyperlink" Target="http://docs.google.com/javax/management/Descriptor.html" TargetMode="External"/><Relationship Id="rId21" Type="http://schemas.openxmlformats.org/officeDocument/2006/relationships/hyperlink" Target="http://docs.google.com/javax/management/openmbean/OpenMBeanInfo.html" TargetMode="External"/><Relationship Id="rId65" Type="http://schemas.openxmlformats.org/officeDocument/2006/relationships/hyperlink" Target="http://docs.google.com/javax/management/openmbean/OpenMBeanParameterInfoSupport.html#OpenMBeanParameterInfoSupport(java.lang.String,%20java.lang.String,%20javax.management.openmbean.OpenType,%20T,%20T%5B%5D)" TargetMode="External"/><Relationship Id="rId24" Type="http://schemas.openxmlformats.org/officeDocument/2006/relationships/hyperlink" Target="http://docs.google.com/javax/management/openmbean/OpenMBeanInfoSupport.html" TargetMode="External"/><Relationship Id="rId68" Type="http://schemas.openxmlformats.org/officeDocument/2006/relationships/hyperlink" Target="http://docs.google.com/javax/management/openmbean/OpenMBeanParameterInfo.html#getMinValue()" TargetMode="External"/><Relationship Id="rId23" Type="http://schemas.openxmlformats.org/officeDocument/2006/relationships/hyperlink" Target="http://docs.google.com/javax/management/openmbean/OpenMBeanInfo.html" TargetMode="External"/><Relationship Id="rId67" Type="http://schemas.openxmlformats.org/officeDocument/2006/relationships/hyperlink" Target="http://docs.google.com/javax/management/openmbean/OpenMBeanParameterInfo.html#getDefaultValue()" TargetMode="External"/><Relationship Id="rId60" Type="http://schemas.openxmlformats.org/officeDocument/2006/relationships/hyperlink" Target="http://docs.google.com/javax/management/MBeanAttributeInfo.html#getType()" TargetMode="External"/><Relationship Id="rId26" Type="http://schemas.openxmlformats.org/officeDocument/2006/relationships/hyperlink" Target="http://docs.google.com/javax/management/openmbean/OpenMBeanParameterInfo.html" TargetMode="External"/><Relationship Id="rId25" Type="http://schemas.openxmlformats.org/officeDocument/2006/relationships/hyperlink" Target="http://docs.google.com/javax/management/openmbean/OpenMBeanOperationInfo.html" TargetMode="External"/><Relationship Id="rId69" Type="http://schemas.openxmlformats.org/officeDocument/2006/relationships/hyperlink" Target="http://docs.google.com/javax/management/openmbean/OpenMBeanParameterInfo.html#getMaxValue()" TargetMode="External"/><Relationship Id="rId28" Type="http://schemas.openxmlformats.org/officeDocument/2006/relationships/hyperlink" Target="http://docs.google.com/javax/management/openmbean/ArrayType.html" TargetMode="External"/><Relationship Id="rId27" Type="http://schemas.openxmlformats.org/officeDocument/2006/relationships/hyperlink" Target="http://docs.google.com/javax/management/openmbean/TabularData.html" TargetMode="External"/><Relationship Id="rId29" Type="http://schemas.openxmlformats.org/officeDocument/2006/relationships/hyperlink" Target="http://docs.google.com/javax/management/openmbean/CompositeDataInvocationHandler.html" TargetMode="External"/><Relationship Id="rId51" Type="http://schemas.openxmlformats.org/officeDocument/2006/relationships/hyperlink" Target="http://docs.google.com/javax/management/openmbean/KeyAlreadyExistsException.html" TargetMode="External"/><Relationship Id="rId50" Type="http://schemas.openxmlformats.org/officeDocument/2006/relationships/hyperlink" Target="http://docs.google.com/javax/management/openmbean/InvalidOpenTypeException.html" TargetMode="External"/><Relationship Id="rId53" Type="http://schemas.openxmlformats.org/officeDocument/2006/relationships/hyperlink" Target="http://docs.google.com/javax/management/MBeanInfo.html" TargetMode="External"/><Relationship Id="rId52" Type="http://schemas.openxmlformats.org/officeDocument/2006/relationships/hyperlink" Target="http://docs.google.com/javax/management/openmbean/OpenDataException.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management/openmbean/OpenMBeanInfoSupport.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management/openmbean/OpenMBeanInfo.html" TargetMode="External"/><Relationship Id="rId13" Type="http://schemas.openxmlformats.org/officeDocument/2006/relationships/hyperlink" Target="http://docs.google.com/javax/management/relation/package-summary.html" TargetMode="External"/><Relationship Id="rId57" Type="http://schemas.openxmlformats.org/officeDocument/2006/relationships/hyperlink" Target="http://docs.google.com/javax/management/openmbean/OpenMBeanAttributeInfo.html" TargetMode="External"/><Relationship Id="rId12" Type="http://schemas.openxmlformats.org/officeDocument/2006/relationships/hyperlink" Target="http://docs.google.com/javax/management/monitor/package-summary.html" TargetMode="External"/><Relationship Id="rId56" Type="http://schemas.openxmlformats.org/officeDocument/2006/relationships/hyperlink" Target="http://docs.google.com/javax/management/MBeanInfo.html#getAttributes()"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management/openmbean/OpenType.html" TargetMode="External"/><Relationship Id="rId14" Type="http://schemas.openxmlformats.org/officeDocument/2006/relationships/hyperlink" Target="http://docs.google.com/index.html?javax/management/openmbean/package-summary.html" TargetMode="External"/><Relationship Id="rId58" Type="http://schemas.openxmlformats.org/officeDocument/2006/relationships/hyperlink" Target="http://docs.google.com/javax/management/openmbean/OpenMBeanAttributeInfoSupport.html" TargetMode="External"/><Relationship Id="rId17" Type="http://schemas.openxmlformats.org/officeDocument/2006/relationships/hyperlink" Target="http://docs.google.com/javax/management/openmbean/CompositeData.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openmbean/OpenMBeanAttributeInfo.html" TargetMode="External"/><Relationship Id="rId18" Type="http://schemas.openxmlformats.org/officeDocument/2006/relationships/hyperlink" Target="http://docs.google.com/javax/management/openmbean/CompositeData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