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javax.naming.spi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ObjectFactoryBuilder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ObjectFactoryBuilder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represents a builder that creates object factories.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JNDI framework allows for object implementations to be loaded in dynamically via </w:t>
      </w:r>
      <w:r w:rsidDel="00000000" w:rsidR="00000000" w:rsidRPr="00000000">
        <w:rPr>
          <w:i w:val="1"/>
          <w:shd w:fill="auto" w:val="clear"/>
          <w:rtl w:val="0"/>
        </w:rPr>
        <w:t xml:space="preserve">object factories</w:t>
      </w:r>
      <w:r w:rsidDel="00000000" w:rsidR="00000000" w:rsidRPr="00000000">
        <w:rPr>
          <w:shd w:fill="auto" w:val="clear"/>
          <w:rtl w:val="0"/>
        </w:rPr>
        <w:t xml:space="preserve">. For example, when looking up a printer bound in the name space, if the print service binds printer names to References, the printer Reference could be used to create a printer object, so that the caller of lookup can directly operate on the printer object after the lookup. An ObjectFactory is responsible for creating objects of a specific type. JNDI uses a default policy for using and loading object factories. You can override this default policy by calling NamingManager.setObjectFactoryBuilder() with an ObjectFactoryBuilder, which contains the program-defined way of creating/loading object factories. Any ObjectFactoryBuilder implementation must implement this interface that for creating object factories.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ObjectFactory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NamingManager.getObjectInstance(java.lang.Object, javax.naming.Name, javax.naming.Context, java.util.Hashtable)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NamingManager.setObjectFactoryBuilder(javax.naming.spi.ObjectFactoryBuilder)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createObjectFactory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object factory using the environment supplied.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createObjectFactory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ObjectFactory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createObjectFactory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obj,</w:t>
        <w:br w:type="textWrapping"/>
        <w:t xml:space="preserve">                                 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&lt;?,?&gt; environment)</w:t>
        <w:br w:type="textWrapping"/>
        <w:t xml:space="preserve">                                  throws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object factory using the environment supplied.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environment parameter is owned by the caller. The implementation will not modify the object or keep a reference to it, although it may keep a reference to a clone or copy.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possibly null object for which to create a factory.environment - Environment to use when creating the factory. Can be null.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non-null new instance of an ObjectFactory.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shd w:fill="auto" w:val="clear"/>
          <w:rtl w:val="0"/>
        </w:rPr>
        <w:t xml:space="preserve"> - If an object factory cannot be created.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bjectFactoryBuilder.html" TargetMode="External"/><Relationship Id="rId20" Type="http://schemas.openxmlformats.org/officeDocument/2006/relationships/hyperlink" Target="http://docs.google.com/javax/naming/spi/NamingManager.html#setObjectFactoryBuilder(javax.naming.spi.ObjectFactoryBuilder)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naming/spi/ObjectFactoryBuilder.html#createObjectFactory(java.lang.Object,%20java.util.Hashtable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naming/spi/ObjectFactory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util/Hashtable.html" TargetMode="External"/><Relationship Id="rId23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javax/naming/spi/ObjectFactory.html" TargetMode="External"/><Relationship Id="rId28" Type="http://schemas.openxmlformats.org/officeDocument/2006/relationships/hyperlink" Target="http://docs.google.com/javax/naming/NamingException.html" TargetMode="External"/><Relationship Id="rId27" Type="http://schemas.openxmlformats.org/officeDocument/2006/relationships/hyperlink" Target="http://docs.google.com/java/util/Hashta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naming/NamingExcep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bjectFactoryBuilder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lass-use/ObjectFactoryBuilder.html" TargetMode="External"/><Relationship Id="rId13" Type="http://schemas.openxmlformats.org/officeDocument/2006/relationships/hyperlink" Target="http://docs.google.com/javax/naming/spi/ObjectFactory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naming/spi/ObjectFactoryBuilder.html" TargetMode="External"/><Relationship Id="rId37" Type="http://schemas.openxmlformats.org/officeDocument/2006/relationships/hyperlink" Target="http://docs.google.com/javax/naming/spi/ObjectFactory.html" TargetMode="External"/><Relationship Id="rId14" Type="http://schemas.openxmlformats.org/officeDocument/2006/relationships/hyperlink" Target="http://docs.google.com/javax/naming/spi/Resolver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index.html?javax/naming/spi/ObjectFactoryBuilder.html" TargetMode="External"/><Relationship Id="rId16" Type="http://schemas.openxmlformats.org/officeDocument/2006/relationships/hyperlink" Target="http://docs.google.com/ObjectFactoryBuilder.html" TargetMode="External"/><Relationship Id="rId38" Type="http://schemas.openxmlformats.org/officeDocument/2006/relationships/hyperlink" Target="http://docs.google.com/javax/naming/spi/Resolver.html" TargetMode="External"/><Relationship Id="rId19" Type="http://schemas.openxmlformats.org/officeDocument/2006/relationships/hyperlink" Target="http://docs.google.com/javax/naming/spi/NamingManager.html#getObjectInstance(java.lang.Object,%20javax.naming.Name,%20javax.naming.Context,%20java.util.Hashtable)" TargetMode="External"/><Relationship Id="rId18" Type="http://schemas.openxmlformats.org/officeDocument/2006/relationships/hyperlink" Target="http://docs.google.com/javax/naming/spi/Object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