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KeyManagerFactorySpi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javax.net.ssl.KeyManagerFactorySpi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KeyManagerFactorySpi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KeyManagerFactory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abstract methods in this class must be implemented by each cryptographic service provider who wishes to supply the implementation of a particular key manager factory.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KeyManager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KeyManagerFactorySpi</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hyperlink r:id="rId24">
              <w:r w:rsidDel="00000000" w:rsidR="00000000" w:rsidRPr="00000000">
                <w:rPr>
                  <w:color w:val="0000ee"/>
                  <w:u w:val="single"/>
                  <w:shd w:fill="auto" w:val="clear"/>
                  <w:rtl w:val="0"/>
                </w:rPr>
                <w:t xml:space="preserve">KeyManager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engineGetKeyManagers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key manager for each type of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ks, char[] password)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ManagerFactoryParameters</w:t>
              </w:r>
            </w:hyperlink>
            <w:r w:rsidDel="00000000" w:rsidR="00000000" w:rsidRPr="00000000">
              <w:rPr>
                <w:shd w:fill="auto" w:val="clear"/>
                <w:rtl w:val="0"/>
              </w:rPr>
              <w:t xml:space="preserve"> spec)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key material.</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KeyManagerFactorySpi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KeyManagerFactorySpi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ks,</w:t>
        <w:br w:type="textWrapping"/>
        <w:t xml:space="preserve">                                   char[] password)</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Fonts w:ascii="Courier" w:cs="Courier" w:eastAsia="Courier" w:hAnsi="Courier"/>
          <w:shd w:fill="auto" w:val="clear"/>
          <w:rtl w:val="0"/>
        </w:rPr>
        <w:t xml:space="preserve">,</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UnrecoverableKeyException</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key material.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ks - the key store or nullpassword - the password for recovering keys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this operation fails </w:t>
      </w:r>
      <w:hyperlink r:id="rId4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specified algorithm is not available from the specified provider. </w:t>
      </w:r>
      <w:hyperlink r:id="rId48">
        <w:r w:rsidDel="00000000" w:rsidR="00000000" w:rsidRPr="00000000">
          <w:rPr>
            <w:color w:val="0000ee"/>
            <w:u w:val="single"/>
            <w:shd w:fill="auto" w:val="clear"/>
            <w:rtl w:val="0"/>
          </w:rPr>
          <w:t xml:space="preserve">UnrecoverableKeyException</w:t>
        </w:r>
      </w:hyperlink>
      <w:r w:rsidDel="00000000" w:rsidR="00000000" w:rsidRPr="00000000">
        <w:rPr>
          <w:shd w:fill="auto" w:val="clear"/>
          <w:rtl w:val="0"/>
        </w:rPr>
        <w:t xml:space="preserve"> - if the key cannot be recovered</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KeyManagerFactory.init(KeyStore, char[])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ManagerFactoryParameters</w:t>
        </w:r>
      </w:hyperlink>
      <w:r w:rsidDel="00000000" w:rsidR="00000000" w:rsidRPr="00000000">
        <w:rPr>
          <w:rFonts w:ascii="Courier" w:cs="Courier" w:eastAsia="Courier" w:hAnsi="Courier"/>
          <w:shd w:fill="auto" w:val="clear"/>
          <w:rtl w:val="0"/>
        </w:rPr>
        <w:t xml:space="preserve"> spec)</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key material.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initialization parameters other than a keystore and password may be needed by a provider. Users of that particular provider are expected to pass an implementation of the appropriate ManagerFactoryParameters as defined by the provider. The provider can then call the specified methods in the ManagerFactoryParameters implementation to obtain the needed information.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spec - an implementation of a provider-specific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there is problem with the parameters</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KeyManagerFactory.init(ManagerFactoryParameters spec)</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engineGetKeyManagers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54">
        <w:r w:rsidDel="00000000" w:rsidR="00000000" w:rsidRPr="00000000">
          <w:rPr>
            <w:rFonts w:ascii="Courier" w:cs="Courier" w:eastAsia="Courier" w:hAnsi="Courier"/>
            <w:color w:val="0000ee"/>
            <w:u w:val="single"/>
            <w:shd w:fill="auto" w:val="clear"/>
            <w:rtl w:val="0"/>
          </w:rPr>
          <w:t xml:space="preserve">KeyManager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engineGetKeyManagers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key manager for each type of key material.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managers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KeyManagerFactorySpi is not initialized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security/KeyStore.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security/NoSuchAlgorithmException.html" TargetMode="External"/><Relationship Id="rId43" Type="http://schemas.openxmlformats.org/officeDocument/2006/relationships/hyperlink" Target="http://docs.google.com/java/security/KeyStoreException.html" TargetMode="External"/><Relationship Id="rId46" Type="http://schemas.openxmlformats.org/officeDocument/2006/relationships/hyperlink" Target="http://docs.google.com/java/security/KeyStoreException.html" TargetMode="External"/><Relationship Id="rId45" Type="http://schemas.openxmlformats.org/officeDocument/2006/relationships/hyperlink" Target="http://docs.google.com/java/security/UnrecoverableKe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UnrecoverableKeyException.html" TargetMode="External"/><Relationship Id="rId47" Type="http://schemas.openxmlformats.org/officeDocument/2006/relationships/hyperlink" Target="http://docs.google.com/java/security/NoSuchAlgorithmException.html" TargetMode="External"/><Relationship Id="rId49" Type="http://schemas.openxmlformats.org/officeDocument/2006/relationships/hyperlink" Target="http://docs.google.com/javax/net/ssl/KeyManagerFactory.html#init(java.security.KeyStore,%20char%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ManagerFactorySpi.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net/ssl/KeyStoreBuilderParameters.html" TargetMode="External"/><Relationship Id="rId63" Type="http://schemas.openxmlformats.org/officeDocument/2006/relationships/hyperlink" Target="http://docs.google.com/javax/net/ssl/KeyManagerFactory.html" TargetMode="External"/><Relationship Id="rId22" Type="http://schemas.openxmlformats.org/officeDocument/2006/relationships/hyperlink" Target="http://docs.google.com/javax/net/ssl/KeyManager.html" TargetMode="External"/><Relationship Id="rId66" Type="http://schemas.openxmlformats.org/officeDocument/2006/relationships/hyperlink" Target="http://docs.google.com/KeyManagerFactorySpi.html" TargetMode="External"/><Relationship Id="rId21" Type="http://schemas.openxmlformats.org/officeDocument/2006/relationships/hyperlink" Target="http://docs.google.com/javax/net/ssl/KeyManagerFactory.html" TargetMode="External"/><Relationship Id="rId65" Type="http://schemas.openxmlformats.org/officeDocument/2006/relationships/hyperlink" Target="http://docs.google.com/index.html?javax/net/ssl/KeyManagerFactorySpi.html" TargetMode="External"/><Relationship Id="rId24" Type="http://schemas.openxmlformats.org/officeDocument/2006/relationships/hyperlink" Target="http://docs.google.com/javax/net/ssl/KeyManager.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x/net/ssl/KeyManagerFactorySpi.html#KeyManagerFactorySpi()"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net/ssl/KeyManagerFactorySpi.html#engineInit(java.security.KeyStore,%20char%5B%5D)" TargetMode="External"/><Relationship Id="rId25" Type="http://schemas.openxmlformats.org/officeDocument/2006/relationships/hyperlink" Target="http://docs.google.com/javax/net/ssl/KeyManagerFactorySpi.html#engineGetKeyManagers()"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net/ssl/KeyManagerFactorySpi.html#engineInit(javax.net.ssl.ManagerFactoryParameters)" TargetMode="External"/><Relationship Id="rId27" Type="http://schemas.openxmlformats.org/officeDocument/2006/relationships/hyperlink" Target="http://docs.google.com/java/security/KeyStore.html" TargetMode="External"/><Relationship Id="rId29" Type="http://schemas.openxmlformats.org/officeDocument/2006/relationships/hyperlink" Target="http://docs.google.com/javax/net/ssl/ManagerFactoryParameters.html" TargetMode="External"/><Relationship Id="rId51" Type="http://schemas.openxmlformats.org/officeDocument/2006/relationships/hyperlink" Target="http://docs.google.com/java/security/InvalidAlgorithmParameterException.html" TargetMode="External"/><Relationship Id="rId50" Type="http://schemas.openxmlformats.org/officeDocument/2006/relationships/hyperlink" Target="http://docs.google.com/javax/net/ssl/ManagerFactoryParameters.html" TargetMode="External"/><Relationship Id="rId53" Type="http://schemas.openxmlformats.org/officeDocument/2006/relationships/hyperlink" Target="http://docs.google.com/javax/net/ssl/KeyManagerFactory.html#init(javax.net.ssl.ManagerFactoryParameters)" TargetMode="External"/><Relationship Id="rId52" Type="http://schemas.openxmlformats.org/officeDocument/2006/relationships/hyperlink" Target="http://docs.google.com/java/security/InvalidAlgorithmParameter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State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et/ssl/KeyManager.html" TargetMode="External"/><Relationship Id="rId13" Type="http://schemas.openxmlformats.org/officeDocument/2006/relationships/hyperlink" Target="http://docs.google.com/javax/net/ssl/KeyManagerFactory.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net/ssl/KeyManagerFactorySpi.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net/ssl/KeyStoreBuilderParameters.html" TargetMode="External"/><Relationship Id="rId58" Type="http://schemas.openxmlformats.org/officeDocument/2006/relationships/hyperlink" Target="http://docs.google.com/class-use/KeyManagerFactory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ManagerFactory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