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ProgressMonitor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javax.swing.ProgressMonitor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ProgressMonitor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to monitor the progress of some operation. If it looks like the operation will take a while, a progress dialog will be popped up. When the ProgressMonitor is created it is given a numeric range and a descriptive string. As the operation progresses, call the setProgress method to indicate how far along the [min,max] range the operation is. Initially, there is no ProgressDialog. After the first millisToDecideToPopup milliseconds (default 500) the progress monitor will predict how long the operation will take. If it is longer than millisToPopup (default 2000, 2 seconds) a ProgressDialog will be popped up.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time to time, when the Dialog box is visible, the progress bar will be updated when setProgress is called. setProgress won't always update the progress bar, it will only be done if the amount of progress is visibly significant.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further documentation and examples see </w:t>
      </w:r>
      <w:hyperlink r:id="rId23">
        <w:r w:rsidDel="00000000" w:rsidR="00000000" w:rsidRPr="00000000">
          <w:rPr>
            <w:color w:val="0000ee"/>
            <w:u w:val="single"/>
            <w:shd w:fill="auto" w:val="clear"/>
            <w:rtl w:val="0"/>
          </w:rPr>
          <w:t xml:space="preserve">How to Monitor Progress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ProgressMonitorInputStream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ProgressMonitor.AccessibleProgressMonitor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AccessibleProgressMonitor implements accessibility support for the ProgressMonitor class.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accessibleContext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AccessibleContext for the ProgressMonitor</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ProgressMonitor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note, int min, int max)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graphic object that shows progress, typically by filling in a rectangular bar as the process nears completion.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 that the operation is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for the ProgressMonitor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value -- the higher end of the progress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getMillisToDecideToPopup</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time this object waits before deciding whether or not to popup a progress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getMillisToPopup</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time it will take for the popup to appear.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value -- the lower end of the progress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getNote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additional note that is displayed along with the progress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isCanceled</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user hits the Cancel button in the progress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(int 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maximum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setMillisToDecideToPopup</w:t>
              </w:r>
            </w:hyperlink>
            <w:r w:rsidDel="00000000" w:rsidR="00000000" w:rsidRPr="00000000">
              <w:rPr>
                <w:shd w:fill="auto" w:val="clear"/>
                <w:rtl w:val="0"/>
              </w:rPr>
              <w:t xml:space="preserve">(int millisToDecideToPopup)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amount of time to wait before deciding whether or not to popup a progress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setMillisToPopup</w:t>
              </w:r>
            </w:hyperlink>
            <w:r w:rsidDel="00000000" w:rsidR="00000000" w:rsidRPr="00000000">
              <w:rPr>
                <w:shd w:fill="auto" w:val="clear"/>
                <w:rtl w:val="0"/>
              </w:rPr>
              <w:t xml:space="preserve">(int millisToPopup)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amount of time it will take for the popup to appear.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setMinimum</w:t>
              </w:r>
            </w:hyperlink>
            <w:r w:rsidDel="00000000" w:rsidR="00000000" w:rsidRPr="00000000">
              <w:rPr>
                <w:shd w:fill="auto" w:val="clear"/>
                <w:rtl w:val="0"/>
              </w:rPr>
              <w:t xml:space="preserve">(int 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minimum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setNote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additional note that is displayed along with the progress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setProgress</w:t>
              </w:r>
            </w:hyperlink>
            <w:r w:rsidDel="00000000" w:rsidR="00000000" w:rsidRPr="00000000">
              <w:rPr>
                <w:shd w:fill="auto" w:val="clear"/>
                <w:rtl w:val="0"/>
              </w:rPr>
              <w:t xml:space="preserve">(int nv)</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 the progress of the operation being monitored.</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AccessibleContext for the ProgressMonitor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ProgressMonitor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ProgressMonitor</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note,</w:t>
        <w:br w:type="textWrapping"/>
        <w:t xml:space="preserve">                       int min,</w:t>
        <w:br w:type="textWrapping"/>
        <w:t xml:space="preserve">                       int max)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graphic object that shows progress, typically by filling in a rectangular bar as the process nears completion.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parent component for the dialog boxmessage - a descriptive message that will be shown to the user to indicate what operation is being monitored. This does not change as the operation progresses. See the message parameters to methods in </w:t>
      </w:r>
      <w:hyperlink r:id="rId65">
        <w:r w:rsidDel="00000000" w:rsidR="00000000" w:rsidRPr="00000000">
          <w:rPr>
            <w:color w:val="0000ee"/>
            <w:u w:val="single"/>
            <w:shd w:fill="auto" w:val="clear"/>
            <w:rtl w:val="0"/>
          </w:rPr>
          <w:t xml:space="preserve">JOptionPane.message</w:t>
        </w:r>
      </w:hyperlink>
      <w:r w:rsidDel="00000000" w:rsidR="00000000" w:rsidRPr="00000000">
        <w:rPr>
          <w:shd w:fill="auto" w:val="clear"/>
          <w:rtl w:val="0"/>
        </w:rPr>
        <w:t xml:space="preserve"> for the range of values.note - a short note describing the state of the operation. As the operation progresses, you can call setNote to change the note displayed. This is used, for example, in operations that iterate through a list of files to show the name of the file being processes. If note is initially null, there will be no note line in the dialog box and setNote will be ineffectivemin - the lower bound of the rangemax - the upper bound of the range</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setProgress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setProgress</w:t>
      </w:r>
      <w:r w:rsidDel="00000000" w:rsidR="00000000" w:rsidRPr="00000000">
        <w:rPr>
          <w:rFonts w:ascii="Courier" w:cs="Courier" w:eastAsia="Courier" w:hAnsi="Courier"/>
          <w:shd w:fill="auto" w:val="clear"/>
          <w:rtl w:val="0"/>
        </w:rPr>
        <w:t xml:space="preserve">(int nv)</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 the progress of the operation being monitored. If the specified value is &gt;= the maximum, the progress monitor is closed.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nv - an int specifying the current value, between the maximum and minimum specified for this component</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setMaximum(int)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close()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 that the operation is complete. This happens automatically when the value set by setProgress is &gt;= max, but it may be called earlier if the operation ends early.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getMinimum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value -- the lower end of the progress 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minimum value</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setMinimum(int)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w:t>
      </w:r>
      <w:r w:rsidDel="00000000" w:rsidR="00000000" w:rsidRPr="00000000">
        <w:rPr>
          <w:rFonts w:ascii="Courier" w:cs="Courier" w:eastAsia="Courier" w:hAnsi="Courier"/>
          <w:shd w:fill="auto" w:val="clear"/>
          <w:rtl w:val="0"/>
        </w:rPr>
        <w:t xml:space="preserve">(int 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minimum value.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an int specifying the minimum value</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getMinimum()</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value -- the higher end of the progress value.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maximum value</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setMaximum(int)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(int 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maximum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an int specifying the maximum value</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getMaximum()</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isCanceled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isCanceled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user hits the Cancel button in the progress dialog.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setMillisToDecideToPopup</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setMillisToDecideToPopup</w:t>
      </w:r>
      <w:r w:rsidDel="00000000" w:rsidR="00000000" w:rsidRPr="00000000">
        <w:rPr>
          <w:rFonts w:ascii="Courier" w:cs="Courier" w:eastAsia="Courier" w:hAnsi="Courier"/>
          <w:shd w:fill="auto" w:val="clear"/>
          <w:rtl w:val="0"/>
        </w:rPr>
        <w:t xml:space="preserve">(int millisToDecideToPopup)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amount of time to wait before deciding whether or not to popup a progress monitor.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millisToDecideToPopup - an int specifying the time to wait, in milliseconds</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getMillisToDecideToPopup()</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getMillisToDecideToPopup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getMillisToDecideToPopup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time this object waits before deciding whether or not to popup a progress monitor.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setMillisToDecideToPopup(int)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setMillisToPopup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setMillisToPopup</w:t>
      </w:r>
      <w:r w:rsidDel="00000000" w:rsidR="00000000" w:rsidRPr="00000000">
        <w:rPr>
          <w:rFonts w:ascii="Courier" w:cs="Courier" w:eastAsia="Courier" w:hAnsi="Courier"/>
          <w:shd w:fill="auto" w:val="clear"/>
          <w:rtl w:val="0"/>
        </w:rPr>
        <w:t xml:space="preserve">(int millisToPopup)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amount of time it will take for the popup to appear. (If the predicted time remaining is less than this time, the popup won't be displayed.)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millisToPopup - an int specifying the time in milliseconds</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getMillisToPopup()</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getMillisToPopup</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getMillisToPopup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time it will take for the popup to appear.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setMillisToPopup(int)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setNote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setNote</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note)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additional note that is displayed along with the progress message. Used, for example, to show which file the is currently being copied during a multiple-file copy.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note - a String specifying the note to display</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getNote()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additional note that is displayed along with the progress message.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specifying the note to display</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setNote(java.lang.String)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for the ProgressMonitor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AccessibleContext for the ProgressMonitor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rogressMonitor.html#getNote()" TargetMode="External"/><Relationship Id="rId42" Type="http://schemas.openxmlformats.org/officeDocument/2006/relationships/hyperlink" Target="http://docs.google.com/javax/swing/ProgressMonitor.html#setMaximum(int)" TargetMode="External"/><Relationship Id="rId41" Type="http://schemas.openxmlformats.org/officeDocument/2006/relationships/hyperlink" Target="http://docs.google.com/javax/swing/ProgressMonitor.html#isCanceled()" TargetMode="External"/><Relationship Id="rId44" Type="http://schemas.openxmlformats.org/officeDocument/2006/relationships/hyperlink" Target="http://docs.google.com/javax/swing/ProgressMonitor.html#setMillisToPopup(int)" TargetMode="External"/><Relationship Id="rId43" Type="http://schemas.openxmlformats.org/officeDocument/2006/relationships/hyperlink" Target="http://docs.google.com/javax/swing/ProgressMonitor.html#setMillisToDecideToPopup(int)" TargetMode="External"/><Relationship Id="rId46" Type="http://schemas.openxmlformats.org/officeDocument/2006/relationships/hyperlink" Target="http://docs.google.com/javax/swing/ProgressMonitor.html#setNote(java.lang.String)" TargetMode="External"/><Relationship Id="rId45" Type="http://schemas.openxmlformats.org/officeDocument/2006/relationships/hyperlink" Target="http://docs.google.com/javax/swing/ProgressMonitor.html#setMinimum(int)" TargetMode="External"/><Relationship Id="rId48" Type="http://schemas.openxmlformats.org/officeDocument/2006/relationships/hyperlink" Target="http://docs.google.com/javax/swing/ProgressMonitor.html#setProgress(int)"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x/accessibility/AccessibleContext.html" TargetMode="External"/><Relationship Id="rId32" Type="http://schemas.openxmlformats.org/officeDocument/2006/relationships/hyperlink" Target="http://docs.google.com/javax/swing/ProgressMonitor.html#close()" TargetMode="External"/><Relationship Id="rId35" Type="http://schemas.openxmlformats.org/officeDocument/2006/relationships/hyperlink" Target="http://docs.google.com/javax/swing/ProgressMonitor.html#getMaximum()" TargetMode="External"/><Relationship Id="rId34" Type="http://schemas.openxmlformats.org/officeDocument/2006/relationships/hyperlink" Target="http://docs.google.com/javax/swing/ProgressMonitor.html#getAccessibleContext()" TargetMode="External"/><Relationship Id="rId37" Type="http://schemas.openxmlformats.org/officeDocument/2006/relationships/hyperlink" Target="http://docs.google.com/javax/swing/ProgressMonitor.html#getMillisToPopup()" TargetMode="External"/><Relationship Id="rId36" Type="http://schemas.openxmlformats.org/officeDocument/2006/relationships/hyperlink" Target="http://docs.google.com/javax/swing/ProgressMonitor.html#getMillisToDecideToPopup()"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swing/ProgressMonitor.html#getMinimum()" TargetMode="External"/><Relationship Id="rId20" Type="http://schemas.openxmlformats.org/officeDocument/2006/relationships/hyperlink" Target="http://docs.google.com/javax/accessibility/Accessible.html" TargetMode="External"/><Relationship Id="rId22" Type="http://schemas.openxmlformats.org/officeDocument/2006/relationships/hyperlink" Target="http://docs.google.com/javax/accessibility/Accessi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wing/ProgressMonitorInputStream.html" TargetMode="External"/><Relationship Id="rId23" Type="http://schemas.openxmlformats.org/officeDocument/2006/relationships/hyperlink" Target="http://java.sun.com/docs/books/tutorial/uiswing/components/progress.html" TargetMode="External"/><Relationship Id="rId26" Type="http://schemas.openxmlformats.org/officeDocument/2006/relationships/hyperlink" Target="http://docs.google.com/javax/accessibility/AccessibleContext.html" TargetMode="External"/><Relationship Id="rId25" Type="http://schemas.openxmlformats.org/officeDocument/2006/relationships/hyperlink" Target="http://docs.google.com/javax/swing/ProgressMonitor.AccessibleProgressMonitor.html" TargetMode="External"/><Relationship Id="rId28" Type="http://schemas.openxmlformats.org/officeDocument/2006/relationships/hyperlink" Target="http://docs.google.com/javax/swing/ProgressMonitor.html#ProgressMonitor(java.awt.Component,%20java.lang.Object,%20java.lang.String,%20int,%20int)" TargetMode="External"/><Relationship Id="rId27" Type="http://schemas.openxmlformats.org/officeDocument/2006/relationships/hyperlink" Target="http://docs.google.com/javax/swing/ProgressMonitor.html#accessibleContext" TargetMode="External"/><Relationship Id="rId29" Type="http://schemas.openxmlformats.org/officeDocument/2006/relationships/hyperlink" Target="http://docs.google.com/java/awt/Component.html" TargetMode="External"/><Relationship Id="rId95" Type="http://schemas.openxmlformats.org/officeDocument/2006/relationships/hyperlink" Target="http://docs.google.com/index.html?javax/swing/ProgressMonitor.html" TargetMode="External"/><Relationship Id="rId94" Type="http://schemas.openxmlformats.org/officeDocument/2006/relationships/hyperlink" Target="http://docs.google.com/javax/swing/ProgressMonitor.AccessibleProgressMonitor.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ProgressMonito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x/swing/Popup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x/swing/PopupFactory.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x/swing/ProgressMonitor.html" TargetMode="External"/><Relationship Id="rId14" Type="http://schemas.openxmlformats.org/officeDocument/2006/relationships/hyperlink" Target="http://docs.google.com/javax/swing/ProgressMonitor.AccessibleProgressMoni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gressMoni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accessibility/Accessible.html#getAccessibleContext()" TargetMode="External"/><Relationship Id="rId83" Type="http://schemas.openxmlformats.org/officeDocument/2006/relationships/hyperlink" Target="http://docs.google.com/javax/accessibility/AccessibleContext.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x/accessibility/Accessible.html" TargetMode="External"/><Relationship Id="rId88" Type="http://schemas.openxmlformats.org/officeDocument/2006/relationships/hyperlink" Target="http://docs.google.com/class-use/ProgressMonitor.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x/swing/ProgressMonitor.html#getNote()" TargetMode="External"/><Relationship Id="rId82" Type="http://schemas.openxmlformats.org/officeDocument/2006/relationships/hyperlink" Target="http://docs.google.com/javax/swing/ProgressMonitor.html#setNote(java.lang.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gressMonitor.html" TargetMode="External"/><Relationship Id="rId73" Type="http://schemas.openxmlformats.org/officeDocument/2006/relationships/hyperlink" Target="http://docs.google.com/javax/swing/ProgressMonitor.html#setMaximum(int)" TargetMode="External"/><Relationship Id="rId72" Type="http://schemas.openxmlformats.org/officeDocument/2006/relationships/hyperlink" Target="http://docs.google.com/javax/swing/ProgressMonitor.html#getMinimum()" TargetMode="External"/><Relationship Id="rId75" Type="http://schemas.openxmlformats.org/officeDocument/2006/relationships/hyperlink" Target="http://docs.google.com/javax/swing/ProgressMonitor.html#getMillisToDecideToPopup()" TargetMode="External"/><Relationship Id="rId74" Type="http://schemas.openxmlformats.org/officeDocument/2006/relationships/hyperlink" Target="http://docs.google.com/javax/swing/ProgressMonitor.html#getMaximum()" TargetMode="External"/><Relationship Id="rId77" Type="http://schemas.openxmlformats.org/officeDocument/2006/relationships/hyperlink" Target="http://docs.google.com/javax/swing/ProgressMonitor.html#getMillisToPopup()" TargetMode="External"/><Relationship Id="rId76" Type="http://schemas.openxmlformats.org/officeDocument/2006/relationships/hyperlink" Target="http://docs.google.com/javax/swing/ProgressMonitor.html#setMillisToDecideToPopup(int)"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wing/ProgressMonitor.html#setMillisToPopup(int)" TargetMode="External"/><Relationship Id="rId71" Type="http://schemas.openxmlformats.org/officeDocument/2006/relationships/hyperlink" Target="http://docs.google.com/javax/swing/ProgressMonitor.html#setMinimum(int)" TargetMode="External"/><Relationship Id="rId70" Type="http://schemas.openxmlformats.org/officeDocument/2006/relationships/hyperlink" Target="http://docs.google.com/javax/swing/ProgressMonitor.html#close()" TargetMode="External"/><Relationship Id="rId62" Type="http://schemas.openxmlformats.org/officeDocument/2006/relationships/hyperlink" Target="http://docs.google.com/java/awt/Component.html" TargetMode="External"/><Relationship Id="rId61" Type="http://schemas.openxmlformats.org/officeDocument/2006/relationships/hyperlink" Target="http://docs.google.com/javax/accessibility/AccessibleContex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x/swing/JDialog.html" TargetMode="External"/><Relationship Id="rId65" Type="http://schemas.openxmlformats.org/officeDocument/2006/relationships/hyperlink" Target="http://docs.google.com/javax/swing/JOptionPane.html#message" TargetMode="External"/><Relationship Id="rId68" Type="http://schemas.openxmlformats.org/officeDocument/2006/relationships/hyperlink" Target="http://docs.google.com/javax/swing/ProgressMonitor.html#setMinimum(int)" TargetMode="External"/><Relationship Id="rId67" Type="http://schemas.openxmlformats.org/officeDocument/2006/relationships/hyperlink" Target="http://docs.google.com/javax/swing/JOptionPane.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x/swing/ProgressMonitor.html#setMaximum(int)"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