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DefaultTableColumnModel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javax.swing.table.DefaultTableColumnModel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TableColumnModel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DefaultTableColumnModel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column-handler for a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JTable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event (only one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columnMargin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Width margin between each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columnSelectionAllowed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Column selection allowed in this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of TableColumnModelListener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selectionModel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Model for keeping track of column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tableColumns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Array of TableColumn objects in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totalColumnWidth</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 cache of the combined width of all columns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DefaultTableColumnModel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table column model.</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aColumn to the end of the tableColumns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addColumnModelListener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table column model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createSelectionModel</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default list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fireColumnAdded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fireColumnMarginChanged</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fireColumnMoved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fireColumnRemoved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fireColumnSelectionChanged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(int columnIndex)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TableColumn object for the column at columnIndex.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tableColumns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getColumnIndex</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identifier)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column in the tableColumns array whose identifier is equal to identifier, when compared using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getColumnIndexAtX</w:t>
              </w:r>
            </w:hyperlink>
            <w:r w:rsidDel="00000000" w:rsidR="00000000" w:rsidRPr="00000000">
              <w:rPr>
                <w:shd w:fill="auto" w:val="clear"/>
                <w:rtl w:val="0"/>
              </w:rPr>
              <w:t xml:space="preserve">(int 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lies at position x, or -1 if no column covers this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getColumnMargin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margin for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getColumnModelListeners</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column model listeners registered 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all the columns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column selection is allowed,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selected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ListSelectionModel that is used to maintain column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getTotalColumnWidth</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combined width of all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moveColumn</w:t>
              </w:r>
            </w:hyperlink>
            <w:r w:rsidDel="00000000" w:rsidR="00000000" w:rsidRPr="00000000">
              <w:rPr>
                <w:shd w:fill="auto" w:val="clear"/>
                <w:rtl w:val="0"/>
              </w:rPr>
              <w:t xml:space="preserve">(int columnIndex, int newIndex)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column and heading at columnIndex to newIndex.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Change Listener change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recalcWidthCache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Recalculates the total combined width of all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removeColumn</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column)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column from the tableColumns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removeColumnModelListener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table column model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setColumnMargin</w:t>
              </w:r>
            </w:hyperlink>
            <w:r w:rsidDel="00000000" w:rsidR="00000000" w:rsidRPr="00000000">
              <w:rPr>
                <w:shd w:fill="auto" w:val="clear"/>
                <w:rtl w:val="0"/>
              </w:rPr>
              <w:t xml:space="preserve">(int newMargin)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margin to newMargin.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setColumnSelectionAllowed</w:t>
              </w:r>
            </w:hyperlink>
            <w:r w:rsidDel="00000000" w:rsidR="00000000" w:rsidRPr="00000000">
              <w:rPr>
                <w:shd w:fill="auto" w:val="clear"/>
                <w:rtl w:val="0"/>
              </w:rPr>
              <w:t xml:space="preserve">(boolean flag)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column selection is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newModel)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model for this TableColumnModel to newModel and registers for listener notifications from the new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ListSelectionListener that forwards ListSelectionEvents when there is a column selection change.</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tableColumns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08">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tableColumns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Array of TableColumn objects in this model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selectionModel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selectionModel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Model for keeping track of column selections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columnMargin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columnMargin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Width margin between each column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listenerList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0">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TableColumnModelListener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changeEvent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11">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event (only one needed)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columnSelectionAllowed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columnSelectionAllowed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Column selection allowed in this column model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totalColumnWidth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totalColumnWidth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local cache of the combined width of all columns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DefaultTableColumnModel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DefaultTableColumnModel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table column 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aColumn to the end of the tableColumns array. This method also posts the columnAdded event to its listeners.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addColumn</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aColumn - the TableColumn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aColumn is null</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removeColumn(javax.swing.table.TableColumn)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removeColumn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column)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column from the tableColumns array. This method will do nothing if column is not in the table's columns list. tile is called to resize both the header and table views. This method also posts a columnRemoved event to its listeners.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removeColumn</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 - the TableColumn to be removed</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addColumn(javax.swing.table.TableColumn)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moveColumn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moveColumn</w:t>
      </w:r>
      <w:r w:rsidDel="00000000" w:rsidR="00000000" w:rsidRPr="00000000">
        <w:rPr>
          <w:rFonts w:ascii="Courier" w:cs="Courier" w:eastAsia="Courier" w:hAnsi="Courier"/>
          <w:shd w:fill="auto" w:val="clear"/>
          <w:rtl w:val="0"/>
        </w:rPr>
        <w:t xml:space="preserve">(int columnIndex,</w:t>
        <w:br w:type="textWrapping"/>
        <w:t xml:space="preserve">                       int newIndex)</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column and heading at columnIndex to newIndex. The old column at columnIndex will now be found at newIndex. The column that used to be at newIndex is shifted left or right to make room. This will not move any columns if columnIndex equals newIndex. This method also posts a columnMoved event to its listeners.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moveColumn</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index of column to be movednewIndex - new index to move the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 or newIndex are not in the valid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setColumnMargin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setColumnMargin</w:t>
      </w:r>
      <w:r w:rsidDel="00000000" w:rsidR="00000000" w:rsidRPr="00000000">
        <w:rPr>
          <w:rFonts w:ascii="Courier" w:cs="Courier" w:eastAsia="Courier" w:hAnsi="Courier"/>
          <w:shd w:fill="auto" w:val="clear"/>
          <w:rtl w:val="0"/>
        </w:rPr>
        <w:t xml:space="preserve">(int newMargin)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column margin to newMargin. This method also posts a columnMarginChanged event to its listeners.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setColumnMargin</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newMargin - the new margin width, in pixels</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getColumnMargin()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getTotalColumnWidth()</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the tableColumns array.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getColumnCount</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tableColumns array</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getColumns()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2">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all the columns in the model.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getColumns</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columns in the model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getColumnIndex</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getColumnIndex</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identifier)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column in the tableColumns array whose identifier is equal to identifier, when compared using equals.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getColumnIndex</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identifier - the identifier object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column in the tableColumns array whose identifier is equal to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identifier is null, or if no TableColumn has this identifier</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getColumn(int)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w:t>
      </w:r>
      <w:r w:rsidDel="00000000" w:rsidR="00000000" w:rsidRPr="00000000">
        <w:rPr>
          <w:rFonts w:ascii="Courier" w:cs="Courier" w:eastAsia="Courier" w:hAnsi="Courier"/>
          <w:shd w:fill="auto" w:val="clear"/>
          <w:rtl w:val="0"/>
        </w:rPr>
        <w:t xml:space="preserve">(int columnIndex)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TableColumn object for the column at columnIndex.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getColumn</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index of the column desired </w:t>
      </w:r>
      <w:r w:rsidDel="00000000" w:rsidR="00000000" w:rsidRPr="00000000">
        <w:rPr>
          <w:b w:val="1"/>
          <w:shd w:fill="auto" w:val="clear"/>
          <w:rtl w:val="0"/>
        </w:rPr>
        <w:t xml:space="preserve">Returns:</w:t>
      </w:r>
      <w:r w:rsidDel="00000000" w:rsidR="00000000" w:rsidRPr="00000000">
        <w:rPr>
          <w:shd w:fill="auto" w:val="clear"/>
          <w:rtl w:val="0"/>
        </w:rPr>
        <w:t xml:space="preserve">the TableColumn object for the column at columnIndex</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getColumnMargin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margin for TableColumn. The default columnMargin is 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getColumnMargin</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width for the TableColumn</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setColumnMargin(int)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getColumnIndexAtX</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getColumnIndexAtX</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that lies at position x, or -1 if no column covers this point. In keeping with Swing's separable model architecture, a TableColumnModel does not know how the table columns actually appear on screen. The visual presentation of the columns is the responsibility of the view/controller object using this model (typically JTable). The view/controller need not display the columns sequentially from left to right. For example, columns could be displayed from right to left to accomodate a locale preference or some columns might be hidden at the request of the user. Because the model does not know how the columns are laid out on screen, the given xPosition should not be considered to be a coordinate in 2D graphics space. Instead, it should be considered to be a width from the start of the first column in the model. If the column index for a given X coordinate in 2D space is required, JTable.columnAtPoint can be used instead.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getColumnIndexAtX</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horizontal location of interest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column or -1 if no column is found</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JTable.columnAtPoint(java.awt.Point)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getTotalColumnWidth</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getTotalColumnWidth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combined width of all columns.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getTotalColumnWidth</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totalColumnWidth property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model for this TableColumnModel to newModel and registers for listener notifications from the new selection model. If newModel is null, an exception is thrown.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setSelectionModel</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newModel - the new selection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newModel is null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getSelectionModel()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ListSelectionModel that is used to maintain column selection state.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 that provides column selection state. Or null if row selection is not allowed.</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setSelectionModel(javax.swing.ListSelectionModel)</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setColumnSelectionAllowed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setColumnSelectionAllowed</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column selection is allowed. The default is false.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setColumnSelectionAllowed</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flag - true if column selection will be allowed, false otherwise</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TableColumnModel.getColumnSelectionAllowed()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getColumnSelectionAllowed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getColumnSelectionAllowed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column selection is allowed, otherwise false. The default is false.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getColumnSelectionAllowed</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columnSelectionAllowed property</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TableColumnModel.setColumnSelectionAllowed(boolean)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selected columns. If selectionModel is null, returns an empty array.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getSelectedColumns</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selected columns or an empty array if nothing is selected or the selectionModel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getSelectedColumnCount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selected.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getSelectedColumnCount</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selected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addColumnModelListener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addColumnModelListener</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table column model events.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addColumnModelListener</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TableColumnModelListener object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removeColumnModelListener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removeColumnModelListener</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table column model events.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removeColumnModelListener</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TableColumnModelListener object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getColumnModelListeners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getColumnModelListeners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column model listeners registered on this model.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default table column model's ColumnModelListeners or an empty array if no column model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addColumnModelListener(javax.swing.event.TableColumnModelListener)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removeColumnModelListener(javax.swing.event.TableColumnModelListener)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fireColumnAdded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fireColumnAdded</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fireColumnRemoved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fireColumnRemoved</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fireColumnMoved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fireColumnMoved</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fireColumnSelectionChanged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fireColumnSelectionChanged</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fireColumnMarginChanged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fireColumnMarginChanged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8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DefaultTableColumnModel m for its column model listeners with the following code: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ColumnModelListener[] cmls = (ColumnModelListener[])(m.getListeners(ColumnModelListener.class));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getColumnModelListeners()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Change Listener change method. Used to track changes to the column width or preferred column width.</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PropertyChangeEvent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ListSelectionListener that forwards ListSelectionEvents when there is a column selection change.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event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createSelectionModel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8">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default list selection model.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recalcWidthCache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recalcWidthCache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Recalculates the total combined width of all columns. Updates the totalColumnWidth property.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Vector.html" TargetMode="External"/><Relationship Id="rId190" Type="http://schemas.openxmlformats.org/officeDocument/2006/relationships/hyperlink" Target="http://docs.google.com/java/lang/ClassCastException.html" TargetMode="External"/><Relationship Id="rId42" Type="http://schemas.openxmlformats.org/officeDocument/2006/relationships/hyperlink" Target="http://docs.google.com/javax/swing/table/DefaultTableColumnModel.html#tableColumns" TargetMode="External"/><Relationship Id="rId41" Type="http://schemas.openxmlformats.org/officeDocument/2006/relationships/hyperlink" Target="http://docs.google.com/javax/swing/table/TableColumn.html" TargetMode="External"/><Relationship Id="rId44" Type="http://schemas.openxmlformats.org/officeDocument/2006/relationships/hyperlink" Target="http://docs.google.com/javax/swing/table/DefaultTableColumnModel.html#DefaultTableColumnModel()" TargetMode="External"/><Relationship Id="rId194" Type="http://schemas.openxmlformats.org/officeDocument/2006/relationships/hyperlink" Target="http://docs.google.com/java/beans/PropertyChangeListener.html" TargetMode="External"/><Relationship Id="rId43" Type="http://schemas.openxmlformats.org/officeDocument/2006/relationships/hyperlink" Target="http://docs.google.com/javax/swing/table/DefaultTableColumnModel.html#totalColumnWidth" TargetMode="External"/><Relationship Id="rId193" Type="http://schemas.openxmlformats.org/officeDocument/2006/relationships/hyperlink" Target="http://docs.google.com/java/beans/PropertyChangeListener.html#propertyChange(java.beans.PropertyChangeEvent)" TargetMode="External"/><Relationship Id="rId46" Type="http://schemas.openxmlformats.org/officeDocument/2006/relationships/hyperlink" Target="http://docs.google.com/javax/swing/table/TableColumn.html" TargetMode="External"/><Relationship Id="rId192" Type="http://schemas.openxmlformats.org/officeDocument/2006/relationships/hyperlink" Target="http://docs.google.com/java/beans/PropertyChangeEvent.html" TargetMode="External"/><Relationship Id="rId45" Type="http://schemas.openxmlformats.org/officeDocument/2006/relationships/hyperlink" Target="http://docs.google.com/javax/swing/table/DefaultTableColumnModel.html#addColumn(javax.swing.table.TableColumn)" TargetMode="External"/><Relationship Id="rId191" Type="http://schemas.openxmlformats.org/officeDocument/2006/relationships/hyperlink" Target="http://docs.google.com/javax/swing/table/DefaultTableColumnModel.html#getColumnModelListeners()" TargetMode="External"/><Relationship Id="rId48" Type="http://schemas.openxmlformats.org/officeDocument/2006/relationships/hyperlink" Target="http://docs.google.com/javax/swing/event/TableColumnModelListener.html" TargetMode="External"/><Relationship Id="rId187" Type="http://schemas.openxmlformats.org/officeDocument/2006/relationships/hyperlink" Target="http://docs.google.com/javax/swing/event/EventListenerList.html" TargetMode="External"/><Relationship Id="rId47" Type="http://schemas.openxmlformats.org/officeDocument/2006/relationships/hyperlink" Target="http://docs.google.com/javax/swing/table/DefaultTableColumnModel.html#addColumnModelListener(javax.swing.event.TableColumnModelListener)" TargetMode="External"/><Relationship Id="rId186" Type="http://schemas.openxmlformats.org/officeDocument/2006/relationships/hyperlink" Target="http://docs.google.com/javax/swing/event/EventListenerList.html" TargetMode="External"/><Relationship Id="rId185" Type="http://schemas.openxmlformats.org/officeDocument/2006/relationships/hyperlink" Target="http://docs.google.com/javax/swing/event/ListSelectionEvent.html" TargetMode="External"/><Relationship Id="rId49" Type="http://schemas.openxmlformats.org/officeDocument/2006/relationships/hyperlink" Target="http://docs.google.com/javax/swing/ListSelectionModel.html" TargetMode="External"/><Relationship Id="rId184" Type="http://schemas.openxmlformats.org/officeDocument/2006/relationships/hyperlink" Target="http://docs.google.com/javax/swing/event/EventListenerList.html" TargetMode="External"/><Relationship Id="rId189" Type="http://schemas.openxmlformats.org/officeDocument/2006/relationships/hyperlink" Target="http://docs.google.com/java/lang/Class.html" TargetMode="External"/><Relationship Id="rId188" Type="http://schemas.openxmlformats.org/officeDocument/2006/relationships/hyperlink" Target="http://docs.google.com/java/util/EventListener.html" TargetMode="External"/><Relationship Id="rId31" Type="http://schemas.openxmlformats.org/officeDocument/2006/relationships/hyperlink" Target="http://docs.google.com/javax/swing/JTable.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x/swing/table/DefaultTableColumnModel.html#changeEvent" TargetMode="External"/><Relationship Id="rId183" Type="http://schemas.openxmlformats.org/officeDocument/2006/relationships/hyperlink" Target="http://docs.google.com/javax/swing/event/TableColumnModelEvent.html" TargetMode="External"/><Relationship Id="rId32" Type="http://schemas.openxmlformats.org/officeDocument/2006/relationships/hyperlink" Target="http://docs.google.com/javax/swing/event/ChangeEvent.html" TargetMode="External"/><Relationship Id="rId182" Type="http://schemas.openxmlformats.org/officeDocument/2006/relationships/hyperlink" Target="http://docs.google.com/javax/swing/event/EventListenerList.html" TargetMode="External"/><Relationship Id="rId35" Type="http://schemas.openxmlformats.org/officeDocument/2006/relationships/hyperlink" Target="http://docs.google.com/javax/swing/table/DefaultTableColumnModel.html#columnSelectionAllowed" TargetMode="External"/><Relationship Id="rId181" Type="http://schemas.openxmlformats.org/officeDocument/2006/relationships/hyperlink" Target="http://docs.google.com/javax/swing/event/TableColumnModelEvent.html" TargetMode="External"/><Relationship Id="rId34" Type="http://schemas.openxmlformats.org/officeDocument/2006/relationships/hyperlink" Target="http://docs.google.com/javax/swing/table/DefaultTableColumnModel.html#columnMargin" TargetMode="External"/><Relationship Id="rId180" Type="http://schemas.openxmlformats.org/officeDocument/2006/relationships/hyperlink" Target="http://docs.google.com/javax/swing/event/EventListenerList.html" TargetMode="External"/><Relationship Id="rId37" Type="http://schemas.openxmlformats.org/officeDocument/2006/relationships/hyperlink" Target="http://docs.google.com/javax/swing/table/DefaultTableColumnModel.html#listenerList" TargetMode="External"/><Relationship Id="rId176" Type="http://schemas.openxmlformats.org/officeDocument/2006/relationships/hyperlink" Target="http://docs.google.com/javax/swing/event/TableColumnModelListener.html" TargetMode="External"/><Relationship Id="rId36" Type="http://schemas.openxmlformats.org/officeDocument/2006/relationships/hyperlink" Target="http://docs.google.com/javax/swing/event/EventListenerList.html" TargetMode="External"/><Relationship Id="rId175" Type="http://schemas.openxmlformats.org/officeDocument/2006/relationships/hyperlink" Target="http://docs.google.com/javax/swing/table/TableColumnModel.html" TargetMode="External"/><Relationship Id="rId39" Type="http://schemas.openxmlformats.org/officeDocument/2006/relationships/hyperlink" Target="http://docs.google.com/javax/swing/table/DefaultTableColumnModel.html#selectionModel" TargetMode="External"/><Relationship Id="rId174" Type="http://schemas.openxmlformats.org/officeDocument/2006/relationships/hyperlink" Target="http://docs.google.com/javax/swing/table/TableColumnModel.html#removeColumnModelListener(javax.swing.event.TableColumnModelListener)" TargetMode="External"/><Relationship Id="rId38" Type="http://schemas.openxmlformats.org/officeDocument/2006/relationships/hyperlink" Target="http://docs.google.com/javax/swing/ListSelectionModel.html" TargetMode="External"/><Relationship Id="rId173" Type="http://schemas.openxmlformats.org/officeDocument/2006/relationships/hyperlink" Target="http://docs.google.com/javax/swing/event/TableColumnModelListener.html" TargetMode="External"/><Relationship Id="rId179" Type="http://schemas.openxmlformats.org/officeDocument/2006/relationships/hyperlink" Target="http://docs.google.com/javax/swing/event/TableColumnModelEvent.html" TargetMode="External"/><Relationship Id="rId178" Type="http://schemas.openxmlformats.org/officeDocument/2006/relationships/hyperlink" Target="http://docs.google.com/javax/swing/table/DefaultTableColumnModel.html#removeColumnModelListener(javax.swing.event.TableColumnModelListener)" TargetMode="External"/><Relationship Id="rId177" Type="http://schemas.openxmlformats.org/officeDocument/2006/relationships/hyperlink" Target="http://docs.google.com/javax/swing/table/DefaultTableColumnModel.html#addColumnModelListener(javax.swing.event.TableColumnModelListener)" TargetMode="External"/><Relationship Id="rId20" Type="http://schemas.openxmlformats.org/officeDocument/2006/relationships/hyperlink" Target="http://docs.google.com/java/beans/PropertyChang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swing/table/TableColumnModel.html" TargetMode="External"/><Relationship Id="rId23" Type="http://schemas.openxmlformats.org/officeDocument/2006/relationships/hyperlink" Target="http://docs.google.com/javax/swing/event/ListSelectionListener.html" TargetMode="External"/><Relationship Id="rId26" Type="http://schemas.openxmlformats.org/officeDocument/2006/relationships/hyperlink" Target="http://docs.google.com/javax/swing/table/TableColumnModel.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event/ListSelectionListener.html" TargetMode="External"/><Relationship Id="rId27" Type="http://schemas.openxmlformats.org/officeDocument/2006/relationships/hyperlink" Target="http://docs.google.com/java/beans/PropertyChangeListener.html"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DefaultTableCellRenderer.UIResour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DefaultTableColumnModel.html" TargetMode="External"/><Relationship Id="rId198" Type="http://schemas.openxmlformats.org/officeDocument/2006/relationships/hyperlink" Target="http://docs.google.com/javax/swing/ListSelectionModel.html" TargetMode="External"/><Relationship Id="rId14" Type="http://schemas.openxmlformats.org/officeDocument/2006/relationships/hyperlink" Target="http://docs.google.com/javax/swing/table/DefaultTableModel.html" TargetMode="External"/><Relationship Id="rId197" Type="http://schemas.openxmlformats.org/officeDocument/2006/relationships/hyperlink" Target="http://docs.google.com/javax/swing/event/ListSelectionListen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event/ListSelectionListener.html#valueChanged(javax.swing.event.ListSelectionEvent)" TargetMode="External"/><Relationship Id="rId16" Type="http://schemas.openxmlformats.org/officeDocument/2006/relationships/hyperlink" Target="http://docs.google.com/DefaultTableColumnModel.html" TargetMode="External"/><Relationship Id="rId195" Type="http://schemas.openxmlformats.org/officeDocument/2006/relationships/hyperlink" Target="http://docs.google.com/javax/swing/event/ListSelection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verview-summary.html" TargetMode="External"/><Relationship Id="rId84" Type="http://schemas.openxmlformats.org/officeDocument/2006/relationships/hyperlink" Target="http://docs.google.com/javax/swing/table/DefaultTableColumnModel.html#recalcWidthCache()" TargetMode="External"/><Relationship Id="rId83" Type="http://schemas.openxmlformats.org/officeDocument/2006/relationships/hyperlink" Target="http://docs.google.com/java/beans/PropertyChangeEvent.html" TargetMode="External"/><Relationship Id="rId86" Type="http://schemas.openxmlformats.org/officeDocument/2006/relationships/hyperlink" Target="http://docs.google.com/javax/swing/table/TableColumn.html" TargetMode="External"/><Relationship Id="rId85" Type="http://schemas.openxmlformats.org/officeDocument/2006/relationships/hyperlink" Target="http://docs.google.com/javax/swing/table/DefaultTableColumnModel.html#removeColumn(javax.swing.table.TableColumn)" TargetMode="External"/><Relationship Id="rId88" Type="http://schemas.openxmlformats.org/officeDocument/2006/relationships/hyperlink" Target="http://docs.google.com/javax/swing/event/TableColumnModelListener.html" TargetMode="External"/><Relationship Id="rId150" Type="http://schemas.openxmlformats.org/officeDocument/2006/relationships/hyperlink" Target="http://docs.google.com/javax/swing/table/TableColumnModel.html" TargetMode="External"/><Relationship Id="rId87" Type="http://schemas.openxmlformats.org/officeDocument/2006/relationships/hyperlink" Target="http://docs.google.com/javax/swing/table/DefaultTableColumnModel.html#removeColumnModelListener(javax.swing.event.TableColumnModelListener)" TargetMode="External"/><Relationship Id="rId89" Type="http://schemas.openxmlformats.org/officeDocument/2006/relationships/hyperlink" Target="http://docs.google.com/javax/swing/table/DefaultTableColumnModel.html#setColumnMargin(int)" TargetMode="External"/><Relationship Id="rId80" Type="http://schemas.openxmlformats.org/officeDocument/2006/relationships/hyperlink" Target="http://docs.google.com/javax/swing/table/DefaultTableColumnModel.html#getTotalColumnWidth()" TargetMode="External"/><Relationship Id="rId82" Type="http://schemas.openxmlformats.org/officeDocument/2006/relationships/hyperlink" Target="http://docs.google.com/javax/swing/table/DefaultTableColumnModel.html#propertyChange(java.beans.PropertyChangeEvent)" TargetMode="External"/><Relationship Id="rId81" Type="http://schemas.openxmlformats.org/officeDocument/2006/relationships/hyperlink" Target="http://docs.google.com/javax/swing/table/DefaultTableColumnModel.html#moveColumn(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able/TableColumnModel.html#getTotalColumnWidth()" TargetMode="External"/><Relationship Id="rId4" Type="http://schemas.openxmlformats.org/officeDocument/2006/relationships/numbering" Target="numbering.xml"/><Relationship Id="rId148" Type="http://schemas.openxmlformats.org/officeDocument/2006/relationships/hyperlink" Target="http://docs.google.com/javax/swing/JTable.html#columnAtPoin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able/TableColumnModel.html#getColumnMargin()" TargetMode="External"/><Relationship Id="rId142" Type="http://schemas.openxmlformats.org/officeDocument/2006/relationships/hyperlink" Target="http://docs.google.com/javax/swing/table/TableColumnModel.html" TargetMode="External"/><Relationship Id="rId141" Type="http://schemas.openxmlformats.org/officeDocument/2006/relationships/hyperlink" Target="http://docs.google.com/javax/swing/table/TableColumnModel.html#getColumn(int)" TargetMode="External"/><Relationship Id="rId140" Type="http://schemas.openxmlformats.org/officeDocument/2006/relationships/hyperlink" Target="http://docs.google.com/javax/swing/table/TableColumn.html" TargetMode="External"/><Relationship Id="rId5" Type="http://schemas.openxmlformats.org/officeDocument/2006/relationships/styles" Target="styles.xml"/><Relationship Id="rId147" Type="http://schemas.openxmlformats.org/officeDocument/2006/relationships/hyperlink" Target="http://docs.google.com/javax/swing/table/TableColumn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able/TableColumnModel.html#getColumnIndexAtX(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able/DefaultTableColumnModel.html#setColumnMargin(int)" TargetMode="External"/><Relationship Id="rId8" Type="http://schemas.openxmlformats.org/officeDocument/2006/relationships/hyperlink" Target="http://docs.google.com/class-use/DefaultTableColumnModel.html" TargetMode="External"/><Relationship Id="rId144" Type="http://schemas.openxmlformats.org/officeDocument/2006/relationships/hyperlink" Target="http://docs.google.com/javax/swing/table/TableColumnModel.html" TargetMode="External"/><Relationship Id="rId73" Type="http://schemas.openxmlformats.org/officeDocument/2006/relationships/hyperlink" Target="http://docs.google.com/java/util/EventListener.html" TargetMode="External"/><Relationship Id="rId72" Type="http://schemas.openxmlformats.org/officeDocument/2006/relationships/hyperlink" Target="http://docs.google.com/javax/swing/table/DefaultTableColumnModel.html#getColumnSelectionAllowed()" TargetMode="External"/><Relationship Id="rId75" Type="http://schemas.openxmlformats.org/officeDocument/2006/relationships/hyperlink" Target="http://docs.google.com/java/lang/Class.html" TargetMode="External"/><Relationship Id="rId74" Type="http://schemas.openxmlformats.org/officeDocument/2006/relationships/hyperlink" Target="http://docs.google.com/javax/swing/table/DefaultTableColumnModel.html#getListeners(java.lang.Class)" TargetMode="External"/><Relationship Id="rId77" Type="http://schemas.openxmlformats.org/officeDocument/2006/relationships/hyperlink" Target="http://docs.google.com/javax/swing/table/DefaultTableColumnModel.html#getSelectedColumns()" TargetMode="External"/><Relationship Id="rId76" Type="http://schemas.openxmlformats.org/officeDocument/2006/relationships/hyperlink" Target="http://docs.google.com/javax/swing/table/DefaultTableColumnModel.html#getSelectedColumnCount()" TargetMode="External"/><Relationship Id="rId79" Type="http://schemas.openxmlformats.org/officeDocument/2006/relationships/hyperlink" Target="http://docs.google.com/javax/swing/table/DefaultTableColumnModel.html#getSelectionModel()" TargetMode="External"/><Relationship Id="rId78" Type="http://schemas.openxmlformats.org/officeDocument/2006/relationships/hyperlink" Target="http://docs.google.com/javax/swing/ListSelectionModel.html" TargetMode="External"/><Relationship Id="rId71" Type="http://schemas.openxmlformats.org/officeDocument/2006/relationships/hyperlink" Target="http://docs.google.com/javax/swing/table/DefaultTableColumnModel.html#getColumns()" TargetMode="External"/><Relationship Id="rId70" Type="http://schemas.openxmlformats.org/officeDocument/2006/relationships/hyperlink" Target="http://docs.google.com/javax/swing/table/TableColumn.html" TargetMode="External"/><Relationship Id="rId139" Type="http://schemas.openxmlformats.org/officeDocument/2006/relationships/hyperlink" Target="http://docs.google.com/javax/swing/table/DefaultTableColumnModel.html#getColumn(int)"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x/swing/table/TableColumnModel.html" TargetMode="External"/><Relationship Id="rId132" Type="http://schemas.openxmlformats.org/officeDocument/2006/relationships/hyperlink" Target="http://docs.google.com/javax/swing/table/TableColumn.html" TargetMode="External"/><Relationship Id="rId131" Type="http://schemas.openxmlformats.org/officeDocument/2006/relationships/hyperlink" Target="http://docs.google.com/java/util/Enumeration.html" TargetMode="External"/><Relationship Id="rId130" Type="http://schemas.openxmlformats.org/officeDocument/2006/relationships/hyperlink" Target="http://docs.google.com/javax/swing/table/DefaultTableColumnModel.html#getColumns()" TargetMode="External"/><Relationship Id="rId136" Type="http://schemas.openxmlformats.org/officeDocument/2006/relationships/hyperlink" Target="http://docs.google.com/javax/swing/table/TableColumnModel.html#getColumnIndex(java.lang.Object)"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swing/table/TableColumnModel.html" TargetMode="External"/><Relationship Id="rId133" Type="http://schemas.openxmlformats.org/officeDocument/2006/relationships/hyperlink" Target="http://docs.google.com/javax/swing/table/TableColumnModel.html#getColumns()" TargetMode="External"/><Relationship Id="rId62" Type="http://schemas.openxmlformats.org/officeDocument/2006/relationships/hyperlink" Target="http://docs.google.com/javax/swing/table/DefaultTableColumnModel.html#getColumnCount()" TargetMode="External"/><Relationship Id="rId61" Type="http://schemas.openxmlformats.org/officeDocument/2006/relationships/hyperlink" Target="http://docs.google.com/javax/swing/table/DefaultTableColumnModel.html#getColumn(i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table/DefaultTableColumnModel.html#getColumnIndex(java.lang.Object)" TargetMode="External"/><Relationship Id="rId66" Type="http://schemas.openxmlformats.org/officeDocument/2006/relationships/hyperlink" Target="http://docs.google.com/javax/swing/table/DefaultTableColumnModel.html#getColumnMargin()" TargetMode="External"/><Relationship Id="rId172" Type="http://schemas.openxmlformats.org/officeDocument/2006/relationships/hyperlink" Target="http://docs.google.com/javax/swing/table/TableColumnModel.html" TargetMode="External"/><Relationship Id="rId65" Type="http://schemas.openxmlformats.org/officeDocument/2006/relationships/hyperlink" Target="http://docs.google.com/javax/swing/table/DefaultTableColumnModel.html#getColumnIndexAtX(int)" TargetMode="External"/><Relationship Id="rId171" Type="http://schemas.openxmlformats.org/officeDocument/2006/relationships/hyperlink" Target="http://docs.google.com/javax/swing/table/TableColumnModel.html#addColumnModelListener(javax.swing.event.TableColumnModelListener)" TargetMode="External"/><Relationship Id="rId68" Type="http://schemas.openxmlformats.org/officeDocument/2006/relationships/hyperlink" Target="http://docs.google.com/javax/swing/table/DefaultTableColumnModel.html#getColumnModelListeners()" TargetMode="External"/><Relationship Id="rId170" Type="http://schemas.openxmlformats.org/officeDocument/2006/relationships/hyperlink" Target="http://docs.google.com/javax/swing/event/TableColumnModelListener.html" TargetMode="External"/><Relationship Id="rId67" Type="http://schemas.openxmlformats.org/officeDocument/2006/relationships/hyperlink" Target="http://docs.google.com/javax/swing/event/TableColumnModelListener.html" TargetMode="External"/><Relationship Id="rId60" Type="http://schemas.openxmlformats.org/officeDocument/2006/relationships/hyperlink" Target="http://docs.google.com/javax/swing/table/TableColumn.html" TargetMode="External"/><Relationship Id="rId165" Type="http://schemas.openxmlformats.org/officeDocument/2006/relationships/hyperlink" Target="http://docs.google.com/javax/swing/table/TableColumnModel.html#setColumnSelectionAllowed(boolean)" TargetMode="External"/><Relationship Id="rId69" Type="http://schemas.openxmlformats.org/officeDocument/2006/relationships/hyperlink" Target="http://docs.google.com/java/util/Enumeration.html" TargetMode="External"/><Relationship Id="rId164" Type="http://schemas.openxmlformats.org/officeDocument/2006/relationships/hyperlink" Target="http://docs.google.com/javax/swing/table/TableColumnModel.html" TargetMode="External"/><Relationship Id="rId163" Type="http://schemas.openxmlformats.org/officeDocument/2006/relationships/hyperlink" Target="http://docs.google.com/javax/swing/table/TableColumnModel.html#getColumnSelectionAllowed()" TargetMode="External"/><Relationship Id="rId162" Type="http://schemas.openxmlformats.org/officeDocument/2006/relationships/hyperlink" Target="http://docs.google.com/javax/swing/table/TableColumnModel.html#getColumnSelectionAllowed()" TargetMode="External"/><Relationship Id="rId169" Type="http://schemas.openxmlformats.org/officeDocument/2006/relationships/hyperlink" Target="http://docs.google.com/javax/swing/table/TableColumnModel.html" TargetMode="External"/><Relationship Id="rId168" Type="http://schemas.openxmlformats.org/officeDocument/2006/relationships/hyperlink" Target="http://docs.google.com/javax/swing/table/TableColumnModel.html#getSelectedColumnCount()" TargetMode="External"/><Relationship Id="rId167" Type="http://schemas.openxmlformats.org/officeDocument/2006/relationships/hyperlink" Target="http://docs.google.com/javax/swing/table/TableColumnModel.html" TargetMode="External"/><Relationship Id="rId166" Type="http://schemas.openxmlformats.org/officeDocument/2006/relationships/hyperlink" Target="http://docs.google.com/javax/swing/table/TableColumnModel.html#getSelectedColumns()" TargetMode="External"/><Relationship Id="rId51" Type="http://schemas.openxmlformats.org/officeDocument/2006/relationships/hyperlink" Target="http://docs.google.com/javax/swing/table/DefaultTableColumnModel.html#fireColumnAdded(javax.swing.event.TableColumnModelEvent)" TargetMode="External"/><Relationship Id="rId50" Type="http://schemas.openxmlformats.org/officeDocument/2006/relationships/hyperlink" Target="http://docs.google.com/javax/swing/table/DefaultTableColumnModel.html#createSelectionModel()" TargetMode="External"/><Relationship Id="rId53" Type="http://schemas.openxmlformats.org/officeDocument/2006/relationships/hyperlink" Target="http://docs.google.com/javax/swing/table/DefaultTableColumnModel.html#fireColumnMarginChanged()" TargetMode="External"/><Relationship Id="rId52" Type="http://schemas.openxmlformats.org/officeDocument/2006/relationships/hyperlink" Target="http://docs.google.com/javax/swing/event/TableColumnModelEvent.html" TargetMode="External"/><Relationship Id="rId55" Type="http://schemas.openxmlformats.org/officeDocument/2006/relationships/hyperlink" Target="http://docs.google.com/javax/swing/event/TableColumnModelEvent.html" TargetMode="External"/><Relationship Id="rId161" Type="http://schemas.openxmlformats.org/officeDocument/2006/relationships/hyperlink" Target="http://docs.google.com/javax/swing/table/TableColumnModel.html" TargetMode="External"/><Relationship Id="rId54" Type="http://schemas.openxmlformats.org/officeDocument/2006/relationships/hyperlink" Target="http://docs.google.com/javax/swing/table/DefaultTableColumnModel.html#fireColumnMoved(javax.swing.event.TableColumnModelEvent)" TargetMode="External"/><Relationship Id="rId160" Type="http://schemas.openxmlformats.org/officeDocument/2006/relationships/hyperlink" Target="http://docs.google.com/javax/swing/table/TableColumnModel.html#setColumnSelectionAllowed(boolean)" TargetMode="External"/><Relationship Id="rId57" Type="http://schemas.openxmlformats.org/officeDocument/2006/relationships/hyperlink" Target="http://docs.google.com/javax/swing/event/TableColumnModelEvent.html" TargetMode="External"/><Relationship Id="rId56" Type="http://schemas.openxmlformats.org/officeDocument/2006/relationships/hyperlink" Target="http://docs.google.com/javax/swing/table/DefaultTableColumnModel.html#fireColumnRemoved(javax.swing.event.TableColumnModelEvent)" TargetMode="External"/><Relationship Id="rId159" Type="http://schemas.openxmlformats.org/officeDocument/2006/relationships/hyperlink" Target="http://docs.google.com/javax/swing/table/DefaultTableColumnModel.html#setSelectionModel(javax.swing.ListSelectionModel)" TargetMode="External"/><Relationship Id="rId59" Type="http://schemas.openxmlformats.org/officeDocument/2006/relationships/hyperlink" Target="http://docs.google.com/javax/swing/event/ListSelectionEvent.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x/swing/table/DefaultTableColumnModel.html#fireColumnSelectionChanged(javax.swing.event.ListSelectionEvent)" TargetMode="External"/><Relationship Id="rId153" Type="http://schemas.openxmlformats.org/officeDocument/2006/relationships/hyperlink" Target="http://docs.google.com/javax/swing/table/TableColumnModel.html" TargetMode="External"/><Relationship Id="rId152" Type="http://schemas.openxmlformats.org/officeDocument/2006/relationships/hyperlink" Target="http://docs.google.com/javax/swing/table/TableColumnModel.html#setSelectionModel(javax.swing.ListSelectionModel)" TargetMode="External"/><Relationship Id="rId151" Type="http://schemas.openxmlformats.org/officeDocument/2006/relationships/hyperlink" Target="http://docs.google.com/javax/swing/ListSelectionModel.html" TargetMode="External"/><Relationship Id="rId158" Type="http://schemas.openxmlformats.org/officeDocument/2006/relationships/hyperlink" Target="http://docs.google.com/javax/swing/table/TableColumnModel.html" TargetMode="External"/><Relationship Id="rId157" Type="http://schemas.openxmlformats.org/officeDocument/2006/relationships/hyperlink" Target="http://docs.google.com/javax/swing/table/TableColumnModel.html#getSelectionModel()" TargetMode="External"/><Relationship Id="rId156" Type="http://schemas.openxmlformats.org/officeDocument/2006/relationships/hyperlink" Target="http://docs.google.com/javax/swing/ListSelectionModel.html" TargetMode="External"/><Relationship Id="rId155" Type="http://schemas.openxmlformats.org/officeDocument/2006/relationships/hyperlink" Target="http://docs.google.com/javax/swing/table/DefaultTableColumnModel.html#getSelectionModel()" TargetMode="External"/><Relationship Id="rId107" Type="http://schemas.openxmlformats.org/officeDocument/2006/relationships/hyperlink" Target="http://docs.google.com/java/util/Vector.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x/swing/ListSelectionModel.html" TargetMode="External"/><Relationship Id="rId108" Type="http://schemas.openxmlformats.org/officeDocument/2006/relationships/hyperlink" Target="http://docs.google.com/javax/swing/table/TableColumn.html"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214" Type="http://schemas.openxmlformats.org/officeDocument/2006/relationships/hyperlink" Target="http://java.sun.com/docs/redist.html" TargetMode="External"/><Relationship Id="rId213" Type="http://schemas.openxmlformats.org/officeDocument/2006/relationships/hyperlink" Target="http://docs.google.com/legal/license.html" TargetMode="External"/><Relationship Id="rId212" Type="http://schemas.openxmlformats.org/officeDocument/2006/relationships/hyperlink" Target="http://docs.google.com/webnotes/devdocs-vs-specs.html" TargetMode="External"/><Relationship Id="rId211" Type="http://schemas.openxmlformats.org/officeDocument/2006/relationships/hyperlink" Target="http://bugs.sun.com/services/bugreport/index.jsp" TargetMode="External"/><Relationship Id="rId210" Type="http://schemas.openxmlformats.org/officeDocument/2006/relationships/hyperlink" Target="http://docs.google.com/allclasses-noframe.html" TargetMode="External"/><Relationship Id="rId129" Type="http://schemas.openxmlformats.org/officeDocument/2006/relationships/hyperlink" Target="http://docs.google.com/javax/swing/table/TableColumnModel.html" TargetMode="External"/><Relationship Id="rId128" Type="http://schemas.openxmlformats.org/officeDocument/2006/relationships/hyperlink" Target="http://docs.google.com/javax/swing/table/TableColumnModel.html#getColumnCount()" TargetMode="External"/><Relationship Id="rId127" Type="http://schemas.openxmlformats.org/officeDocument/2006/relationships/hyperlink" Target="http://docs.google.com/javax/swing/table/DefaultTableColumnModel.html#getTotalColumnWidth()" TargetMode="External"/><Relationship Id="rId126" Type="http://schemas.openxmlformats.org/officeDocument/2006/relationships/hyperlink" Target="http://docs.google.com/javax/swing/table/DefaultTableColumnModel.html#getColumnMargin()" TargetMode="External"/><Relationship Id="rId121" Type="http://schemas.openxmlformats.org/officeDocument/2006/relationships/hyperlink" Target="http://docs.google.com/javax/swing/table/TableColumnModel.html#moveColumn(int,%20int)" TargetMode="External"/><Relationship Id="rId120" Type="http://schemas.openxmlformats.org/officeDocument/2006/relationships/hyperlink" Target="http://docs.google.com/javax/swing/table/DefaultTableColumnModel.html#addColumn(javax.swing.table.TableColumn)" TargetMode="External"/><Relationship Id="rId125" Type="http://schemas.openxmlformats.org/officeDocument/2006/relationships/hyperlink" Target="http://docs.google.com/javax/swing/table/TableColumnModel.html" TargetMode="External"/><Relationship Id="rId124" Type="http://schemas.openxmlformats.org/officeDocument/2006/relationships/hyperlink" Target="http://docs.google.com/javax/swing/table/TableColumnModel.html#setColumnMargin(int)"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x/swing/table/TableColumnModel.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event/ListSelectionEvent.html"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x/swing/table/DefaultTableColumnModel.html#setSelectionModel(javax.swing.ListSelectionModel)" TargetMode="External"/><Relationship Id="rId90" Type="http://schemas.openxmlformats.org/officeDocument/2006/relationships/hyperlink" Target="http://docs.google.com/javax/swing/table/DefaultTableColumnModel.html#setColumnSelectionAllowed(boolean)" TargetMode="External"/><Relationship Id="rId93" Type="http://schemas.openxmlformats.org/officeDocument/2006/relationships/hyperlink" Target="http://docs.google.com/javax/swing/table/DefaultTableColumnModel.html#valueChanged(javax.swing.event.ListSelectionEvent)" TargetMode="External"/><Relationship Id="rId92" Type="http://schemas.openxmlformats.org/officeDocument/2006/relationships/hyperlink" Target="http://docs.google.com/javax/swing/ListSelectionModel.html" TargetMode="External"/><Relationship Id="rId118" Type="http://schemas.openxmlformats.org/officeDocument/2006/relationships/hyperlink" Target="http://docs.google.com/javax/swing/table/TableColumnModel.html#removeColumn(javax.swing.table.TableColumn)" TargetMode="External"/><Relationship Id="rId117" Type="http://schemas.openxmlformats.org/officeDocument/2006/relationships/hyperlink" Target="http://docs.google.com/javax/swing/table/TableColumn.html" TargetMode="External"/><Relationship Id="rId116" Type="http://schemas.openxmlformats.org/officeDocument/2006/relationships/hyperlink" Target="http://docs.google.com/javax/swing/table/DefaultTableColumnModel.html#removeColumn(javax.swing.table.TableColumn)" TargetMode="External"/><Relationship Id="rId115" Type="http://schemas.openxmlformats.org/officeDocument/2006/relationships/hyperlink" Target="http://docs.google.com/java/lang/IllegalArgumentException.html" TargetMode="External"/><Relationship Id="rId119" Type="http://schemas.openxmlformats.org/officeDocument/2006/relationships/hyperlink" Target="http://docs.google.com/javax/swing/table/TableColumnModel.html" TargetMode="External"/><Relationship Id="rId110" Type="http://schemas.openxmlformats.org/officeDocument/2006/relationships/hyperlink" Target="http://docs.google.com/javax/swing/event/EventListenerList.html" TargetMode="External"/><Relationship Id="rId114" Type="http://schemas.openxmlformats.org/officeDocument/2006/relationships/hyperlink" Target="http://docs.google.com/javax/swing/table/TableColumnModel.html" TargetMode="External"/><Relationship Id="rId113" Type="http://schemas.openxmlformats.org/officeDocument/2006/relationships/hyperlink" Target="http://docs.google.com/javax/swing/table/TableColumnModel.html#addColumn(javax.swing.table.TableColumn)" TargetMode="External"/><Relationship Id="rId112" Type="http://schemas.openxmlformats.org/officeDocument/2006/relationships/hyperlink" Target="http://docs.google.com/javax/swing/table/TableColumn.html" TargetMode="External"/><Relationship Id="rId111" Type="http://schemas.openxmlformats.org/officeDocument/2006/relationships/hyperlink" Target="http://docs.google.com/javax/swing/event/ChangeEvent.html" TargetMode="External"/><Relationship Id="rId206" Type="http://schemas.openxmlformats.org/officeDocument/2006/relationships/hyperlink" Target="http://docs.google.com/javax/swing/table/DefaultTableCellRenderer.UIResource.html" TargetMode="External"/><Relationship Id="rId205" Type="http://schemas.openxmlformats.org/officeDocument/2006/relationships/hyperlink" Target="http://docs.google.com/help-doc.html" TargetMode="External"/><Relationship Id="rId204" Type="http://schemas.openxmlformats.org/officeDocument/2006/relationships/hyperlink" Target="http://docs.google.com/index-files/index-1.html" TargetMode="External"/><Relationship Id="rId203" Type="http://schemas.openxmlformats.org/officeDocument/2006/relationships/hyperlink" Target="http://docs.google.com/deprecated-list.html" TargetMode="External"/><Relationship Id="rId209" Type="http://schemas.openxmlformats.org/officeDocument/2006/relationships/hyperlink" Target="http://docs.google.com/DefaultTableColumnModel.html" TargetMode="External"/><Relationship Id="rId208" Type="http://schemas.openxmlformats.org/officeDocument/2006/relationships/hyperlink" Target="http://docs.google.com/index.html?javax/swing/table/DefaultTableColumnModel.html" TargetMode="External"/><Relationship Id="rId207" Type="http://schemas.openxmlformats.org/officeDocument/2006/relationships/hyperlink" Target="http://docs.google.com/javax/swing/table/DefaultTableModel.html" TargetMode="External"/><Relationship Id="rId202" Type="http://schemas.openxmlformats.org/officeDocument/2006/relationships/hyperlink" Target="http://docs.google.com/package-tree.html" TargetMode="External"/><Relationship Id="rId201" Type="http://schemas.openxmlformats.org/officeDocument/2006/relationships/hyperlink" Target="http://docs.google.com/class-use/DefaultTableColumnModel.html" TargetMode="External"/><Relationship Id="rId20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