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InternationalFormatter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javax.swing.JFormattedTextField.AbstractFormatter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javax.swing.text.DefaultFormatter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javax.swing.text.InternationalFormatter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DateFormatter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NumberFormatter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InternationalFormatter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DefaultFormatter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InternationalFormatter extends DefaultFormatter, using an instance of java.text.Format to handle the conversion to a String, and the conversion from a 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getAllowsInvalid() is false, this will ask the Format to format the current text on every edit.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a minimum and maximum value by way of the setMinimum and setMaximum methods. In order for this to work the values returned from stringToValue must be comparable to the min/max values by way of the Comparable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 careful how you configure the Format and the InternationalFormatter, as it is possible to create a situation where certain values can not be input. Consider the date format 'M/d/yy', an InternationalFormatter that is always valid (setAllowsInvalid(false)), is in overwrite mode (setOverwriteMode(true)) and the date 7/1/99. In this case the user will not be able to enter a two digit month or day of month. To avoid this, the format should be 'MM/dd/yy'.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InternationalFormatter is configured to only allow valid values (setAllowsInvalid(false)), every valid edit will result in the text of the JFormattedTextField being completely reset from the Format. The cursor position will also be adjusted as literal characters are added/removed from the resulting String.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InternationalFormatter's behavior of stringToValue is slightly different than that of DefaultTextFormatter, it does the following:</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parseObject is invoked on the Format specified by setFormat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Class has been set for the values (setValueClass), supers implementation is invoked to convert the value returned from parseObject to the appropriate class.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ParseException has not been thrown, and the value is outside the min/max a ParseException is thrown.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is returned.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InternationalFormatter implements stringToValue in this manner so that you can specify an alternate Class than Format may return.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InternationalFormatter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InternationalFormatter with no Format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InternationalFormatter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format)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InternationalFormatter with the specified Format instance.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the DefaultFormatter.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getSupportsIncrement returns true, this returns two Actions suitable for incrementing/decrementing the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Format.Field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(int offset)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Format.Field constants associated with the text at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format that dictates the legal values that can be edited and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Comparable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permissible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Comparable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permissible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ftf)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DefaultFormatter onto a particular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setFormat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format)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 that dictates the legal values that can be edited and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max)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permissible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minimum)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permissible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stringToValue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representation of the String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valueToString</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 value.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1">
              <w:r w:rsidDel="00000000" w:rsidR="00000000" w:rsidRPr="00000000">
                <w:rPr>
                  <w:b w:val="1"/>
                  <w:color w:val="0000ee"/>
                  <w:u w:val="single"/>
                  <w:shd w:fill="auto" w:val="clear"/>
                  <w:rtl w:val="0"/>
                </w:rPr>
                <w:t xml:space="preserve">DefaultFormatter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getAllowsInvalid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getCommitsOnValidEdit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getOverwriteMode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getValueClass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setAllowsInvalid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setCommitsOnValidEdit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setOverwriteMode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setValueClass</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2">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getFormattedTextField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invalidEdit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setEditValid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uninstall</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InternationalFormatter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InternationalFormatter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InternationalFormatter with no Format specified.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InternationalFormatter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InternationalFormatter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InternationalFormatter with the specified Format instance.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Format instance used for converting from/to Strings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setFormat</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 that dictates the legal values that can be edited and displayed.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Format instance used for converting from/to Strings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format that dictates the legal values that can be edited and displayed.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Format instance used for converting from/to Strings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minimum)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permissible value. If the valueClass has not been specified, and minimum is non null, the valueClass will be set to that of the class of minimum.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minimum - Minimum legal value that can be input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DefaultFormatter.setValueClass(java.lang.Class)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permissible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Minimum legal value that can be input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max)</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permissible value. If the valueClass has not been specified, and max is non null, the valueClass will be set to that of the class of max.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 - Maximum legal value that can be input</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DefaultFormatter.setValueClass(java.lang.Class)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permissible 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Maximum legal value that can be input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ftf)</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DefaultFormatter onto a particular JFormattedTextField. This will invoke valueToString to convert the current value from the JFormattedTextField to a String. This will then install the Actions from getActions, the DocumentFilter returned from getDocumentFilter and the NavigationFilter returned from getNavigationFilter onto the JFormattedTextField.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will typically only need to override this if they wish to install additional listeners on the JFormattedTextField.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ParseException in converting the current value to a String, this will set the text to an empty String, and mark the JFormattedTextField as being in an invalid state.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is a public method, this is typically only useful for subclassers of JFormattedTextField. JFormattedTextField will invoke this method at the appropriate times when the value changes, or its internal state changes.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ftf - JFormattedTextField to format for, may be null indicating uninstall from current JFormattedTextField.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valueToString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valueToString</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Object value. This invokes format on the current Format.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valueToString</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Value to convert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stringToValue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stringToValue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representation of the String text.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stringToValue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text - String to convert </w:t>
      </w:r>
      <w:r w:rsidDel="00000000" w:rsidR="00000000" w:rsidRPr="00000000">
        <w:rPr>
          <w:b w:val="1"/>
          <w:shd w:fill="auto" w:val="clear"/>
          <w:rtl w:val="0"/>
        </w:rPr>
        <w:t xml:space="preserve">Returns:</w:t>
      </w:r>
      <w:r w:rsidDel="00000000" w:rsidR="00000000" w:rsidRPr="00000000">
        <w:rPr>
          <w:shd w:fill="auto" w:val="clear"/>
          <w:rtl w:val="0"/>
        </w:rPr>
        <w:t xml:space="preserve">Object representation of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Format.Field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getFields</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Format.Field constants associated with the text at offset. If offset is not a valid location into the current text, this will return an empty array.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offset into text to be examined </w:t>
      </w:r>
      <w:r w:rsidDel="00000000" w:rsidR="00000000" w:rsidRPr="00000000">
        <w:rPr>
          <w:b w:val="1"/>
          <w:shd w:fill="auto" w:val="clear"/>
          <w:rtl w:val="0"/>
        </w:rPr>
        <w:t xml:space="preserve">Returns:</w:t>
      </w:r>
      <w:r w:rsidDel="00000000" w:rsidR="00000000" w:rsidRPr="00000000">
        <w:rPr>
          <w:shd w:fill="auto" w:val="clear"/>
          <w:rtl w:val="0"/>
        </w:rPr>
        <w:t xml:space="preserve">Format.Field constants associated with the text at the given position.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the DefaultFormatter.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copy of the DefaultFormatter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getSupportsIncrement returns true, this returns two Actions suitable for incrementing/decrementing the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Array of Actions to install on JFormattedTextField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InternationalFormatter.html#getFields(int)" TargetMode="External"/><Relationship Id="rId42" Type="http://schemas.openxmlformats.org/officeDocument/2006/relationships/hyperlink" Target="http://docs.google.com/javax/swing/text/InternationalFormatter.html#getFormat()" TargetMode="External"/><Relationship Id="rId41" Type="http://schemas.openxmlformats.org/officeDocument/2006/relationships/hyperlink" Target="http://docs.google.com/java/text/Format.html" TargetMode="External"/><Relationship Id="rId44" Type="http://schemas.openxmlformats.org/officeDocument/2006/relationships/hyperlink" Target="http://docs.google.com/javax/swing/text/InternationalFormatter.html#getMaximum()" TargetMode="External"/><Relationship Id="rId43" Type="http://schemas.openxmlformats.org/officeDocument/2006/relationships/hyperlink" Target="http://docs.google.com/java/lang/Comparable.html" TargetMode="External"/><Relationship Id="rId46" Type="http://schemas.openxmlformats.org/officeDocument/2006/relationships/hyperlink" Target="http://docs.google.com/javax/swing/text/InternationalFormatter.html#getMinimum()" TargetMode="External"/><Relationship Id="rId45" Type="http://schemas.openxmlformats.org/officeDocument/2006/relationships/hyperlink" Target="http://docs.google.com/java/lang/Comparable.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text/ParseException.html" TargetMode="External"/><Relationship Id="rId104" Type="http://schemas.openxmlformats.org/officeDocument/2006/relationships/hyperlink" Target="http://docs.google.com/javax/swing/text/DefaultFormatter.html" TargetMode="External"/><Relationship Id="rId109" Type="http://schemas.openxmlformats.org/officeDocument/2006/relationships/hyperlink" Target="http://docs.google.com/javax/swing/text/DefaultFormatter.html#stringToValue(java.lang.String)" TargetMode="External"/><Relationship Id="rId108" Type="http://schemas.openxmlformats.org/officeDocument/2006/relationships/hyperlink" Target="http://docs.google.com/java/text/ParseException.html" TargetMode="External"/><Relationship Id="rId48" Type="http://schemas.openxmlformats.org/officeDocument/2006/relationships/hyperlink" Target="http://docs.google.com/javax/swing/JFormattedTextField.html" TargetMode="External"/><Relationship Id="rId47" Type="http://schemas.openxmlformats.org/officeDocument/2006/relationships/hyperlink" Target="http://docs.google.com/javax/swing/text/InternationalFormatter.html#install(javax.swing.JFormattedTextField)" TargetMode="External"/><Relationship Id="rId49" Type="http://schemas.openxmlformats.org/officeDocument/2006/relationships/hyperlink" Target="http://docs.google.com/javax/swing/text/InternationalFormatter.html#setFormat(java.text.Format)" TargetMode="External"/><Relationship Id="rId103" Type="http://schemas.openxmlformats.org/officeDocument/2006/relationships/hyperlink" Target="http://docs.google.com/javax/swing/text/DefaultFormatter.html#valueToString(java.lang.Object)" TargetMode="External"/><Relationship Id="rId102" Type="http://schemas.openxmlformats.org/officeDocument/2006/relationships/hyperlink" Target="http://docs.google.com/java/text/ParseException.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Comparable.html" TargetMode="External"/><Relationship Id="rId30" Type="http://schemas.openxmlformats.org/officeDocument/2006/relationships/hyperlink" Target="http://docs.google.com/java/text/Format.html" TargetMode="External"/><Relationship Id="rId33" Type="http://schemas.openxmlformats.org/officeDocument/2006/relationships/hyperlink" Target="http://docs.google.com/javax/swing/text/InternationalFormatter.html#InternationalFormatter(java.text.Format)" TargetMode="External"/><Relationship Id="rId32" Type="http://schemas.openxmlformats.org/officeDocument/2006/relationships/hyperlink" Target="http://docs.google.com/javax/swing/text/InternationalFormatter.html#InternationalFormatter()"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text/Format.html"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text/InternationalFormatter.html#clone()" TargetMode="External"/><Relationship Id="rId39" Type="http://schemas.openxmlformats.org/officeDocument/2006/relationships/hyperlink" Target="http://docs.google.com/java/text/Format.Field.html" TargetMode="External"/><Relationship Id="rId38" Type="http://schemas.openxmlformats.org/officeDocument/2006/relationships/hyperlink" Target="http://docs.google.com/javax/swing/text/InternationalFormatter.html#getActions()" TargetMode="External"/><Relationship Id="rId20" Type="http://schemas.openxmlformats.org/officeDocument/2006/relationships/hyperlink" Target="http://docs.google.com/javax/swing/JFormattedTextField.AbstractFormatter.html" TargetMode="External"/><Relationship Id="rId22" Type="http://schemas.openxmlformats.org/officeDocument/2006/relationships/hyperlink" Target="http://docs.google.com/javax/swing/text/DefaultFormatter.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x/swing/text/IconView.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x/swing/text/DateFormatter.html" TargetMode="External"/><Relationship Id="rId121" Type="http://schemas.openxmlformats.org/officeDocument/2006/relationships/hyperlink" Target="http://docs.google.com/javax/swing/JFormattedTextField.AbstractFormatter.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javax/swing/JFormattedTextField.AbstractFormatter.html#getActions()" TargetMode="External"/><Relationship Id="rId28" Type="http://schemas.openxmlformats.org/officeDocument/2006/relationships/hyperlink" Target="http://docs.google.com/javax/swing/text/DefaultFormatter.html" TargetMode="External"/><Relationship Id="rId27" Type="http://schemas.openxmlformats.org/officeDocument/2006/relationships/hyperlink" Target="http://docs.google.com/javax/swing/text/NumberFormatter.html"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beans/XMLEncoder.html" TargetMode="External"/><Relationship Id="rId124" Type="http://schemas.openxmlformats.org/officeDocument/2006/relationships/hyperlink" Target="http://docs.google.com/class-use/InternationalFormatter.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javax/swing/text/DefaultFormatter.html#setValueClass(java.lang.Class)" TargetMode="External"/><Relationship Id="rId94" Type="http://schemas.openxmlformats.org/officeDocument/2006/relationships/hyperlink" Target="http://docs.google.com/java/lang/Comparable.html" TargetMode="External"/><Relationship Id="rId97" Type="http://schemas.openxmlformats.org/officeDocument/2006/relationships/hyperlink" Target="http://docs.google.com/javax/swing/JFormattedTextField.html" TargetMode="External"/><Relationship Id="rId96" Type="http://schemas.openxmlformats.org/officeDocument/2006/relationships/hyperlink" Target="http://docs.google.com/java/lang/Compar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DefaultFormat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DefaultFormatter.html#install(javax.swing.JFormattedTextField)" TargetMode="External"/><Relationship Id="rId13" Type="http://schemas.openxmlformats.org/officeDocument/2006/relationships/hyperlink" Target="http://docs.google.com/javax/swing/text/IconView.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omparable.html" TargetMode="External"/><Relationship Id="rId90" Type="http://schemas.openxmlformats.org/officeDocument/2006/relationships/hyperlink" Target="http://docs.google.com/java/text/Format.html" TargetMode="External"/><Relationship Id="rId93" Type="http://schemas.openxmlformats.org/officeDocument/2006/relationships/hyperlink" Target="http://docs.google.com/java/lang/Comparable.html" TargetMode="External"/><Relationship Id="rId92" Type="http://schemas.openxmlformats.org/officeDocument/2006/relationships/hyperlink" Target="http://docs.google.com/javax/swing/text/DefaultFormatter.html#setValueClass(java.lang.Class)" TargetMode="External"/><Relationship Id="rId118" Type="http://schemas.openxmlformats.org/officeDocument/2006/relationships/hyperlink" Target="http://docs.google.com/java/lang/Cloneable.html" TargetMode="External"/><Relationship Id="rId117" Type="http://schemas.openxmlformats.org/officeDocument/2006/relationships/hyperlink" Target="http://docs.google.com/java/lang/CloneNotSupportedException.html" TargetMode="External"/><Relationship Id="rId116" Type="http://schemas.openxmlformats.org/officeDocument/2006/relationships/hyperlink" Target="http://docs.google.com/javax/swing/text/DefaultFormatter.html" TargetMode="External"/><Relationship Id="rId115" Type="http://schemas.openxmlformats.org/officeDocument/2006/relationships/hyperlink" Target="http://docs.google.com/javax/swing/text/DefaultFormatter.html#clone()" TargetMode="External"/><Relationship Id="rId119" Type="http://schemas.openxmlformats.org/officeDocument/2006/relationships/hyperlink" Target="http://docs.google.com/javax/swing/Action.html" TargetMode="External"/><Relationship Id="rId15" Type="http://schemas.openxmlformats.org/officeDocument/2006/relationships/hyperlink" Target="http://docs.google.com/index.html?javax/swing/text/InternationalFormatter.html" TargetMode="External"/><Relationship Id="rId110" Type="http://schemas.openxmlformats.org/officeDocument/2006/relationships/hyperlink" Target="http://docs.google.com/javax/swing/text/DefaultFormatter.html" TargetMode="External"/><Relationship Id="rId14" Type="http://schemas.openxmlformats.org/officeDocument/2006/relationships/hyperlink" Target="http://docs.google.com/javax/swing/text/JText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ernationalFormatter.html" TargetMode="External"/><Relationship Id="rId19" Type="http://schemas.openxmlformats.org/officeDocument/2006/relationships/image" Target="media/image1.png"/><Relationship Id="rId114" Type="http://schemas.openxmlformats.org/officeDocument/2006/relationships/hyperlink" Target="http://docs.google.com/java/lang/CloneNotSupported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text/Format.Field.html" TargetMode="External"/><Relationship Id="rId111" Type="http://schemas.openxmlformats.org/officeDocument/2006/relationships/hyperlink" Target="http://docs.google.com/java/text/ParseException.html" TargetMode="External"/><Relationship Id="rId84" Type="http://schemas.openxmlformats.org/officeDocument/2006/relationships/hyperlink" Target="http://docs.google.com/java/lang/Object.html#toString()" TargetMode="External"/><Relationship Id="rId83" Type="http://schemas.openxmlformats.org/officeDocument/2006/relationships/hyperlink" Target="http://docs.google.com/java/lang/Object.html#notifyAll()"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text/Format.html"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text/Format.html" TargetMode="External"/><Relationship Id="rId80" Type="http://schemas.openxmlformats.org/officeDocument/2006/relationships/hyperlink" Target="http://docs.google.com/java/lang/Object.html#getClass()" TargetMode="External"/><Relationship Id="rId82" Type="http://schemas.openxmlformats.org/officeDocument/2006/relationships/hyperlink" Target="http://docs.google.com/java/lang/Object.html#notify()" TargetMode="External"/><Relationship Id="rId81"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ernationalFormatter.html" TargetMode="External"/><Relationship Id="rId73" Type="http://schemas.openxmlformats.org/officeDocument/2006/relationships/hyperlink" Target="http://docs.google.com/javax/swing/JFormattedTextField.AbstractFormatter.html#getFormattedTextField()" TargetMode="External"/><Relationship Id="rId72" Type="http://schemas.openxmlformats.org/officeDocument/2006/relationships/hyperlink" Target="http://docs.google.com/javax/swing/JFormattedTextField.AbstractFormatter.html" TargetMode="External"/><Relationship Id="rId75" Type="http://schemas.openxmlformats.org/officeDocument/2006/relationships/hyperlink" Target="http://docs.google.com/javax/swing/JFormattedTextField.AbstractFormatter.html#setEditValid(boolean)" TargetMode="External"/><Relationship Id="rId74" Type="http://schemas.openxmlformats.org/officeDocument/2006/relationships/hyperlink" Target="http://docs.google.com/javax/swing/JFormattedTextField.AbstractFormatter.html#invalidEdit()"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swing/JFormattedTextField.AbstractFormatter.html#uninstall()" TargetMode="External"/><Relationship Id="rId79" Type="http://schemas.openxmlformats.org/officeDocument/2006/relationships/hyperlink" Target="http://docs.google.com/java/lang/Object.html#finalize()" TargetMode="External"/><Relationship Id="rId78" Type="http://schemas.openxmlformats.org/officeDocument/2006/relationships/hyperlink" Target="http://docs.google.com/java/lang/Object.html#equals(java.lang.Object)" TargetMode="External"/><Relationship Id="rId71" Type="http://schemas.openxmlformats.org/officeDocument/2006/relationships/hyperlink" Target="http://docs.google.com/javax/swing/text/DefaultFormatter.html#setValueClass(java.lang.Class)" TargetMode="External"/><Relationship Id="rId70" Type="http://schemas.openxmlformats.org/officeDocument/2006/relationships/hyperlink" Target="http://docs.google.com/javax/swing/text/DefaultFormatter.html#setOverwriteMode(boolean)"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InternationalFormatter.html" TargetMode="External"/><Relationship Id="rId131" Type="http://schemas.openxmlformats.org/officeDocument/2006/relationships/hyperlink" Target="http://docs.google.com/index.html?javax/swing/text/InternationalFormatter.html" TargetMode="External"/><Relationship Id="rId130" Type="http://schemas.openxmlformats.org/officeDocument/2006/relationships/hyperlink" Target="http://docs.google.com/javax/swing/text/JTextComponent.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x/swing/text/DefaultFormatter.html#getAllowsInvalid()" TargetMode="External"/><Relationship Id="rId61" Type="http://schemas.openxmlformats.org/officeDocument/2006/relationships/hyperlink" Target="http://docs.google.com/javax/swing/text/DefaultFormatter.html" TargetMode="External"/><Relationship Id="rId64" Type="http://schemas.openxmlformats.org/officeDocument/2006/relationships/hyperlink" Target="http://docs.google.com/javax/swing/text/DefaultFormatter.html#getDocumentFilter()" TargetMode="External"/><Relationship Id="rId63" Type="http://schemas.openxmlformats.org/officeDocument/2006/relationships/hyperlink" Target="http://docs.google.com/javax/swing/text/DefaultFormatter.html#getCommitsOnValidEdit()" TargetMode="External"/><Relationship Id="rId66" Type="http://schemas.openxmlformats.org/officeDocument/2006/relationships/hyperlink" Target="http://docs.google.com/javax/swing/text/DefaultFormatter.html#getOverwriteMode()" TargetMode="External"/><Relationship Id="rId65" Type="http://schemas.openxmlformats.org/officeDocument/2006/relationships/hyperlink" Target="http://docs.google.com/javax/swing/text/DefaultFormatter.html#getNavigationFilter()" TargetMode="External"/><Relationship Id="rId68" Type="http://schemas.openxmlformats.org/officeDocument/2006/relationships/hyperlink" Target="http://docs.google.com/javax/swing/text/DefaultFormatter.html#setAllowsInvalid(boolean)" TargetMode="External"/><Relationship Id="rId67" Type="http://schemas.openxmlformats.org/officeDocument/2006/relationships/hyperlink" Target="http://docs.google.com/javax/swing/text/DefaultFormatter.html#getValueClass()"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x/swing/text/DefaultFormatter.html#setCommitsOnValidEdit(boolean)" TargetMode="External"/><Relationship Id="rId51" Type="http://schemas.openxmlformats.org/officeDocument/2006/relationships/hyperlink" Target="http://docs.google.com/javax/swing/text/InternationalFormatter.html#setMaximum(java.lang.Comparable)" TargetMode="External"/><Relationship Id="rId50" Type="http://schemas.openxmlformats.org/officeDocument/2006/relationships/hyperlink" Target="http://docs.google.com/java/text/Format.html" TargetMode="External"/><Relationship Id="rId53" Type="http://schemas.openxmlformats.org/officeDocument/2006/relationships/hyperlink" Target="http://docs.google.com/javax/swing/text/InternationalFormatter.html#setMinimum(java.lang.Comparable)" TargetMode="External"/><Relationship Id="rId52" Type="http://schemas.openxmlformats.org/officeDocument/2006/relationships/hyperlink" Target="http://docs.google.com/java/lang/Comparable.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lang/Comparable.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swing/text/InternationalFormatter.html#stringToValue(java.lang.String)" TargetMode="External"/><Relationship Id="rId59" Type="http://schemas.openxmlformats.org/officeDocument/2006/relationships/hyperlink" Target="http://docs.google.com/javax/swing/text/InternationalFormatter.html#valueToString(java.lang.Object)"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