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DefaultTreeCellEditor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javax.swing.tree.DefaultTreeCellEditor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TreeCellEditor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DefaultTreeCellEditor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TreeCellEditor. You need to supply an instance of DefaultTreeCellRenderer so that the icons can be obtained. You can optionally supply a TreeCellEditor that will be layed out according to the icon in the DefaultTreeCellRenderer. If you do not supply a TreeCellEditor, a TextField will be used. Editing is started on a triple mouse click, or after a click, pause, click and a delay of 1200 miliseconds.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DefaultTreeCellEditor.DefaultTextField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TextField used when no editor is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DefaultTreeCellEditor.EditorContainer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Container responsible for placing the editingComponent.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borderSelectionColor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border selection color should be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canEdit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v1.4 this field should no longer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editingComponent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used in editing, obtained from the editingContainer.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editingContainer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Editing container, will contain the editorComponent.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editingIcon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to use when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Font to paint with, null indicates font of renderer is to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lastPath</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Last path that was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lastRow</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Row that was last passed into getTreeCellEditorComponent.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offset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in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realEditor</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Editor handling the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DefaultTreeCellRenderer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renderer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Renderer, used to get border and offsets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timer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before starting the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JTree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JTree instance listening too.</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DefaultTreeCellEditor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5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renderer)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DefaultTreeCellEditor object for a JTree using the specified renderer and a default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DefaultTreeCellEditor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61">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renderer, </w:t>
            </w:r>
            <w:hyperlink r:id="rId62">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editor)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DefaultTreeCellEditor object for a JTree using the specified renderer and the specified editor.</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when the timer fires, this will start the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addCellEditorListener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CellEditorListener.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cancelCellEditing to the realEditor and removes it from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canEditImmediately</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event)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event is null, or it is a MouseEvent with a click count &gt; 2 and inHitRegion returns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createContainer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container to manage placement of editingComponent.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createTreeCellEditor</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invoked if a TreeCellEditor is not supplied in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determineOffset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expanded, boolean leaf, int row)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getBorderSelectionColor</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the border is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getCellEditorListeners</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CellEditorListeners added to this DefaultTreeCellEditor with addCellEditorListener().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getCellEditorValue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currently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used for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getTreeCellEditorComponent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expanded, boolean leaf, int row)</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inHitRegion</w:t>
              </w:r>
            </w:hyperlink>
            <w:r w:rsidDel="00000000" w:rsidR="00000000" w:rsidRPr="00000000">
              <w:rPr>
                <w:shd w:fill="auto" w:val="clear"/>
                <w:rtl w:val="0"/>
              </w:rPr>
              <w:t xml:space="preserve">(int x, int 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passed in location is a valid mouse location to start editing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isCellEditable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event)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realEditor returns true to this message, prepareForEditing is messaged and true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prepareForEditing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just before editing is to start.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removeCellEditorListener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CellEditorListener</w:t>
              </w:r>
            </w:hyperlink>
            <w:r w:rsidDel="00000000" w:rsidR="00000000" w:rsidRPr="00000000">
              <w:rPr>
                <w:shd w:fill="auto" w:val="clear"/>
                <w:rtl w:val="0"/>
              </w:rPr>
              <w:t xml:space="preserve"> 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previously added CellEditorListener.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setBorderSelectionColor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newColor)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to use for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to edit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setTree</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newTree)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 currently editing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shouldSelectCell</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event)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the realEditor for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shouldStartEditingTimer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event)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event is a MouseEvent and the click count is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startEditingTimer</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editing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realEditor will allow editing to stop, the realEditor is removed and true is returned, otherwise false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lastPath.</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realEditor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1">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realEditor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Editor handling the editing.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renderer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2">
        <w:r w:rsidDel="00000000" w:rsidR="00000000" w:rsidRPr="00000000">
          <w:rPr>
            <w:rFonts w:ascii="Courier" w:cs="Courier" w:eastAsia="Courier" w:hAnsi="Courier"/>
            <w:color w:val="0000ee"/>
            <w:u w:val="single"/>
            <w:shd w:fill="auto" w:val="clear"/>
            <w:rtl w:val="0"/>
          </w:rPr>
          <w:t xml:space="preserve">DefaultTreeCellRenderer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renderer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Renderer, used to get border and offsets from.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editingContainer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editingContainer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Editing container, will contain the editorComponent.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editingComponent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editingComponent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 used in editing, obtained from the editingContainer.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canEdit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canEdit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v1.4 this field should no longer be used. If you wish to provide similar behavior you should directly override isCellEditable.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offset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offset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in editing. Indicates x position to place editingComponent.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tree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25">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JTree instance listening too.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lastPath</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2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lastPath</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Last path that was selected.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timer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27">
        <w:r w:rsidDel="00000000" w:rsidR="00000000" w:rsidRPr="00000000">
          <w:rPr>
            <w:rFonts w:ascii="Courier" w:cs="Courier" w:eastAsia="Courier" w:hAnsi="Courier"/>
            <w:color w:val="0000ee"/>
            <w:u w:val="single"/>
            <w:shd w:fill="auto" w:val="clear"/>
            <w:rtl w:val="0"/>
          </w:rPr>
          <w:t xml:space="preserve">Timer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timer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before starting the editing session.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lastRow</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lastRow</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Row that was last passed into getTreeCellEditorComponent.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borderSelectionColor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borderSelectionColor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border selection color should be drawn.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editingIcon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2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editingIcon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 to use when editing.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font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Font to paint with, null indicates font of renderer is to be used.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cytpi" w:id="22"/>
    <w:bookmarkEnd w:id="2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DefaultTreeCellEditor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DefaultTreeCellEditor</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DefaultTreeCellRenderer</w:t>
        </w:r>
      </w:hyperlink>
      <w:r w:rsidDel="00000000" w:rsidR="00000000" w:rsidRPr="00000000">
        <w:rPr>
          <w:rFonts w:ascii="Courier" w:cs="Courier" w:eastAsia="Courier" w:hAnsi="Courier"/>
          <w:shd w:fill="auto" w:val="clear"/>
          <w:rtl w:val="0"/>
        </w:rPr>
        <w:t xml:space="preserve"> renderer)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DefaultTreeCellEditor object for a JTree using the specified renderer and a default editor. (Use this constructor for normal editing.)</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tree - a JTree objectrenderer - a DefaultTreeCellRenderer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DefaultTreeCellEditor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DefaultTreeCellEditor</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DefaultTreeCellRenderer</w:t>
        </w:r>
      </w:hyperlink>
      <w:r w:rsidDel="00000000" w:rsidR="00000000" w:rsidRPr="00000000">
        <w:rPr>
          <w:rFonts w:ascii="Courier" w:cs="Courier" w:eastAsia="Courier" w:hAnsi="Courier"/>
          <w:shd w:fill="auto" w:val="clear"/>
          <w:rtl w:val="0"/>
        </w:rPr>
        <w:t xml:space="preserve"> renderer,</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editor)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DefaultTreeCellEditor object for a JTree using the specified renderer and the specified editor. (Use this constructor for specialized editing.)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tree - a JTree objectrenderer - a DefaultTreeCellRenderer objecteditor - a TreeCellEditor object </w:t>
      </w:r>
      <w:bookmarkStart w:colFirst="0" w:colLast="0" w:name="2bn6wsx" w:id="25"/>
      <w:bookmarkEnd w:id="2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setBorderSelectionColor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setBorderSelectionColor</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newColor)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to use for the border.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newColor - the new border color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getBorderSelectionColor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getBorderSelectionColor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the border is drawn.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border selection color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to edit with. null indicates the renderers font should be used. This will NOT override any font you have set in the editor the receiver was instantied with. If null for an editor was passed in a default editor will be created that will pick up this font.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 - the editing Font</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used for editing.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editing Font</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setFont(java.awt.Font)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getTreeCellEditorComponent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getTreeCellEditorComponent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isSelected,</w:t>
        <w:br w:type="textWrapping"/>
        <w:t xml:space="preserve">                                            boolean expanded,</w:t>
        <w:br w:type="textWrapping"/>
        <w:t xml:space="preserve">                                            boolean leaf,</w:t>
        <w:br w:type="textWrapping"/>
        <w:t xml:space="preserve">                                            int row)</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editor. Passed onto the realEditor.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getTreeCellEditorComponent</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tree - the JTree that is asking the editor to edit; this parameter can be nullvalue - the value of the cell to be editedisSelected - true if the cell is to be rendered with selection highlightingexpanded - true if the node is expandedleaf - true if the node is a leaf noderow - the row index of the node being edited </w:t>
      </w:r>
      <w:r w:rsidDel="00000000" w:rsidR="00000000" w:rsidRPr="00000000">
        <w:rPr>
          <w:b w:val="1"/>
          <w:shd w:fill="auto" w:val="clear"/>
          <w:rtl w:val="0"/>
        </w:rPr>
        <w:t xml:space="preserve">Returns:</w:t>
      </w:r>
      <w:r w:rsidDel="00000000" w:rsidR="00000000" w:rsidRPr="00000000">
        <w:rPr>
          <w:shd w:fill="auto" w:val="clear"/>
          <w:rtl w:val="0"/>
        </w:rPr>
        <w:t xml:space="preserve">the component for editing</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getCellEditorValue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currently being edited.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getCellEditorValue</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currently being edited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isCellEditable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isCellEditable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realEditor returns true to this message, prepareForEditing is messaged and true is returned.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isCellEditable</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the editor should use to consider whether to begin editing or not </w:t>
      </w:r>
      <w:r w:rsidDel="00000000" w:rsidR="00000000" w:rsidRPr="00000000">
        <w:rPr>
          <w:b w:val="1"/>
          <w:shd w:fill="auto" w:val="clear"/>
          <w:rtl w:val="0"/>
        </w:rPr>
        <w:t xml:space="preserve">Returns:</w:t>
      </w:r>
      <w:r w:rsidDel="00000000" w:rsidR="00000000" w:rsidRPr="00000000">
        <w:rPr>
          <w:shd w:fill="auto" w:val="clear"/>
          <w:rtl w:val="0"/>
        </w:rPr>
        <w:t xml:space="preserve">true if editing can be started</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CellEditor.shouldSelectCell(java.util.EventObject)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shouldSelectCell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shouldSelectCell</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the realEditor for the return value.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shouldSelectCell</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the editor should use to start editing </w:t>
      </w:r>
      <w:r w:rsidDel="00000000" w:rsidR="00000000" w:rsidRPr="00000000">
        <w:rPr>
          <w:b w:val="1"/>
          <w:shd w:fill="auto" w:val="clear"/>
          <w:rtl w:val="0"/>
        </w:rPr>
        <w:t xml:space="preserve">Returns:</w:t>
      </w:r>
      <w:r w:rsidDel="00000000" w:rsidR="00000000" w:rsidRPr="00000000">
        <w:rPr>
          <w:shd w:fill="auto" w:val="clear"/>
          <w:rtl w:val="0"/>
        </w:rPr>
        <w:t xml:space="preserve">true if the editor would like the editing cell to be selected; otherwise returns false</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CellEditor.isCellEditable(java.util.EventObject)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stopCellEditing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stopCellEditing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realEditor will allow editing to stop, the realEditor is removed and true is returned, otherwise false is returned.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stopCellEditing</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editing was stopped; false otherwise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cancelCellEditing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cancelCellEditing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cancelCellEditing to the realEditor and removes it from this instance.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cancelCellEditing</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CellEditor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addCellEditorListener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addCellEditorListener</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CellEditorListener.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addCellEditorListener</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added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removeCellEditorListener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removeCellEditorListener</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previously added CellEditorListener.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removeCellEditorListener</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removed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getCellEditorListeners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CellEditorListener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CellEditorListeners added to this DefaultTreeCellEditor with addCellEditorListener().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CellEditorListeners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TreeSelectionEvent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lastPath.</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that characterizes the change.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when the timer fires, this will start the editing session.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setTree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setTree</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newTree)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 currently editing for. This is needed to add a selection listener.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newTree - the new tree to be edited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shouldStartEditingTimer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shouldStartEditingTimer</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event is a MouseEvent and the click count is 1.</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event being studied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startEditingTimer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startEditingTimer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editing timer.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canEditImmediately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canEditImmediately</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event is null, or it is a MouseEvent with a click count &gt; 2 and inHitRegion returns true.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event being studied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inHitRegion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inHitRegion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passed in location is a valid mouse location to start editing from. This is implemented to return false if x is &lt;= the width of the icon and icon gap displayed by the renderer. In other words this returns true if the user clicks over the text part displayed by the renderer, and false otherwise.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x-coordinate of the pointy - the y-coordinate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true if the passed in location is a valid mouse location</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determineOffset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determineOffset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isSelected,</w:t>
        <w:br w:type="textWrapping"/>
        <w:t xml:space="preserve">                               boolean expanded,</w:t>
        <w:br w:type="textWrapping"/>
        <w:t xml:space="preserve">                               boolean leaf,</w:t>
        <w:br w:type="textWrapping"/>
        <w:t xml:space="preserve">                               int row)</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prepareForEditing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prepareForEditing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just before editing is to start. Will add the editingComponent to the editingContainer.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createContainer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createContainer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container to manage placement of editingComponent.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createTreeCellEditor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1">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createTreeCellEditor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invoked if a TreeCellEditor is not supplied in the constructor. It returns a TextField editor.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TextField editor</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Icon.html" TargetMode="External"/><Relationship Id="rId190" Type="http://schemas.openxmlformats.org/officeDocument/2006/relationships/hyperlink" Target="http://docs.google.com/javax/swing/tree/DefaultTreeCellEditor.DefaultTextField.html" TargetMode="External"/><Relationship Id="rId42" Type="http://schemas.openxmlformats.org/officeDocument/2006/relationships/hyperlink" Target="http://docs.google.com/java/awt/Font.html" TargetMode="External"/><Relationship Id="rId41" Type="http://schemas.openxmlformats.org/officeDocument/2006/relationships/hyperlink" Target="http://docs.google.com/javax/swing/tree/DefaultTreeCellEditor.html#editingIcon" TargetMode="External"/><Relationship Id="rId44" Type="http://schemas.openxmlformats.org/officeDocument/2006/relationships/hyperlink" Target="http://docs.google.com/javax/swing/tree/TreePath.html" TargetMode="External"/><Relationship Id="rId194" Type="http://schemas.openxmlformats.org/officeDocument/2006/relationships/hyperlink" Target="http://bugs.sun.com/services/bugreport/index.jsp" TargetMode="External"/><Relationship Id="rId43" Type="http://schemas.openxmlformats.org/officeDocument/2006/relationships/hyperlink" Target="http://docs.google.com/javax/swing/tree/DefaultTreeCellEditor.html#font" TargetMode="External"/><Relationship Id="rId193" Type="http://schemas.openxmlformats.org/officeDocument/2006/relationships/hyperlink" Target="http://docs.google.com/allclasses-noframe.html" TargetMode="External"/><Relationship Id="rId46" Type="http://schemas.openxmlformats.org/officeDocument/2006/relationships/hyperlink" Target="http://docs.google.com/javax/swing/tree/DefaultTreeCellEditor.html#lastRow" TargetMode="External"/><Relationship Id="rId192" Type="http://schemas.openxmlformats.org/officeDocument/2006/relationships/hyperlink" Target="http://docs.google.com/DefaultTreeCellEditor.html" TargetMode="External"/><Relationship Id="rId45" Type="http://schemas.openxmlformats.org/officeDocument/2006/relationships/hyperlink" Target="http://docs.google.com/javax/swing/tree/DefaultTreeCellEditor.html#lastPath" TargetMode="External"/><Relationship Id="rId191" Type="http://schemas.openxmlformats.org/officeDocument/2006/relationships/hyperlink" Target="http://docs.google.com/index.html?javax/swing/tree/DefaultTreeCellEditor.html" TargetMode="External"/><Relationship Id="rId48" Type="http://schemas.openxmlformats.org/officeDocument/2006/relationships/hyperlink" Target="http://docs.google.com/javax/swing/tree/TreeCellEditor.html" TargetMode="External"/><Relationship Id="rId187" Type="http://schemas.openxmlformats.org/officeDocument/2006/relationships/hyperlink" Target="http://docs.google.com/index-files/index-1.html" TargetMode="External"/><Relationship Id="rId47" Type="http://schemas.openxmlformats.org/officeDocument/2006/relationships/hyperlink" Target="http://docs.google.com/javax/swing/tree/DefaultTreeCellEditor.html#offset" TargetMode="External"/><Relationship Id="rId186" Type="http://schemas.openxmlformats.org/officeDocument/2006/relationships/hyperlink" Target="http://docs.google.com/deprecated-list.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javax/swing/tree/DefaultTreeCellEditor.html#realEditor" TargetMode="External"/><Relationship Id="rId184" Type="http://schemas.openxmlformats.org/officeDocument/2006/relationships/hyperlink" Target="http://docs.google.com/class-use/DefaultTreeCellEditor.html" TargetMode="External"/><Relationship Id="rId189" Type="http://schemas.openxmlformats.org/officeDocument/2006/relationships/hyperlink" Target="http://docs.google.com/javax/swing/tree/DefaultMutableTreeNode.html" TargetMode="External"/><Relationship Id="rId188" Type="http://schemas.openxmlformats.org/officeDocument/2006/relationships/hyperlink" Target="http://docs.google.com/help-doc.html" TargetMode="External"/><Relationship Id="rId31" Type="http://schemas.openxmlformats.org/officeDocument/2006/relationships/hyperlink" Target="http://docs.google.com/javax/swing/tree/DefaultTreeCellEditor.DefaultTextField.html" TargetMode="External"/><Relationship Id="rId30" Type="http://schemas.openxmlformats.org/officeDocument/2006/relationships/hyperlink" Target="http://docs.google.com/javax/swing/JTree.html" TargetMode="External"/><Relationship Id="rId33" Type="http://schemas.openxmlformats.org/officeDocument/2006/relationships/hyperlink" Target="http://docs.google.com/java/awt/Color.html"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javax/swing/tree/DefaultTreeCellEditor.EditorContainer.html"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javax/swing/tree/DefaultTreeCellEditor.html#canEdit" TargetMode="External"/><Relationship Id="rId181" Type="http://schemas.openxmlformats.org/officeDocument/2006/relationships/hyperlink" Target="http://docs.google.com/javax/swing/tree/TreeCellEditor.html" TargetMode="External"/><Relationship Id="rId34" Type="http://schemas.openxmlformats.org/officeDocument/2006/relationships/hyperlink" Target="http://docs.google.com/javax/swing/tree/DefaultTreeCellEditor.html#borderSelectionColor" TargetMode="External"/><Relationship Id="rId180" Type="http://schemas.openxmlformats.org/officeDocument/2006/relationships/hyperlink" Target="http://docs.google.com/java/awt/Container.html" TargetMode="External"/><Relationship Id="rId37" Type="http://schemas.openxmlformats.org/officeDocument/2006/relationships/hyperlink" Target="http://docs.google.com/javax/swing/tree/DefaultTreeCellEditor.html#editingComponent" TargetMode="External"/><Relationship Id="rId176" Type="http://schemas.openxmlformats.org/officeDocument/2006/relationships/hyperlink" Target="http://docs.google.com/java/util/EventObject.html" TargetMode="External"/><Relationship Id="rId36" Type="http://schemas.openxmlformats.org/officeDocument/2006/relationships/hyperlink" Target="http://docs.google.com/java/awt/Component.html" TargetMode="External"/><Relationship Id="rId175" Type="http://schemas.openxmlformats.org/officeDocument/2006/relationships/hyperlink" Target="http://docs.google.com/javax/swing/JTree.html" TargetMode="External"/><Relationship Id="rId39" Type="http://schemas.openxmlformats.org/officeDocument/2006/relationships/hyperlink" Target="http://docs.google.com/javax/swing/tree/DefaultTreeCellEditor.html#editingContainer" TargetMode="External"/><Relationship Id="rId174" Type="http://schemas.openxmlformats.org/officeDocument/2006/relationships/hyperlink" Target="http://docs.google.com/java/awt/event/ActionListener.html" TargetMode="External"/><Relationship Id="rId38" Type="http://schemas.openxmlformats.org/officeDocument/2006/relationships/hyperlink" Target="http://docs.google.com/java/awt/Container.html" TargetMode="External"/><Relationship Id="rId173" Type="http://schemas.openxmlformats.org/officeDocument/2006/relationships/hyperlink" Target="http://docs.google.com/java/awt/event/ActionListener.html#actionPerformed(java.awt.event.ActionEvent)"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x/swing/JTree.html" TargetMode="External"/><Relationship Id="rId177" Type="http://schemas.openxmlformats.org/officeDocument/2006/relationships/hyperlink" Target="http://docs.google.com/java/util/EventObject.html" TargetMode="External"/><Relationship Id="rId20" Type="http://schemas.openxmlformats.org/officeDocument/2006/relationships/hyperlink" Target="http://docs.google.com/java/awt/event/ActionListener.html" TargetMode="External"/><Relationship Id="rId22" Type="http://schemas.openxmlformats.org/officeDocument/2006/relationships/hyperlink" Target="http://docs.google.com/javax/swing/CellEditor.html"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x/swing/tree/TreeCellEditor.html" TargetMode="External"/><Relationship Id="rId23" Type="http://schemas.openxmlformats.org/officeDocument/2006/relationships/hyperlink" Target="http://docs.google.com/javax/swing/event/TreeSelectionListener.html" TargetMode="External"/><Relationship Id="rId26" Type="http://schemas.openxmlformats.org/officeDocument/2006/relationships/hyperlink" Target="http://docs.google.com/java/awt/event/ActionListener.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event/TreeSelectionListener.html" TargetMode="External"/><Relationship Id="rId27" Type="http://schemas.openxmlformats.org/officeDocument/2006/relationships/hyperlink" Target="http://docs.google.com/javax/swing/tree/TreeCellEditor.html" TargetMode="External"/><Relationship Id="rId29" Type="http://schemas.openxmlformats.org/officeDocument/2006/relationships/hyperlink" Target="http://docs.google.com/java/beans/XMLEnco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ree/DefaultMutableTreeNod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ree/DefaultTreeCellEditor.html" TargetMode="External"/><Relationship Id="rId14" Type="http://schemas.openxmlformats.org/officeDocument/2006/relationships/hyperlink" Target="http://docs.google.com/javax/swing/tree/DefaultTreeCellEditor.DefaultTextField.html" TargetMode="External"/><Relationship Id="rId197"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legal/license.html" TargetMode="External"/><Relationship Id="rId16" Type="http://schemas.openxmlformats.org/officeDocument/2006/relationships/hyperlink" Target="http://docs.google.com/DefaultTreeCellEditor.html" TargetMode="External"/><Relationship Id="rId195" Type="http://schemas.openxmlformats.org/officeDocument/2006/relationships/hyperlink" Target="http://docs.google.com/webnotes/devdocs-vs-spe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tree/DefaultTreeCellEditor.html#getFont()" TargetMode="External"/><Relationship Id="rId83" Type="http://schemas.openxmlformats.org/officeDocument/2006/relationships/hyperlink" Target="http://docs.google.com/java/awt/Font.html" TargetMode="External"/><Relationship Id="rId86" Type="http://schemas.openxmlformats.org/officeDocument/2006/relationships/hyperlink" Target="http://docs.google.com/javax/swing/tree/DefaultTreeCellEditor.html#getTreeCellEditorComponent(javax.swing.JTree,%20java.lang.Object,%20boolean,%20boolean,%20boolean,%20int)" TargetMode="External"/><Relationship Id="rId85" Type="http://schemas.openxmlformats.org/officeDocument/2006/relationships/hyperlink" Target="http://docs.google.com/java/awt/Component.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util/EventObject.html" TargetMode="External"/><Relationship Id="rId87" Type="http://schemas.openxmlformats.org/officeDocument/2006/relationships/hyperlink" Target="http://docs.google.com/javax/swing/JTree.html" TargetMode="External"/><Relationship Id="rId89" Type="http://schemas.openxmlformats.org/officeDocument/2006/relationships/hyperlink" Target="http://docs.google.com/javax/swing/tree/DefaultTreeCellEditor.html#inHitRegion(int,%20int)" TargetMode="External"/><Relationship Id="rId80" Type="http://schemas.openxmlformats.org/officeDocument/2006/relationships/hyperlink" Target="http://docs.google.com/javax/swing/tree/DefaultTreeCellEditor.html#getCellEditorListeners()" TargetMode="External"/><Relationship Id="rId82" Type="http://schemas.openxmlformats.org/officeDocument/2006/relationships/hyperlink" Target="http://docs.google.com/javax/swing/tree/DefaultTreeCellEditor.html#getCellEditorValu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CellEditor.html" TargetMode="External"/><Relationship Id="rId4" Type="http://schemas.openxmlformats.org/officeDocument/2006/relationships/numbering" Target="numbering.xml"/><Relationship Id="rId148" Type="http://schemas.openxmlformats.org/officeDocument/2006/relationships/hyperlink" Target="http://docs.google.com/javax/swing/CellEditor.html#getCellEditorVal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Tree.html" TargetMode="External"/><Relationship Id="rId142" Type="http://schemas.openxmlformats.org/officeDocument/2006/relationships/hyperlink" Target="http://docs.google.com/java/awt/Component.html" TargetMode="External"/><Relationship Id="rId141" Type="http://schemas.openxmlformats.org/officeDocument/2006/relationships/hyperlink" Target="http://docs.google.com/javax/swing/tree/DefaultTreeCellEditor.html#setFont(java.awt.Font)" TargetMode="External"/><Relationship Id="rId140" Type="http://schemas.openxmlformats.org/officeDocument/2006/relationships/hyperlink" Target="http://docs.google.com/java/awt/Font.html"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ree/TreeCellEdi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TreeCellEditor.html#getTreeCellEditorComponent(javax.swing.JTree,%20java.lang.Object,%20boolean,%20boolean,%20boolean,%20int)" TargetMode="External"/><Relationship Id="rId8" Type="http://schemas.openxmlformats.org/officeDocument/2006/relationships/hyperlink" Target="http://docs.google.com/class-use/DefaultTreeCellEditor.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x/swing/tree/DefaultTreeCellEditor.html#createTreeCellEditor()" TargetMode="External"/><Relationship Id="rId72" Type="http://schemas.openxmlformats.org/officeDocument/2006/relationships/hyperlink" Target="http://docs.google.com/javax/swing/tree/TreeCellEditor.html" TargetMode="External"/><Relationship Id="rId75" Type="http://schemas.openxmlformats.org/officeDocument/2006/relationships/hyperlink" Target="http://docs.google.com/javax/swing/JTree.html" TargetMode="External"/><Relationship Id="rId74" Type="http://schemas.openxmlformats.org/officeDocument/2006/relationships/hyperlink" Target="http://docs.google.com/javax/swing/tree/DefaultTreeCellEditor.html#determineOffset(javax.swing.JTree,%20java.lang.Object,%20boolean,%20boolean,%20boolean,%20int)" TargetMode="External"/><Relationship Id="rId77" Type="http://schemas.openxmlformats.org/officeDocument/2006/relationships/hyperlink" Target="http://docs.google.com/java/awt/Color.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swing/event/CellEditorListener.html" TargetMode="External"/><Relationship Id="rId78" Type="http://schemas.openxmlformats.org/officeDocument/2006/relationships/hyperlink" Target="http://docs.google.com/javax/swing/tree/DefaultTreeCellEditor.html#getBorderSelectionColor()" TargetMode="External"/><Relationship Id="rId71" Type="http://schemas.openxmlformats.org/officeDocument/2006/relationships/hyperlink" Target="http://docs.google.com/javax/swing/tree/DefaultTreeCellEditor.html#createContainer()" TargetMode="External"/><Relationship Id="rId70" Type="http://schemas.openxmlformats.org/officeDocument/2006/relationships/hyperlink" Target="http://docs.google.com/java/awt/Container.html" TargetMode="External"/><Relationship Id="rId139" Type="http://schemas.openxmlformats.org/officeDocument/2006/relationships/hyperlink" Target="http://docs.google.com/javax/swing/tree/DefaultTreeCellEditor.html#getFont()" TargetMode="External"/><Relationship Id="rId138" Type="http://schemas.openxmlformats.org/officeDocument/2006/relationships/hyperlink" Target="http://docs.google.com/java/awt/Font.html" TargetMode="External"/><Relationship Id="rId137" Type="http://schemas.openxmlformats.org/officeDocument/2006/relationships/hyperlink" Target="http://docs.google.com/java/awt/Color.html" TargetMode="External"/><Relationship Id="rId132" Type="http://schemas.openxmlformats.org/officeDocument/2006/relationships/hyperlink" Target="http://docs.google.com/javax/swing/tree/DefaultTreeCellRenderer.html" TargetMode="External"/><Relationship Id="rId131" Type="http://schemas.openxmlformats.org/officeDocument/2006/relationships/hyperlink" Target="http://docs.google.com/javax/swing/JTree.html" TargetMode="External"/><Relationship Id="rId130" Type="http://schemas.openxmlformats.org/officeDocument/2006/relationships/hyperlink" Target="http://docs.google.com/java/awt/Font.html" TargetMode="External"/><Relationship Id="rId136" Type="http://schemas.openxmlformats.org/officeDocument/2006/relationships/hyperlink" Target="http://docs.google.com/java/awt/Color.html" TargetMode="External"/><Relationship Id="rId135" Type="http://schemas.openxmlformats.org/officeDocument/2006/relationships/hyperlink" Target="http://docs.google.com/javax/swing/tree/TreeCellEditor.html" TargetMode="External"/><Relationship Id="rId134" Type="http://schemas.openxmlformats.org/officeDocument/2006/relationships/hyperlink" Target="http://docs.google.com/javax/swing/tree/DefaultTreeCellRenderer.html" TargetMode="External"/><Relationship Id="rId133" Type="http://schemas.openxmlformats.org/officeDocument/2006/relationships/hyperlink" Target="http://docs.google.com/javax/swing/JTree.html" TargetMode="External"/><Relationship Id="rId62" Type="http://schemas.openxmlformats.org/officeDocument/2006/relationships/hyperlink" Target="http://docs.google.com/javax/swing/tree/TreeCellEditor.html" TargetMode="External"/><Relationship Id="rId61" Type="http://schemas.openxmlformats.org/officeDocument/2006/relationships/hyperlink" Target="http://docs.google.com/javax/swing/tree/DefaultTreeCellRenderer.html" TargetMode="External"/><Relationship Id="rId64" Type="http://schemas.openxmlformats.org/officeDocument/2006/relationships/hyperlink" Target="http://docs.google.com/java/awt/event/ActionEvent.html" TargetMode="External"/><Relationship Id="rId63" Type="http://schemas.openxmlformats.org/officeDocument/2006/relationships/hyperlink" Target="http://docs.google.com/javax/swing/tree/DefaultTreeCellEditor.html#actionPerformed(java.awt.event.ActionEvent)" TargetMode="External"/><Relationship Id="rId66" Type="http://schemas.openxmlformats.org/officeDocument/2006/relationships/hyperlink" Target="http://docs.google.com/javax/swing/event/CellEditorListener.html" TargetMode="External"/><Relationship Id="rId172" Type="http://schemas.openxmlformats.org/officeDocument/2006/relationships/hyperlink" Target="http://docs.google.com/java/awt/event/ActionEvent.html" TargetMode="External"/><Relationship Id="rId65" Type="http://schemas.openxmlformats.org/officeDocument/2006/relationships/hyperlink" Target="http://docs.google.com/javax/swing/tree/DefaultTreeCellEditor.html#addCellEditorListener(javax.swing.event.CellEditorListener)" TargetMode="External"/><Relationship Id="rId171" Type="http://schemas.openxmlformats.org/officeDocument/2006/relationships/hyperlink" Target="http://docs.google.com/javax/swing/event/TreeSelectionListener.html" TargetMode="External"/><Relationship Id="rId68" Type="http://schemas.openxmlformats.org/officeDocument/2006/relationships/hyperlink" Target="http://docs.google.com/javax/swing/tree/DefaultTreeCellEditor.html#canEditImmediately(java.util.EventObject)" TargetMode="External"/><Relationship Id="rId170" Type="http://schemas.openxmlformats.org/officeDocument/2006/relationships/hyperlink" Target="http://docs.google.com/javax/swing/event/TreeSelectionListener.html#valueChanged(javax.swing.event.TreeSelectionEvent)" TargetMode="External"/><Relationship Id="rId67" Type="http://schemas.openxmlformats.org/officeDocument/2006/relationships/hyperlink" Target="http://docs.google.com/javax/swing/tree/DefaultTreeCellEditor.html#cancelCellEditing()" TargetMode="External"/><Relationship Id="rId60" Type="http://schemas.openxmlformats.org/officeDocument/2006/relationships/hyperlink" Target="http://docs.google.com/javax/swing/JTree.html" TargetMode="External"/><Relationship Id="rId165" Type="http://schemas.openxmlformats.org/officeDocument/2006/relationships/hyperlink" Target="http://docs.google.com/javax/swing/event/CellEditorListener.html" TargetMode="External"/><Relationship Id="rId69" Type="http://schemas.openxmlformats.org/officeDocument/2006/relationships/hyperlink" Target="http://docs.google.com/java/util/EventObject.html" TargetMode="External"/><Relationship Id="rId164" Type="http://schemas.openxmlformats.org/officeDocument/2006/relationships/hyperlink" Target="http://docs.google.com/javax/swing/CellEditor.html" TargetMode="External"/><Relationship Id="rId163" Type="http://schemas.openxmlformats.org/officeDocument/2006/relationships/hyperlink" Target="http://docs.google.com/javax/swing/CellEditor.html#addCellEditorListener(javax.swing.event.CellEditorListener)" TargetMode="External"/><Relationship Id="rId162" Type="http://schemas.openxmlformats.org/officeDocument/2006/relationships/hyperlink" Target="http://docs.google.com/javax/swing/event/CellEditorListener.html" TargetMode="External"/><Relationship Id="rId169" Type="http://schemas.openxmlformats.org/officeDocument/2006/relationships/hyperlink" Target="http://docs.google.com/javax/swing/event/TreeSelectionEvent.html" TargetMode="External"/><Relationship Id="rId168" Type="http://schemas.openxmlformats.org/officeDocument/2006/relationships/hyperlink" Target="http://docs.google.com/javax/swing/event/CellEditorListener.html" TargetMode="External"/><Relationship Id="rId167" Type="http://schemas.openxmlformats.org/officeDocument/2006/relationships/hyperlink" Target="http://docs.google.com/javax/swing/CellEditor.html" TargetMode="External"/><Relationship Id="rId166" Type="http://schemas.openxmlformats.org/officeDocument/2006/relationships/hyperlink" Target="http://docs.google.com/javax/swing/CellEditor.html#removeCellEditorListener(javax.swing.event.CellEditorListener)" TargetMode="External"/><Relationship Id="rId51" Type="http://schemas.openxmlformats.org/officeDocument/2006/relationships/hyperlink" Target="http://docs.google.com/javax/swing/tree/DefaultTreeCellEditor.html#renderer" TargetMode="External"/><Relationship Id="rId50" Type="http://schemas.openxmlformats.org/officeDocument/2006/relationships/hyperlink" Target="http://docs.google.com/javax/swing/tree/DefaultTreeCellRenderer.html" TargetMode="External"/><Relationship Id="rId53" Type="http://schemas.openxmlformats.org/officeDocument/2006/relationships/hyperlink" Target="http://docs.google.com/javax/swing/tree/DefaultTreeCellEditor.html#timer" TargetMode="External"/><Relationship Id="rId52" Type="http://schemas.openxmlformats.org/officeDocument/2006/relationships/hyperlink" Target="http://docs.google.com/javax/swing/Timer.html" TargetMode="External"/><Relationship Id="rId55" Type="http://schemas.openxmlformats.org/officeDocument/2006/relationships/hyperlink" Target="http://docs.google.com/javax/swing/tree/DefaultTreeCellEditor.html#tree" TargetMode="External"/><Relationship Id="rId161" Type="http://schemas.openxmlformats.org/officeDocument/2006/relationships/hyperlink" Target="http://docs.google.com/javax/swing/CellEditor.html" TargetMode="External"/><Relationship Id="rId54" Type="http://schemas.openxmlformats.org/officeDocument/2006/relationships/hyperlink" Target="http://docs.google.com/javax/swing/JTree.html" TargetMode="External"/><Relationship Id="rId160" Type="http://schemas.openxmlformats.org/officeDocument/2006/relationships/hyperlink" Target="http://docs.google.com/javax/swing/CellEditor.html#cancelCellEditing()" TargetMode="External"/><Relationship Id="rId57" Type="http://schemas.openxmlformats.org/officeDocument/2006/relationships/hyperlink" Target="http://docs.google.com/javax/swing/JTree.html" TargetMode="External"/><Relationship Id="rId56" Type="http://schemas.openxmlformats.org/officeDocument/2006/relationships/hyperlink" Target="http://docs.google.com/javax/swing/tree/DefaultTreeCellEditor.html#DefaultTreeCellEditor(javax.swing.JTree,%20javax.swing.tree.DefaultTreeCellRenderer)" TargetMode="External"/><Relationship Id="rId159" Type="http://schemas.openxmlformats.org/officeDocument/2006/relationships/hyperlink" Target="http://docs.google.com/javax/swing/CellEditor.html" TargetMode="External"/><Relationship Id="rId59" Type="http://schemas.openxmlformats.org/officeDocument/2006/relationships/hyperlink" Target="http://docs.google.com/javax/swing/tree/DefaultTreeCellEditor.html#DefaultTreeCellEditor(javax.swing.JTree,%20javax.swing.tree.DefaultTreeCellRenderer,%20javax.swing.tree.TreeCellEditor)" TargetMode="External"/><Relationship Id="rId154" Type="http://schemas.openxmlformats.org/officeDocument/2006/relationships/hyperlink" Target="http://docs.google.com/java/util/EventObject.html" TargetMode="External"/><Relationship Id="rId58" Type="http://schemas.openxmlformats.org/officeDocument/2006/relationships/hyperlink" Target="http://docs.google.com/javax/swing/tree/DefaultTreeCellRenderer.html" TargetMode="External"/><Relationship Id="rId153" Type="http://schemas.openxmlformats.org/officeDocument/2006/relationships/hyperlink" Target="http://docs.google.com/javax/swing/CellEditor.html#shouldSelectCell(java.util.EventObject)" TargetMode="External"/><Relationship Id="rId152" Type="http://schemas.openxmlformats.org/officeDocument/2006/relationships/hyperlink" Target="http://docs.google.com/javax/swing/CellEditor.html" TargetMode="External"/><Relationship Id="rId151" Type="http://schemas.openxmlformats.org/officeDocument/2006/relationships/hyperlink" Target="http://docs.google.com/javax/swing/CellEditor.html#isCellEditable(java.util.EventObject)" TargetMode="External"/><Relationship Id="rId158" Type="http://schemas.openxmlformats.org/officeDocument/2006/relationships/hyperlink" Target="http://docs.google.com/javax/swing/CellEditor.html#stopCellEditing()" TargetMode="External"/><Relationship Id="rId157" Type="http://schemas.openxmlformats.org/officeDocument/2006/relationships/hyperlink" Target="http://docs.google.com/javax/swing/CellEditor.html#isCellEditable(java.util.EventObject)" TargetMode="External"/><Relationship Id="rId156" Type="http://schemas.openxmlformats.org/officeDocument/2006/relationships/hyperlink" Target="http://docs.google.com/javax/swing/CellEditor.html" TargetMode="External"/><Relationship Id="rId155" Type="http://schemas.openxmlformats.org/officeDocument/2006/relationships/hyperlink" Target="http://docs.google.com/javax/swing/CellEditor.html#shouldSelectCell(java.util.EventObject)" TargetMode="External"/><Relationship Id="rId107" Type="http://schemas.openxmlformats.org/officeDocument/2006/relationships/hyperlink" Target="http://docs.google.com/javax/swing/tree/DefaultTreeCellEditor.html#valueChanged(javax.swing.event.TreeSelectionEvent)" TargetMode="External"/><Relationship Id="rId106" Type="http://schemas.openxmlformats.org/officeDocument/2006/relationships/hyperlink" Target="http://docs.google.com/javax/swing/tree/DefaultTreeCellEditor.html#stopCellEditing()" TargetMode="External"/><Relationship Id="rId105" Type="http://schemas.openxmlformats.org/officeDocument/2006/relationships/hyperlink" Target="http://docs.google.com/javax/swing/tree/DefaultTreeCellEditor.html#startEditingTimer()" TargetMode="External"/><Relationship Id="rId104" Type="http://schemas.openxmlformats.org/officeDocument/2006/relationships/hyperlink" Target="http://docs.google.com/java/util/EventObject.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swing/event/TreeSelectionEvent.html" TargetMode="External"/><Relationship Id="rId103" Type="http://schemas.openxmlformats.org/officeDocument/2006/relationships/hyperlink" Target="http://docs.google.com/javax/swing/tree/DefaultTreeCellEditor.html#shouldStartEditingTimer(java.util.EventObject)" TargetMode="External"/><Relationship Id="rId102" Type="http://schemas.openxmlformats.org/officeDocument/2006/relationships/hyperlink" Target="http://docs.google.com/java/util/EventObject.html" TargetMode="External"/><Relationship Id="rId101" Type="http://schemas.openxmlformats.org/officeDocument/2006/relationships/hyperlink" Target="http://docs.google.com/javax/swing/tree/DefaultTreeCellEditor.html#shouldSelectCell(java.util.EventObject)" TargetMode="External"/><Relationship Id="rId100" Type="http://schemas.openxmlformats.org/officeDocument/2006/relationships/hyperlink" Target="http://docs.google.com/javax/swing/JTree.html" TargetMode="External"/><Relationship Id="rId129" Type="http://schemas.openxmlformats.org/officeDocument/2006/relationships/hyperlink" Target="http://docs.google.com/javax/swing/Icon.html" TargetMode="External"/><Relationship Id="rId128" Type="http://schemas.openxmlformats.org/officeDocument/2006/relationships/hyperlink" Target="http://docs.google.com/java/awt/Color.html" TargetMode="External"/><Relationship Id="rId127" Type="http://schemas.openxmlformats.org/officeDocument/2006/relationships/hyperlink" Target="http://docs.google.com/javax/swing/Timer.html" TargetMode="External"/><Relationship Id="rId126" Type="http://schemas.openxmlformats.org/officeDocument/2006/relationships/hyperlink" Target="http://docs.google.com/javax/swing/tree/TreePath.html" TargetMode="External"/><Relationship Id="rId121" Type="http://schemas.openxmlformats.org/officeDocument/2006/relationships/hyperlink" Target="http://docs.google.com/javax/swing/tree/TreeCellEditor.html" TargetMode="External"/><Relationship Id="rId120" Type="http://schemas.openxmlformats.org/officeDocument/2006/relationships/hyperlink" Target="http://docs.google.com/java/lang/Object.html#wait(long,%20int)" TargetMode="External"/><Relationship Id="rId125" Type="http://schemas.openxmlformats.org/officeDocument/2006/relationships/hyperlink" Target="http://docs.google.com/javax/swing/JTree.html" TargetMode="External"/><Relationship Id="rId124" Type="http://schemas.openxmlformats.org/officeDocument/2006/relationships/hyperlink" Target="http://docs.google.com/java/awt/Component.html" TargetMode="External"/><Relationship Id="rId123" Type="http://schemas.openxmlformats.org/officeDocument/2006/relationships/hyperlink" Target="http://docs.google.com/java/awt/Container.html" TargetMode="External"/><Relationship Id="rId122" Type="http://schemas.openxmlformats.org/officeDocument/2006/relationships/hyperlink" Target="http://docs.google.com/javax/swing/tree/DefaultTreeCellRenderer.html" TargetMode="External"/><Relationship Id="rId95" Type="http://schemas.openxmlformats.org/officeDocument/2006/relationships/hyperlink" Target="http://docs.google.com/javax/swing/tree/DefaultTreeCellEditor.html#setBorderSelectionColor(java.awt.Color)" TargetMode="External"/><Relationship Id="rId94" Type="http://schemas.openxmlformats.org/officeDocument/2006/relationships/hyperlink" Target="http://docs.google.com/javax/swing/event/CellEditorListener.html" TargetMode="External"/><Relationship Id="rId97" Type="http://schemas.openxmlformats.org/officeDocument/2006/relationships/hyperlink" Target="http://docs.google.com/javax/swing/tree/DefaultTreeCellEditor.html#setFont(java.awt.Font)" TargetMode="External"/><Relationship Id="rId96" Type="http://schemas.openxmlformats.org/officeDocument/2006/relationships/hyperlink" Target="http://docs.google.com/java/awt/Color.html" TargetMode="External"/><Relationship Id="rId99" Type="http://schemas.openxmlformats.org/officeDocument/2006/relationships/hyperlink" Target="http://docs.google.com/javax/swing/tree/DefaultTreeCellEditor.html#setTree(javax.swing.JTree)" TargetMode="External"/><Relationship Id="rId98" Type="http://schemas.openxmlformats.org/officeDocument/2006/relationships/hyperlink" Target="http://docs.google.com/java/awt/Font.html" TargetMode="External"/><Relationship Id="rId91" Type="http://schemas.openxmlformats.org/officeDocument/2006/relationships/hyperlink" Target="http://docs.google.com/java/util/EventObject.html" TargetMode="External"/><Relationship Id="rId90" Type="http://schemas.openxmlformats.org/officeDocument/2006/relationships/hyperlink" Target="http://docs.google.com/javax/swing/tree/DefaultTreeCellEditor.html#isCellEditable(java.util.EventObject)" TargetMode="External"/><Relationship Id="rId93" Type="http://schemas.openxmlformats.org/officeDocument/2006/relationships/hyperlink" Target="http://docs.google.com/javax/swing/tree/DefaultTreeCellEditor.html#removeCellEditorListener(javax.swing.event.CellEditorListener)" TargetMode="External"/><Relationship Id="rId92" Type="http://schemas.openxmlformats.org/officeDocument/2006/relationships/hyperlink" Target="http://docs.google.com/javax/swing/tree/DefaultTreeCellEditor.html#prepareForEditing()" TargetMode="External"/><Relationship Id="rId118" Type="http://schemas.openxmlformats.org/officeDocument/2006/relationships/hyperlink" Target="http://docs.google.com/java/lang/Object.html#wait()" TargetMode="External"/><Relationship Id="rId117" Type="http://schemas.openxmlformats.org/officeDocument/2006/relationships/hyperlink" Target="http://docs.google.com/java/lang/Object.html#toString()" TargetMode="External"/><Relationship Id="rId116" Type="http://schemas.openxmlformats.org/officeDocument/2006/relationships/hyperlink" Target="http://docs.google.com/java/lang/Object.html#notifyAll()" TargetMode="External"/><Relationship Id="rId115" Type="http://schemas.openxmlformats.org/officeDocument/2006/relationships/hyperlink" Target="http://docs.google.com/java/lang/Object.html#notify()" TargetMode="External"/><Relationship Id="rId119" Type="http://schemas.openxmlformats.org/officeDocument/2006/relationships/hyperlink" Target="http://docs.google.com/java/lang/Object.html#wait(long)" TargetMode="External"/><Relationship Id="rId110" Type="http://schemas.openxmlformats.org/officeDocument/2006/relationships/hyperlink" Target="http://docs.google.com/java/lang/Object.html#clone()" TargetMode="External"/><Relationship Id="rId114" Type="http://schemas.openxmlformats.org/officeDocument/2006/relationships/hyperlink" Target="http://docs.google.com/java/lang/Object.html#hashCode()" TargetMode="External"/><Relationship Id="rId113" Type="http://schemas.openxmlformats.org/officeDocument/2006/relationships/hyperlink" Target="http://docs.google.com/java/lang/Object.html#getClass()" TargetMode="External"/><Relationship Id="rId112" Type="http://schemas.openxmlformats.org/officeDocument/2006/relationships/hyperlink" Target="http://docs.google.com/java/lang/Object.html#finalize()" TargetMode="External"/><Relationship Id="rId111"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