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XMLCryptoContext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XMLSignContext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XMLValidateContext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DOMValidateContext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XMLCryptoContext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common context information for XML cryptographic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contains methods for setting and retrieving properties that affect the processing of XML signatures or XML encrypted structures.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XMLCryptoContext instances can contain information and state specific to the XML cryptographic structure it is used with. The results are unpredictable if an XMLCryptoContext is used with multiple structures (for example, you should not use the same </w:t>
      </w:r>
      <w:hyperlink r:id="rId23">
        <w:r w:rsidDel="00000000" w:rsidR="00000000" w:rsidRPr="00000000">
          <w:rPr>
            <w:color w:val="0000ee"/>
            <w:u w:val="single"/>
            <w:shd w:fill="auto" w:val="clear"/>
            <w:rtl w:val="0"/>
          </w:rPr>
          <w:t xml:space="preserve">XMLValidateContext</w:t>
        </w:r>
      </w:hyperlink>
      <w:r w:rsidDel="00000000" w:rsidR="00000000" w:rsidRPr="00000000">
        <w:rPr>
          <w:shd w:fill="auto" w:val="clear"/>
          <w:rtl w:val="0"/>
        </w:rPr>
        <w:t xml:space="preserve"> instance to validate two different </w:t>
      </w:r>
      <w:hyperlink r:id="rId24">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this context maps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getDefaultNamespacePrefix</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KeySelector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getKeySelector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selector for finding a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getNamespacePrefix</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defaultPrefix)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namespace prefix that the specified namespace URI is associated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URIDereferencer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URIDereferencer that is used to dereference </w:t>
            </w:r>
            <w:hyperlink r:id="rId43">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putNamespacePrefix</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Maps the specified namespace URI to the specified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setBaseURI</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base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setDefaultNamespacePrefix</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defaultPrefix)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namespace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setKeySelector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 ks)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 selector for finding a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setURIDereferencer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URIDereferencer</w:t>
              </w:r>
            </w:hyperlink>
            <w:r w:rsidDel="00000000" w:rsidR="00000000" w:rsidRPr="00000000">
              <w:rPr>
                <w:shd w:fill="auto" w:val="clear"/>
                <w:rtl w:val="0"/>
              </w:rPr>
              <w:t xml:space="preserve"> dereferencer)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URIDereferencer that is used to dereference </w:t>
            </w:r>
            <w:hyperlink r:id="rId64">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getBaseURI</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 URI.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 URI, or null if not specified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setBaseURI(String)</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setBaseURI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setBaseURI</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base URI.</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baseURI - the base URI, or null to remove current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baseURI is not RFC 2396 compliant</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getBaseURI()</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getKeySelector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KeySelector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selector for finding a key.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 selector, or null if not specified</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setKeySelector(KeySelector)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setKeySelector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setKeySelector</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KeySelector</w:t>
        </w:r>
      </w:hyperlink>
      <w:r w:rsidDel="00000000" w:rsidR="00000000" w:rsidRPr="00000000">
        <w:rPr>
          <w:rFonts w:ascii="Courier" w:cs="Courier" w:eastAsia="Courier" w:hAnsi="Courier"/>
          <w:shd w:fill="auto" w:val="clear"/>
          <w:rtl w:val="0"/>
        </w:rPr>
        <w:t xml:space="preserve"> ks)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 selector for finding a key.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 selector, or null to remove the current setting</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getKeySelector()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getURIDereferencer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getURIDereferencer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URIDereferencer that is used to dereference </w:t>
      </w:r>
      <w:hyperlink r:id="rId75">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URIDereferencer, or null if not specified</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setURIDereferencer(URIDereferencer)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setURIDereferencer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setURIDereferencer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URIDereferencer</w:t>
        </w:r>
      </w:hyperlink>
      <w:r w:rsidDel="00000000" w:rsidR="00000000" w:rsidRPr="00000000">
        <w:rPr>
          <w:rFonts w:ascii="Courier" w:cs="Courier" w:eastAsia="Courier" w:hAnsi="Courier"/>
          <w:shd w:fill="auto" w:val="clear"/>
          <w:rtl w:val="0"/>
        </w:rPr>
        <w:t xml:space="preserve"> dereferencer)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URIDereferencer that is used to dereference </w:t>
      </w:r>
      <w:hyperlink r:id="rId78">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 The specified URIDereferencer is used in place of an implementation's default URIDereferencer.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dereferencer - the URIDereferencer, or null to remove any current setting</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getURIDereferencer()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getNamespacePrefix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getNamespacePrefix</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defaultPrefix)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namespace prefix that the specified namespace URI is associated with. Returns the specified default prefix if the specified namespace URI has not been bound to a prefix. To bind a namespace URI to a prefix, call the </w:t>
      </w:r>
      <w:hyperlink r:id="rId83">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method.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a namespace URIdefaultPrefix - the prefix to be returned in the event that the the specified namespace URI has not been bound to a prefix. </w:t>
      </w:r>
      <w:r w:rsidDel="00000000" w:rsidR="00000000" w:rsidRPr="00000000">
        <w:rPr>
          <w:b w:val="1"/>
          <w:shd w:fill="auto" w:val="clear"/>
          <w:rtl w:val="0"/>
        </w:rPr>
        <w:t xml:space="preserve">Returns:</w:t>
      </w:r>
      <w:r w:rsidDel="00000000" w:rsidR="00000000" w:rsidRPr="00000000">
        <w:rPr>
          <w:shd w:fill="auto" w:val="clear"/>
          <w:rtl w:val="0"/>
        </w:rPr>
        <w:t xml:space="preserve">the prefix that is associated with the specified namespace URI, or defaultPrefix if the URI is not registered. If the namespace URI is registered but has no prefix, an empty string ("")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namespaceURI is null</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putNamespacePrefix(String, 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putNamespacePrefix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putNamespacePrefix</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Maps the specified namespace URI to the specified prefix. If there is already a prefix associated with the specified namespace URI, the old prefix is replaced by the specified prefix.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a namespace URIprefix - a namespace prefix (or null to remove any existing mapping). Specifying the empty string ("") binds no prefix to the namespace URI. </w:t>
      </w:r>
      <w:r w:rsidDel="00000000" w:rsidR="00000000" w:rsidRPr="00000000">
        <w:rPr>
          <w:b w:val="1"/>
          <w:shd w:fill="auto" w:val="clear"/>
          <w:rtl w:val="0"/>
        </w:rPr>
        <w:t xml:space="preserve">Returns:</w:t>
      </w:r>
      <w:r w:rsidDel="00000000" w:rsidR="00000000" w:rsidRPr="00000000">
        <w:rPr>
          <w:shd w:fill="auto" w:val="clear"/>
          <w:rtl w:val="0"/>
        </w:rPr>
        <w:t xml:space="preserve">the previous prefix associated with the specified namespace URI, or null if there was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namespaceURI is null</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getNamespacePrefix(String, 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getDefaultNamespacePrefix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getDefaultNamespacePrefix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namespace prefix. The default namespace prefix is the prefix for all namespace URIs not explicitly set by the </w:t>
      </w:r>
      <w:hyperlink r:id="rId92">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namespace prefix, or null if none has been set.</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setDefaultNamespacePrefix(String)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setDefaultNamespacePrefix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setDefaultNamespacePrefix</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defaultPrefix)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namespace prefix. This sets the namespace prefix for all namespace URIs not explicitly set by the </w:t>
      </w:r>
      <w:hyperlink r:id="rId95">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method.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defaultPrefix - the default namespace prefix, or null to remove the current setting. Specify the empty string ("") to bind no prefix.</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getDefaultNamespacePrefix()</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property.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propertyvalue - the value of the property to be set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of the specified property, or null if it did not have 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getProperty(String)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specified property.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specified property, or null if it does not have a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setProperty(String, 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this context maps the specified key.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context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for retrieving arbitrary information that is specific to the cryptographic operation that this context is used for.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this context maps the specified key, or null if there is no mapping for the key</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context. If the context previously contained a mapping for this key, the old value is replaced by the specified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for storing arbitrary information that is specific to the cryptographic operation that this context is used for.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 withvalue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the key, or null if there was no mapping for the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aspect of this key or value prevents it from being stored in this context</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xml/crypto/XMLCryptoContext.html#getURIDereferencer()" TargetMode="External"/><Relationship Id="rId41" Type="http://schemas.openxmlformats.org/officeDocument/2006/relationships/hyperlink" Target="http://docs.google.com/javax/xml/crypto/URIDereferencer.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xml/crypto/URIReferenc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xml/crypto/XMLCryptoContext.html#put(java.lang.Object,%20java.lang.Object)"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xml/crypto/XMLCryptoContext.html#setProperty(java.lang.String,%20java.lang.Object)"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xml/crypto/XMLCryptoContext.html#put(java.lang.Object,%20java.lang.Objec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xml/crypto/XMLCryptoContext.html#putNamespacePrefix(java.lang.String,%20java.lang.String)"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x/xml/crypto/XMLCryptoContext.html#getProperty(java.lang.String)"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x/xml/crypto/XMLCryptoContext.html#getDefaultNamespacePrefix()"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xml/crypto/XMLCryptoContext.html#getKeySelector()" TargetMode="External"/><Relationship Id="rId32" Type="http://schemas.openxmlformats.org/officeDocument/2006/relationships/hyperlink" Target="http://docs.google.com/javax/xml/crypto/KeySelector.html" TargetMode="External"/><Relationship Id="rId35" Type="http://schemas.openxmlformats.org/officeDocument/2006/relationships/hyperlink" Target="http://docs.google.com/javax/xml/crypto/XMLCryptoContext.html#getNamespacePrefix(java.lang.String,%20java.lang.String)"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xml/crypto/XMLCryptoContext.html#getProperty(java.lang.String)"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x/xml/crypto/dom/DOMCryptoContext.html" TargetMode="External"/><Relationship Id="rId22" Type="http://schemas.openxmlformats.org/officeDocument/2006/relationships/hyperlink" Target="http://docs.google.com/javax/xml/crypto/dsig/dom/DOMValidateContext.html" TargetMode="External"/><Relationship Id="rId21" Type="http://schemas.openxmlformats.org/officeDocument/2006/relationships/hyperlink" Target="http://docs.google.com/javax/xml/crypto/dsig/dom/DOMSignContext.html" TargetMode="External"/><Relationship Id="rId24" Type="http://schemas.openxmlformats.org/officeDocument/2006/relationships/hyperlink" Target="http://docs.google.com/javax/xml/crypto/dsig/XMLSignature.html" TargetMode="External"/><Relationship Id="rId23" Type="http://schemas.openxmlformats.org/officeDocument/2006/relationships/hyperlink" Target="http://docs.google.com/javax/xml/crypto/dsig/XMLValidateContext.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x/xml/crypto/XMLCryptoContext.html#get(java.lang.Object)" TargetMode="External"/><Relationship Id="rId121" Type="http://schemas.openxmlformats.org/officeDocument/2006/relationships/hyperlink" Target="http://docs.google.com/javax/xml/crypto/URIReferenceException.html" TargetMode="External"/><Relationship Id="rId25" Type="http://schemas.openxmlformats.org/officeDocument/2006/relationships/hyperlink" Target="http://docs.google.com/java/lang/Object.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Object.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x/xml/crypto/XMLCryptoContext.html#getBaseURI()" TargetMode="External"/><Relationship Id="rId124" Type="http://schemas.openxmlformats.org/officeDocument/2006/relationships/hyperlink" Target="http://docs.google.com/XMLCryptoContext.html" TargetMode="External"/><Relationship Id="rId123" Type="http://schemas.openxmlformats.org/officeDocument/2006/relationships/hyperlink" Target="http://docs.google.com/index.html?javax/xml/crypto/XMLCryptoContext.html" TargetMode="External"/><Relationship Id="rId122" Type="http://schemas.openxmlformats.org/officeDocument/2006/relationships/hyperlink" Target="http://docs.google.com/javax/xml/crypto/XMLStructure.html" TargetMode="External"/><Relationship Id="rId95" Type="http://schemas.openxmlformats.org/officeDocument/2006/relationships/hyperlink" Target="http://docs.google.com/javax/xml/crypto/XMLCryptoContext.html#putNamespacePrefix(java.lang.String,%20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xml/crypto/XMLCryptoContext.html#getDefaultNamespacePrefix()"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xml/crypto/URIReferenc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xml/crypto/XMLCryptoContext.html#getNamespacePrefix(java.lang.String,%20java.lang.String)" TargetMode="External"/><Relationship Id="rId93" Type="http://schemas.openxmlformats.org/officeDocument/2006/relationships/hyperlink" Target="http://docs.google.com/javax/xml/crypto/XMLCryptoContext.html#setDefaultNamespacePrefix(java.lang.String)" TargetMode="External"/><Relationship Id="rId92" Type="http://schemas.openxmlformats.org/officeDocument/2006/relationships/hyperlink" Target="http://docs.google.com/javax/xml/crypto/XMLCryptoContext.html#putNamespacePrefix(java.lang.String,%20java.lang.String)"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XMLCryptoContext.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x/xml/crypto/XMLCryptoContext.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xml/crypto/XMLStructur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CryptoContext.html" TargetMode="External"/><Relationship Id="rId19" Type="http://schemas.openxmlformats.org/officeDocument/2006/relationships/hyperlink" Target="http://docs.google.com/javax/xml/crypto/dsig/XMLValidateContext.html" TargetMode="External"/><Relationship Id="rId114" Type="http://schemas.openxmlformats.org/officeDocument/2006/relationships/hyperlink" Target="http://docs.google.com/overview-summary.html" TargetMode="External"/><Relationship Id="rId18" Type="http://schemas.openxmlformats.org/officeDocument/2006/relationships/hyperlink" Target="http://docs.google.com/javax/xml/crypto/dsig/XMLSignContext.html" TargetMode="External"/><Relationship Id="rId113" Type="http://schemas.openxmlformats.org/officeDocument/2006/relationships/hyperlink" Target="http://docs.google.com/javax/xml/crypto/XMLCryptoContext.html#get(java.lang.Object)"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x/xml/crypto/XMLCryptoContext.html#putNamespacePrefix(java.lang.String,%20java.lang.String)"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xml/crypto/XMLCryptoContext.html#putNamespacePrefix(java.lang.String,%20java.lang.String)"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CryptoContext.html" TargetMode="External"/><Relationship Id="rId73" Type="http://schemas.openxmlformats.org/officeDocument/2006/relationships/hyperlink" Target="http://docs.google.com/javax/xml/crypto/XMLCryptoContext.html#getKeySelector()" TargetMode="External"/><Relationship Id="rId72" Type="http://schemas.openxmlformats.org/officeDocument/2006/relationships/hyperlink" Target="http://docs.google.com/javax/xml/crypto/KeySelector.html" TargetMode="External"/><Relationship Id="rId75" Type="http://schemas.openxmlformats.org/officeDocument/2006/relationships/hyperlink" Target="http://docs.google.com/javax/xml/crypto/URIReference.html" TargetMode="External"/><Relationship Id="rId74" Type="http://schemas.openxmlformats.org/officeDocument/2006/relationships/hyperlink" Target="http://docs.google.com/javax/xml/crypto/URIDereferencer.html" TargetMode="External"/><Relationship Id="rId77" Type="http://schemas.openxmlformats.org/officeDocument/2006/relationships/hyperlink" Target="http://docs.google.com/javax/xml/crypto/URIDereferencer.html" TargetMode="External"/><Relationship Id="rId76" Type="http://schemas.openxmlformats.org/officeDocument/2006/relationships/hyperlink" Target="http://docs.google.com/javax/xml/crypto/XMLCryptoContext.html#setURIDereferencer(javax.xml.crypto.URIDereferencer)" TargetMode="External"/><Relationship Id="rId79" Type="http://schemas.openxmlformats.org/officeDocument/2006/relationships/hyperlink" Target="http://docs.google.com/javax/xml/crypto/XMLCryptoContext.html#getURIDereferencer()" TargetMode="External"/><Relationship Id="rId78" Type="http://schemas.openxmlformats.org/officeDocument/2006/relationships/hyperlink" Target="http://docs.google.com/javax/xml/crypto/URIReference.html" TargetMode="External"/><Relationship Id="rId71" Type="http://schemas.openxmlformats.org/officeDocument/2006/relationships/hyperlink" Target="http://docs.google.com/javax/xml/crypto/XMLCryptoContext.html#setKeySelector(javax.xml.crypto.KeySelector)" TargetMode="External"/><Relationship Id="rId70" Type="http://schemas.openxmlformats.org/officeDocument/2006/relationships/hyperlink" Target="http://docs.google.com/javax/xml/crypto/KeySelector.html" TargetMode="External"/><Relationship Id="rId62" Type="http://schemas.openxmlformats.org/officeDocument/2006/relationships/hyperlink" Target="http://docs.google.com/javax/xml/crypto/XMLCryptoContext.html#setURIDereferencer(javax.xml.crypto.URIDereferencer)"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x/xml/crypto/URIReference.html" TargetMode="External"/><Relationship Id="rId63" Type="http://schemas.openxmlformats.org/officeDocument/2006/relationships/hyperlink" Target="http://docs.google.com/javax/xml/crypto/URIDereferencer.html" TargetMode="External"/><Relationship Id="rId66" Type="http://schemas.openxmlformats.org/officeDocument/2006/relationships/hyperlink" Target="http://docs.google.com/javax/xml/crypto/XMLCryptoContext.html#setBaseURI(java.lang.String)"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IllegalArgument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xml/crypto/XMLCryptoContext.html#getBaseURI()"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crypto/XMLCryptoContext.html#setBaseURI(java.lang.String)"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xml/crypto/XMLCryptoContext.html#setDefaultNamespacePrefix(java.lang.String)" TargetMode="External"/><Relationship Id="rId57" Type="http://schemas.openxmlformats.org/officeDocument/2006/relationships/hyperlink" Target="http://docs.google.com/javax/xml/crypto/KeySelector.html" TargetMode="External"/><Relationship Id="rId56" Type="http://schemas.openxmlformats.org/officeDocument/2006/relationships/hyperlink" Target="http://docs.google.com/javax/xml/crypto/XMLCryptoContext.html#setKeySelector(javax.xml.crypto.KeySelector)" TargetMode="External"/><Relationship Id="rId59" Type="http://schemas.openxmlformats.org/officeDocument/2006/relationships/hyperlink" Target="http://docs.google.com/javax/xml/crypto/XMLCryptoContext.html#setProperty(java.lang.String,%20java.lang.Object)"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