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javax.xml.soap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API for creating and building SOAP messages.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Detail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for DetailEntry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DetailEntry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for a Detail object, giving details for a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an XML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a node (element) in an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SOAPBody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represents the contents of the SOAP body element in a SOAP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SOAPBodyElement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SOAPBodyElement object represents the contents in a SOAPBody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SOAPConstants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definition of constants pertaining to the SOAP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representing an element of a SOAP message that is allowed but not specifically prescribed by a SOAP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SOAPEnvelope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container for the SOAPHeader and SOAPBody portions of a SOAPPart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element in the SOAPBody object that contains error and/or status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SOAPFaultElement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the contents in a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SOAPHeader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the SOAP header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representing the contents in the SOAP header part of the SOAP envelope.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a node whose value is text.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AttachmentPart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attachment to a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MessageFactory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creating SOAPMessage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MimeHeader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stores a MIME header name and its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MimeHeaders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for MimeHeader objects, which represent the MIME headers present in a MIME part of a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SAAJMetaFactory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 point for the implementation classes of the factories defined in the SAAJ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SAAJResult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Acts as a holder for the results of a JAXP transformation or a JAXB marshalling, in the form of a SAAJ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SOAPConnection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point-to-point connection that a client can use for sending messages directly to a remote party (represented by a URL, for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SOAPConnectionFactory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creating SOAPConnection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SOAPElementFactory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Use javax.xml.soap.SOAPFactory for creating SOAPElements.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SOAPFactory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SOAPFactory is a factory for creating various objects that exist in the SOAP XML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class for all SOAP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SOAPPart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container for the SOAP-specific portion of a SOAPMessage object.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SOAPException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that signals that a SOAP exception has occurred.</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javax.xml.soap Description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This package is defined in the </w:t>
      </w:r>
      <w:r w:rsidDel="00000000" w:rsidR="00000000" w:rsidRPr="00000000">
        <w:rPr>
          <w:i w:val="1"/>
          <w:shd w:fill="auto" w:val="clear"/>
          <w:rtl w:val="0"/>
        </w:rPr>
        <w:t xml:space="preserve">SOAP with Attachments API for Java</w:t>
      </w:r>
      <w:r w:rsidDel="00000000" w:rsidR="00000000" w:rsidRPr="00000000">
        <w:rPr>
          <w:i w:val="1"/>
          <w:shd w:fill="auto" w:val="clear"/>
          <w:vertAlign w:val="superscript"/>
          <w:rtl w:val="0"/>
        </w:rPr>
        <w:t xml:space="preserve">TM</w:t>
      </w:r>
      <w:r w:rsidDel="00000000" w:rsidR="00000000" w:rsidRPr="00000000">
        <w:rPr>
          <w:i w:val="1"/>
          <w:shd w:fill="auto" w:val="clear"/>
          <w:rtl w:val="0"/>
        </w:rPr>
        <w:t xml:space="preserve"> (SAAJ) 1.3</w:t>
      </w:r>
      <w:r w:rsidDel="00000000" w:rsidR="00000000" w:rsidRPr="00000000">
        <w:rPr>
          <w:shd w:fill="auto" w:val="clear"/>
          <w:rtl w:val="0"/>
        </w:rPr>
        <w:t xml:space="preserve"> specification.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API in the javax.xml.soap package allows you to do the following:</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point-to-point connection to a specified endpoint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SOAP message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an XML fragment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content to the header of a SOAP message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content to the body of a SOAP message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attachment parts and add content to them</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access/add/modify parts of a SOAP message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create/add/modify SOAP fault information</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extract content from a SOAP message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send a SOAP request-response message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addition the APIs in the javax.xml.soap package extend their counterparts in the org.w3c.dom package. This means that the SOAPPart of a SOAPMessage is also a DOM Level 2 Document, and can be manipulated as such by applications, tools and libraries that use DOM (see http://www.w3.org/DOM/ for more information). It is important to note that, while it is possible to use DOM APIs to add ordinary DOM nodes to a SAAJ tree, the SAAJ APIs are still required to return SAAJ types when examining or manipulating the tree. In order to accomplish this the SAAJ APIs (specifically </w:t>
      </w:r>
      <w:hyperlink r:id="rId44">
        <w:r w:rsidDel="00000000" w:rsidR="00000000" w:rsidRPr="00000000">
          <w:rPr>
            <w:color w:val="0000ee"/>
            <w:u w:val="single"/>
            <w:shd w:fill="auto" w:val="clear"/>
            <w:rtl w:val="0"/>
          </w:rPr>
          <w:t xml:space="preserve">SOAPElement.getChildElements()</w:t>
        </w:r>
      </w:hyperlink>
      <w:r w:rsidDel="00000000" w:rsidR="00000000" w:rsidRPr="00000000">
        <w:rPr>
          <w:shd w:fill="auto" w:val="clear"/>
          <w:rtl w:val="0"/>
        </w:rPr>
        <w:t xml:space="preserve">) are allowed to silently replace objects that are incorrectly typed relative to SAAJ requirements with equivalent objects of the required type. These replacements must never cause the logical structure of the tree to change, so from the perspective of the DOM APIs the tree will remain unchanged. However, the physical composition of the tree will have changed so that references to the nodes that were replaced will refer to nodes that are no longer a part of the tree. The SAAJ APIs are not allowed to make these replacements if they are not required so the replacement objects will never subsequently be silently replaced by future calls to the SAAJ API.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this means in practical terms is that an application that starts to use SAAJ APIs on a tree after manipulating it using DOM APIs must assume that the tree has been translated into an all SAAJ tree and that any references to objects within the tree that were obtained using DOM APIs are no longer valid. Switching from SAAJ APIs to DOM APIs is not allowed to cause invalid references and neither is using SAAJ APIs exclusively. It is only switching from using DOM APIs on a particular SAAJ tree to using SAAJ APIs that causes the risk of invalid references.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oap/SOAPFactory.html" TargetMode="External"/><Relationship Id="rId42" Type="http://schemas.openxmlformats.org/officeDocument/2006/relationships/hyperlink" Target="http://docs.google.com/javax/xml/soap/SOAPPart.html" TargetMode="External"/><Relationship Id="rId41" Type="http://schemas.openxmlformats.org/officeDocument/2006/relationships/hyperlink" Target="http://docs.google.com/javax/xml/soap/SOAPMessage.html" TargetMode="External"/><Relationship Id="rId44" Type="http://schemas.openxmlformats.org/officeDocument/2006/relationships/hyperlink" Target="http://docs.google.com/javax/xml/soap/SOAPElement.html#getChildElements()" TargetMode="External"/><Relationship Id="rId43" Type="http://schemas.openxmlformats.org/officeDocument/2006/relationships/hyperlink" Target="http://docs.google.com/javax/xml/soap/SOAPException.html" TargetMode="External"/><Relationship Id="rId46" Type="http://schemas.openxmlformats.org/officeDocument/2006/relationships/hyperlink" Target="http://docs.google.com/package-use.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xml/soap/AttachmentPart.html" TargetMode="External"/><Relationship Id="rId30" Type="http://schemas.openxmlformats.org/officeDocument/2006/relationships/hyperlink" Target="http://docs.google.com/javax/xml/soap/Text.html" TargetMode="External"/><Relationship Id="rId33" Type="http://schemas.openxmlformats.org/officeDocument/2006/relationships/hyperlink" Target="http://docs.google.com/javax/xml/soap/MimeHeader.html" TargetMode="External"/><Relationship Id="rId32" Type="http://schemas.openxmlformats.org/officeDocument/2006/relationships/hyperlink" Target="http://docs.google.com/javax/xml/soap/MessageFactory.html" TargetMode="External"/><Relationship Id="rId35" Type="http://schemas.openxmlformats.org/officeDocument/2006/relationships/hyperlink" Target="http://docs.google.com/javax/xml/soap/SAAJMetaFactory.html" TargetMode="External"/><Relationship Id="rId34" Type="http://schemas.openxmlformats.org/officeDocument/2006/relationships/hyperlink" Target="http://docs.google.com/javax/xml/soap/MimeHeaders.html" TargetMode="External"/><Relationship Id="rId37" Type="http://schemas.openxmlformats.org/officeDocument/2006/relationships/hyperlink" Target="http://docs.google.com/javax/xml/soap/SOAPConnection.html" TargetMode="External"/><Relationship Id="rId36" Type="http://schemas.openxmlformats.org/officeDocument/2006/relationships/hyperlink" Target="http://docs.google.com/javax/xml/soap/SAAJResult.html" TargetMode="External"/><Relationship Id="rId39" Type="http://schemas.openxmlformats.org/officeDocument/2006/relationships/hyperlink" Target="http://docs.google.com/javax/xml/soap/SOAPElementFactory.html" TargetMode="External"/><Relationship Id="rId38" Type="http://schemas.openxmlformats.org/officeDocument/2006/relationships/hyperlink" Target="http://docs.google.com/javax/xml/soap/SOAPConnectionFactory.html" TargetMode="External"/><Relationship Id="rId20" Type="http://schemas.openxmlformats.org/officeDocument/2006/relationships/hyperlink" Target="http://docs.google.com/javax/xml/soap/Node.html" TargetMode="External"/><Relationship Id="rId22" Type="http://schemas.openxmlformats.org/officeDocument/2006/relationships/hyperlink" Target="http://docs.google.com/javax/xml/soap/SOAPBodyElement.html" TargetMode="External"/><Relationship Id="rId21" Type="http://schemas.openxmlformats.org/officeDocument/2006/relationships/hyperlink" Target="http://docs.google.com/javax/xml/soap/SOAPBody.html" TargetMode="External"/><Relationship Id="rId24" Type="http://schemas.openxmlformats.org/officeDocument/2006/relationships/hyperlink" Target="http://docs.google.com/javax/xml/soap/SOAPElement.html" TargetMode="External"/><Relationship Id="rId23" Type="http://schemas.openxmlformats.org/officeDocument/2006/relationships/hyperlink" Target="http://docs.google.com/javax/xml/soap/SOAPConstants.html" TargetMode="External"/><Relationship Id="rId26" Type="http://schemas.openxmlformats.org/officeDocument/2006/relationships/hyperlink" Target="http://docs.google.com/javax/xml/soap/SOAPFault.html" TargetMode="External"/><Relationship Id="rId25" Type="http://schemas.openxmlformats.org/officeDocument/2006/relationships/hyperlink" Target="http://docs.google.com/javax/xml/soap/SOAPEnvelope.html" TargetMode="External"/><Relationship Id="rId28" Type="http://schemas.openxmlformats.org/officeDocument/2006/relationships/hyperlink" Target="http://docs.google.com/javax/xml/soap/SOAPHeader.html" TargetMode="External"/><Relationship Id="rId27" Type="http://schemas.openxmlformats.org/officeDocument/2006/relationships/hyperlink" Target="http://docs.google.com/javax/xml/soap/SOAPFaultElement.html" TargetMode="External"/><Relationship Id="rId29" Type="http://schemas.openxmlformats.org/officeDocument/2006/relationships/hyperlink" Target="http://docs.google.com/javax/xml/soap/SOAPHeaderElement.html" TargetMode="External"/><Relationship Id="rId51" Type="http://schemas.openxmlformats.org/officeDocument/2006/relationships/hyperlink" Target="http://docs.google.com/javax/xml/parsers/package-summary.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xml/soap/package-summary.html" TargetMode="External"/><Relationship Id="rId52" Type="http://schemas.openxmlformats.org/officeDocument/2006/relationships/hyperlink" Target="http://docs.google.com/javax/xml/stream/package-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xml/stream/package-summary.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javax/xml/parsers/package-summary.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package-summary.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index.html?javax/xml/soap/package-summary.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javax/xml/soap/Detail.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soap/Name.html" TargetMode="External"/><Relationship Id="rId18" Type="http://schemas.openxmlformats.org/officeDocument/2006/relationships/hyperlink" Target="http://docs.google.com/javax/xml/soap/Detail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