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ErrorListener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ErrorListener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provide customized error handling, implement this interface and use the setErrorListener method to register an instance of the implmentation with the </w:t>
      </w:r>
      <w:hyperlink r:id="rId17">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The Transformer then reports all errors and warnings through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application does </w:t>
      </w:r>
      <w:r w:rsidDel="00000000" w:rsidR="00000000" w:rsidRPr="00000000">
        <w:rPr>
          <w:i w:val="1"/>
          <w:shd w:fill="auto" w:val="clear"/>
          <w:rtl w:val="0"/>
        </w:rPr>
        <w:t xml:space="preserve">not</w:t>
      </w:r>
      <w:r w:rsidDel="00000000" w:rsidR="00000000" w:rsidRPr="00000000">
        <w:rPr>
          <w:shd w:fill="auto" w:val="clear"/>
          <w:rtl w:val="0"/>
        </w:rPr>
        <w:t xml:space="preserve"> register its own custom ErrorListener, the default ErrorListener is used which reports all warnings and errors to System.err and does not throw any Exceptions. Applications are </w:t>
      </w:r>
      <w:r w:rsidDel="00000000" w:rsidR="00000000" w:rsidRPr="00000000">
        <w:rPr>
          <w:i w:val="1"/>
          <w:shd w:fill="auto" w:val="clear"/>
          <w:rtl w:val="0"/>
        </w:rPr>
        <w:t xml:space="preserve">strongly</w:t>
      </w:r>
      <w:r w:rsidDel="00000000" w:rsidR="00000000" w:rsidRPr="00000000">
        <w:rPr>
          <w:shd w:fill="auto" w:val="clear"/>
          <w:rtl w:val="0"/>
        </w:rPr>
        <w:t xml:space="preserve"> encouraged to register and use ErrorListeners that insure proper behavior for warnings and errors.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transformation errors, a Transformer must use this interface instead of throwing an Exception: it is up to the application to decide whether to throw an Exception for different types of errors and warnings. Note however that the Transformer is not required to continue with the transformation after a call to </w:t>
      </w:r>
      <w:hyperlink r:id="rId18">
        <w:r w:rsidDel="00000000" w:rsidR="00000000" w:rsidRPr="00000000">
          <w:rPr>
            <w:color w:val="0000ee"/>
            <w:u w:val="single"/>
            <w:shd w:fill="auto" w:val="clear"/>
            <w:rtl w:val="0"/>
          </w:rPr>
          <w:t xml:space="preserve">fatalError(TransformerException exception)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Transformers may use this mechanism to report XML parsing errors as well as transformation errors.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exception)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recoverable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fatalError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exception)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non-recoverable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exception)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warning.</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warning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warning</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Fonts w:ascii="Courier" w:cs="Courier" w:eastAsia="Courier" w:hAnsi="Courier"/>
          <w:shd w:fill="auto" w:val="clear"/>
          <w:rtl w:val="0"/>
        </w:rPr>
        <w:t xml:space="preserve"> exception)</w:t>
        <w:br w:type="textWrapping"/>
        <w:t xml:space="preserve">             throws </w:t>
      </w:r>
      <w:hyperlink r:id="rId26">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warning.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can use this method to report conditions that are not errors or fatal errors. The default behaviour is to take no action.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invoking this method, the Transformer must continue with the transformation. It should still be possible for the application to process the document through to the end.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 - The warning information encapsulated in a transformer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 if the application chooses to discontinue the transformation.</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TransformerException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Fonts w:ascii="Courier" w:cs="Courier" w:eastAsia="Courier" w:hAnsi="Courier"/>
          <w:shd w:fill="auto" w:val="clear"/>
          <w:rtl w:val="0"/>
        </w:rPr>
        <w:t xml:space="preserve"> exception)</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recoverable error.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transformer must continue to try and provide normal transformation after invoking this method. It should still be possible for the application to process the document through to the end if no other errors are encountered.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 - The error information encapsulated in a transformer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 if the application chooses to discontinue the transformation.</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TransformerException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fatalError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fatalError</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Fonts w:ascii="Courier" w:cs="Courier" w:eastAsia="Courier" w:hAnsi="Courier"/>
          <w:shd w:fill="auto" w:val="clear"/>
          <w:rtl w:val="0"/>
        </w:rPr>
        <w:t xml:space="preserve"> exception)</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 notification of a non-recoverable error.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processor may choose to continue, but will not normally proceed to a successful completion.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should throw an exception if it is unable to process the error, or if it wishes execution to terminate immediately. The processor will not necessarily honor this request.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 - The error information encapsulated in a TransformerException.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 if the application chooses to discontinue the transformation.</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TransformerException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use/ErrorListener.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index.html?javax/xml/transform/ErrorListener.html" TargetMode="External"/><Relationship Id="rId45" Type="http://schemas.openxmlformats.org/officeDocument/2006/relationships/hyperlink" Target="http://docs.google.com/javax/xml/transform/OutputKey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ErrorListen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rrorListener.html" TargetMode="External"/><Relationship Id="rId31" Type="http://schemas.openxmlformats.org/officeDocument/2006/relationships/hyperlink" Target="http://docs.google.com/javax/xml/transform/TransformerException.html" TargetMode="External"/><Relationship Id="rId30" Type="http://schemas.openxmlformats.org/officeDocument/2006/relationships/hyperlink" Target="http://docs.google.com/javax/xml/transform/TransformerException.html" TargetMode="External"/><Relationship Id="rId33" Type="http://schemas.openxmlformats.org/officeDocument/2006/relationships/hyperlink" Target="http://docs.google.com/javax/xml/transform/TransformerException.html" TargetMode="External"/><Relationship Id="rId32" Type="http://schemas.openxmlformats.org/officeDocument/2006/relationships/hyperlink" Target="http://docs.google.com/javax/xml/transform/TransformerException.html" TargetMode="External"/><Relationship Id="rId35" Type="http://schemas.openxmlformats.org/officeDocument/2006/relationships/hyperlink" Target="http://docs.google.com/javax/xml/transform/TransformerException.html" TargetMode="External"/><Relationship Id="rId34" Type="http://schemas.openxmlformats.org/officeDocument/2006/relationships/hyperlink" Target="http://docs.google.com/javax/xml/transform/TransformerException.html" TargetMode="External"/><Relationship Id="rId37" Type="http://schemas.openxmlformats.org/officeDocument/2006/relationships/hyperlink" Target="http://docs.google.com/javax/xml/transform/TransformerException.html" TargetMode="External"/><Relationship Id="rId36" Type="http://schemas.openxmlformats.org/officeDocument/2006/relationships/hyperlink" Target="http://docs.google.com/javax/xml/transform/TransformerException.html" TargetMode="External"/><Relationship Id="rId39" Type="http://schemas.openxmlformats.org/officeDocument/2006/relationships/hyperlink" Target="http://docs.google.com/package-summary.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xml/transform/TransformerException.html" TargetMode="External"/><Relationship Id="rId22" Type="http://schemas.openxmlformats.org/officeDocument/2006/relationships/hyperlink" Target="http://docs.google.com/javax/xml/transform/TransformerException.html" TargetMode="External"/><Relationship Id="rId21" Type="http://schemas.openxmlformats.org/officeDocument/2006/relationships/hyperlink" Target="http://docs.google.com/javax/xml/transform/ErrorListener.html#fatalError(javax.xml.transform.TransformerException)" TargetMode="External"/><Relationship Id="rId24" Type="http://schemas.openxmlformats.org/officeDocument/2006/relationships/hyperlink" Target="http://docs.google.com/javax/xml/transform/TransformerException.html" TargetMode="External"/><Relationship Id="rId23" Type="http://schemas.openxmlformats.org/officeDocument/2006/relationships/hyperlink" Target="http://docs.google.com/javax/xml/transform/ErrorListener.html#warning(javax.xml.transform.TransformerException)" TargetMode="External"/><Relationship Id="rId26" Type="http://schemas.openxmlformats.org/officeDocument/2006/relationships/hyperlink" Target="http://docs.google.com/javax/xml/transform/TransformerException.html" TargetMode="External"/><Relationship Id="rId25" Type="http://schemas.openxmlformats.org/officeDocument/2006/relationships/hyperlink" Target="http://docs.google.com/javax/xml/transform/TransformerException.html" TargetMode="External"/><Relationship Id="rId28" Type="http://schemas.openxmlformats.org/officeDocument/2006/relationships/hyperlink" Target="http://docs.google.com/javax/xml/transform/TransformerException.html" TargetMode="External"/><Relationship Id="rId27" Type="http://schemas.openxmlformats.org/officeDocument/2006/relationships/hyperlink" Target="http://docs.google.com/javax/xml/transform/Transformer.html" TargetMode="External"/><Relationship Id="rId29" Type="http://schemas.openxmlformats.org/officeDocument/2006/relationships/hyperlink" Target="http://docs.google.com/javax/xml/transform/TransformerException.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transform/OutputKey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ErrorListener.html" TargetMode="External"/><Relationship Id="rId14" Type="http://schemas.openxmlformats.org/officeDocument/2006/relationships/hyperlink" Target="http://docs.google.com/index.html?javax/xml/transform/ErrorListener.html" TargetMode="External"/><Relationship Id="rId17" Type="http://schemas.openxmlformats.org/officeDocument/2006/relationships/hyperlink" Target="http://docs.google.com/javax/xml/transform/Transform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transform/ErrorListener.html#error(javax.xml.transform.TransformerException)" TargetMode="External"/><Relationship Id="rId18" Type="http://schemas.openxmlformats.org/officeDocument/2006/relationships/hyperlink" Target="http://docs.google.com/javax/xml/transform/ErrorListener.html#fatalError(javax.xml.transform.Transformer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