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ServerRequest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org.omg.CORBA.ServerRequest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ServerRequest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captures the explicit state of a request for the Dynamic Skeleton Interface (DSI). This class, the cornerstone of the DSI, is analogous to the Request object in the DII.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ORB is responsible for creating this embodiment of a request, and delivering it to a Dynamic Implementation Routine (DIR). A dynamic servant (a DIR) is created by implementing the DynamicImplementation class, which has a single invoke method. This method accepts a ServerRequest object. The abstract class ServerRequest defines methods for accessing the method name, the arguments and the context of the request, as well as methods for setting the result of the request either as a return value or an exception.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subtlety with accessing the arguments of the request is that the DIR needs to provide type information about the expected arguments, since there is no compiled information about these. This information is provided through an NVList, which is a list of NamedValue objects. Each NamedValue object contains an Any object, which in turn has a TypeCode object representing the type of the argument.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Similarly, type information needs to be provided for the response, for either the expected result or for an exception, so the methods result and except take an Any object as a parameter.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DynamicImplementation</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NamedValue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ServerRequest</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arguments</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method parameter types and retrieves "in" and "inout" argument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ctx</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context information specified in IDL for the operation when the operation is not an attribute access and the operation's IDL definition contains a context expression; otherwise it returns a nil Context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except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any)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set_exception()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op_name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operation</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params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params)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method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result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any)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method set_result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set_exception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any)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set_result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any)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ServerRequest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ServerRequest</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op_name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op_name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operation()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 of the operation being invoked. According to OMG IDL's rules, these names must be unique among all operations supported by this object's "most-derived" interface. Note that the operation names for getting and setting attributes are _get_&lt;attribute_name&gt; and _set_&lt;attribute_name&gt;, respectively.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operation to be invoked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Retrieves the name of the operation being invoked. According to OMG IDL's rules, these names must be unique among all operations supported by this object's "most-derived" interface. Note that the operation names for getting and setting attributes are _get_&lt;attribute_name&gt; and _set_&lt;attribute_name&gt;, respectively.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operation to be invoked</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params</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NVList</w:t>
        </w:r>
      </w:hyperlink>
      <w:r w:rsidDel="00000000" w:rsidR="00000000" w:rsidRPr="00000000">
        <w:rPr>
          <w:rFonts w:ascii="Courier" w:cs="Courier" w:eastAsia="Courier" w:hAnsi="Courier"/>
          <w:shd w:fill="auto" w:val="clear"/>
          <w:rtl w:val="0"/>
        </w:rPr>
        <w:t xml:space="preserve"> params)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method arguments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method parameter types and retrieves "in" and "inout" argument values.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is deprecated; use the method arguments in its place.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it calls the method set_exception, the DIR must call this method exactly once, even if the method signature contains no parameters. Once the method arguments or set_exception has been called, calling arguments on the same ServerRequest object will result in a BAD_INV_ORDER system exception. The DIR must pass in to the method arguments an NVList initialized with TypeCodes and Flags describing the parameter types for the operation, in the order in which they appear in the IDL specification (left to right). A potentially-different NVList will be returned from arguments, with the "in" and "inout" argument values supplied. If it does not call the method set_exception, the DIR must supply the returned NVList with return values for any "out" arguments before returning, and may also change the return values for any "inout" arguments.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 - the arguments of the method, in the form of an NVList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arguments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arguments</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NVList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method parameter types and retrieves "in" and "inout" argument values. Unless it calls the method set_exception, the DIR must call this method exactly once, even if the method signature contains no parameters. Once the method arguments or set_exception has been called, calling arguments on the same ServerRequest object will result in a BAD_INV_ORDER system exception. The DIR must pass in to the method arguments an NVList initialized with TypeCodes and Flags describing the parameter types for the operation, in the order in which they appear in the IDL specification (left to right). A potentially-different NVList will be returned from arguments, with the "in" and "inout" argument values supplied. If it does not call the method set_exception, the DIR must supply the returned NVList with return values for any "out" arguments before returning, and it may also change the return values for any "inout" arguments.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args - the arguments of the method, in the form of an NVList</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result</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any)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method set_result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any return value for the call.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is deprecated; use the method set_result in its place.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the method set_exception is called, if the invoked method has a non-void result type, the method set_result must be called exactly once before the DIR returns. If the operation has a void result type, the method set_result may optionally be called once with an Any object whose type is tk_void. Calling the method set_result before the method arguments has been called or after the method set_result or set_exception has been called will result in a BAD_INV_ORDER exception. Calling the method set_result without having previously called the method ctx when the IDL operation contains a context expression, or when the NVList passed to arguments did not describe all parameters passed by the client, may result in a MARSHAL system exception.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any - an Any object containing the return value to be set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set_result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set_result</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any)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Specifies any return value for the call. Unless the method set_exception is called, if the invoked method has a non-void result type, the method set_result must be called exactly once before the DIR returns. If the operation has a void result type, the method set_result may optionally be called once with an Any object whose type is tk_void. Calling the method set_result before the method arguments has been called or after the method set_result or set_exception has been called will result in a BAD_INV_ORDER exception. Calling the method set_result without having previously called the method ctx when the IDL operation contains a context expression, or when the NVList passed to arguments did not describe all parameters passed by the client, may result in a MARSHAL system exception.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any - an Any object containing the return value to be set</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except</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any)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set_exception()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DIR may call set_exception at any time to return an exception to the client. The Any passed to set_exception must contain either a system exception or a user exception specified in the raises expression of the invoked operation's IDL definition. Passing in an Any that does not contain an exception will result in a BAD_PARAM system exception. Passing in an unlisted user exception will result in either the DIR receiving a BAD_PARAM system exception or in the client receiving an UNKNOWN_EXCEPTION system exception.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any - the Any object containing the exception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set_exception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set_exception</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any)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given exception to the client. This method is invoked by the DIR, which may call it at any time. The Any object passed to this method must contain either a system exception or one of the user exceptions specified in the invoked operation's IDL definition. Passing in an Any object that does not contain an exception will cause a BAD_PARAM system exception to be thrown. Passing in an unlisted user exception will result in either the DIR receiving a BAD_PARAM system exception or in the client receiving an UNKNOWN_EXCEPTION system exception.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any - the Any object containing the exception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BAD_PARAM</w:t>
        </w:r>
      </w:hyperlink>
      <w:r w:rsidDel="00000000" w:rsidR="00000000" w:rsidRPr="00000000">
        <w:rPr>
          <w:shd w:fill="auto" w:val="clear"/>
          <w:rtl w:val="0"/>
        </w:rPr>
        <w:t xml:space="preserve"> - if the given Any object does not contain an exception or the exception is an unlisted user exception UNKNOWN_EXCEPTION - if the given exception is an unlisted user exception and the DIR did not receive a BAD_PARAM exception</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ctx</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2">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context information specified in IDL for the operation when the operation is not an attribute access and the operation's IDL definition contains a context expression; otherwise it returns a nil Context reference. Calling the method ctx before the method arguments has been called or after the method ctx, set_result, or set_exception has been called will result in a BAD_INV_ORDER system exception.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context object that is to be used to resolve any context strings whose values need to be sent with the invocation.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BAD_INV_ORDER</w:t>
        </w:r>
      </w:hyperlink>
      <w:r w:rsidDel="00000000" w:rsidR="00000000" w:rsidRPr="00000000">
        <w:rPr>
          <w:shd w:fill="auto" w:val="clear"/>
          <w:rtl w:val="0"/>
        </w:rPr>
        <w:t xml:space="preserve"> - if (1) the method ctx is called before the method arguments or (2) the method ctx is called after calling set_result or set_exception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Any.html" TargetMode="External"/><Relationship Id="rId84" Type="http://schemas.openxmlformats.org/officeDocument/2006/relationships/hyperlink" Target="http://docs.google.com/ServerRequest.html" TargetMode="External"/><Relationship Id="rId83" Type="http://schemas.openxmlformats.org/officeDocument/2006/relationships/hyperlink" Target="http://docs.google.com/index.html?org/omg/CORBA/ServerRequest.html" TargetMode="External"/><Relationship Id="rId42" Type="http://schemas.openxmlformats.org/officeDocument/2006/relationships/hyperlink" Target="http://docs.google.com/org/omg/CORBA/Any.html" TargetMode="External"/><Relationship Id="rId86" Type="http://schemas.openxmlformats.org/officeDocument/2006/relationships/hyperlink" Target="http://bugs.sun.com/services/bugreport/index.jsp" TargetMode="External"/><Relationship Id="rId41" Type="http://schemas.openxmlformats.org/officeDocument/2006/relationships/hyperlink" Target="http://docs.google.com/org/omg/CORBA/ServerRequest.html#set_result(org.omg.CORBA.Any)" TargetMode="External"/><Relationship Id="rId85" Type="http://schemas.openxmlformats.org/officeDocument/2006/relationships/hyperlink" Target="http://docs.google.com/allclasses-noframe.html" TargetMode="External"/><Relationship Id="rId44" Type="http://schemas.openxmlformats.org/officeDocument/2006/relationships/hyperlink" Target="http://docs.google.com/java/lang/Object.html#clone()" TargetMode="External"/><Relationship Id="rId88" Type="http://schemas.openxmlformats.org/officeDocument/2006/relationships/hyperlink" Target="http://docs.google.com/legal/license.html" TargetMode="External"/><Relationship Id="rId43" Type="http://schemas.openxmlformats.org/officeDocument/2006/relationships/hyperlink" Target="http://docs.google.com/java/lang/Object.html" TargetMode="External"/><Relationship Id="rId87" Type="http://schemas.openxmlformats.org/officeDocument/2006/relationships/hyperlink" Target="http://docs.google.com/webnotes/devdocs-vs-specs.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89" Type="http://schemas.openxmlformats.org/officeDocument/2006/relationships/hyperlink" Target="http://java.sun.com/docs/redist.html" TargetMode="External"/><Relationship Id="rId80" Type="http://schemas.openxmlformats.org/officeDocument/2006/relationships/hyperlink" Target="http://docs.google.com/help-doc.html" TargetMode="External"/><Relationship Id="rId82" Type="http://schemas.openxmlformats.org/officeDocument/2006/relationships/hyperlink" Target="http://docs.google.com/org/omg/CORBA/ServiceDetail.html" TargetMode="External"/><Relationship Id="rId81" Type="http://schemas.openxmlformats.org/officeDocument/2006/relationships/hyperlink" Target="http://docs.google.com/org/omg/CORBA/Reque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erRequest.html" TargetMode="External"/><Relationship Id="rId73" Type="http://schemas.openxmlformats.org/officeDocument/2006/relationships/hyperlink" Target="http://docs.google.com/org/omg/CORBA/BAD_INV_ORDER.html" TargetMode="External"/><Relationship Id="rId72" Type="http://schemas.openxmlformats.org/officeDocument/2006/relationships/hyperlink" Target="http://docs.google.com/org/omg/CORBA/Context.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package-summary.html" TargetMode="External"/><Relationship Id="rId30" Type="http://schemas.openxmlformats.org/officeDocument/2006/relationships/hyperlink" Target="http://docs.google.com/org/omg/CORBA/Any.html" TargetMode="External"/><Relationship Id="rId74" Type="http://schemas.openxmlformats.org/officeDocument/2006/relationships/hyperlink" Target="http://docs.google.com/overview-summary.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package-tree.html" TargetMode="External"/><Relationship Id="rId32" Type="http://schemas.openxmlformats.org/officeDocument/2006/relationships/hyperlink" Target="http://docs.google.com/org/omg/CORBA/ServerRequest.html#op_name()" TargetMode="External"/><Relationship Id="rId76" Type="http://schemas.openxmlformats.org/officeDocument/2006/relationships/hyperlink" Target="http://docs.google.com/class-use/ServerRequest.html" TargetMode="External"/><Relationship Id="rId35" Type="http://schemas.openxmlformats.org/officeDocument/2006/relationships/hyperlink" Target="http://docs.google.com/org/omg/CORBA/ServerRequest.html#params(org.omg.CORBA.NVList)" TargetMode="External"/><Relationship Id="rId79" Type="http://schemas.openxmlformats.org/officeDocument/2006/relationships/hyperlink" Target="http://docs.google.com/index-files/index-1.html" TargetMode="External"/><Relationship Id="rId34" Type="http://schemas.openxmlformats.org/officeDocument/2006/relationships/hyperlink" Target="http://docs.google.com/org/omg/CORBA/ServerRequest.html#operation()" TargetMode="External"/><Relationship Id="rId78" Type="http://schemas.openxmlformats.org/officeDocument/2006/relationships/hyperlink" Target="http://docs.google.com/deprecated-list.html" TargetMode="External"/><Relationship Id="rId71" Type="http://schemas.openxmlformats.org/officeDocument/2006/relationships/hyperlink" Target="http://docs.google.com/package-summary.html#unimpl" TargetMode="External"/><Relationship Id="rId70" Type="http://schemas.openxmlformats.org/officeDocument/2006/relationships/hyperlink" Target="http://docs.google.com/org/omg/CORBA/BAD_PARAM.html" TargetMode="External"/><Relationship Id="rId37" Type="http://schemas.openxmlformats.org/officeDocument/2006/relationships/hyperlink" Target="http://docs.google.com/org/omg/CORBA/ServerRequest.html#result(org.omg.CORBA.Any)" TargetMode="External"/><Relationship Id="rId36" Type="http://schemas.openxmlformats.org/officeDocument/2006/relationships/hyperlink" Target="http://docs.google.com/org/omg/CORBA/NVList.html" TargetMode="External"/><Relationship Id="rId39" Type="http://schemas.openxmlformats.org/officeDocument/2006/relationships/hyperlink" Target="http://docs.google.com/org/omg/CORBA/ServerRequest.html#set_exception(org.omg.CORBA.Any)" TargetMode="External"/><Relationship Id="rId38" Type="http://schemas.openxmlformats.org/officeDocument/2006/relationships/hyperlink" Target="http://docs.google.com/org/omg/CORBA/Any.html" TargetMode="External"/><Relationship Id="rId62" Type="http://schemas.openxmlformats.org/officeDocument/2006/relationships/hyperlink" Target="http://docs.google.com/package-summary.html#unimpl" TargetMode="External"/><Relationship Id="rId61" Type="http://schemas.openxmlformats.org/officeDocument/2006/relationships/hyperlink" Target="http://docs.google.com/org/omg/CORBA/NVList.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org/omg/CORBA/Any.html" TargetMode="External"/><Relationship Id="rId63" Type="http://schemas.openxmlformats.org/officeDocument/2006/relationships/hyperlink" Target="http://docs.google.com/java/lang/Deprecated.html" TargetMode="External"/><Relationship Id="rId22" Type="http://schemas.openxmlformats.org/officeDocument/2006/relationships/hyperlink" Target="http://docs.google.com/org/omg/CORBA/NVList.html" TargetMode="External"/><Relationship Id="rId66" Type="http://schemas.openxmlformats.org/officeDocument/2006/relationships/hyperlink" Target="http://docs.google.com/package-summary.html#unimpl" TargetMode="External"/><Relationship Id="rId21" Type="http://schemas.openxmlformats.org/officeDocument/2006/relationships/hyperlink" Target="http://docs.google.com/org/omg/CORBA/DynamicImplementation.html" TargetMode="External"/><Relationship Id="rId65" Type="http://schemas.openxmlformats.org/officeDocument/2006/relationships/hyperlink" Target="http://docs.google.com/org/omg/CORBA/Any.html" TargetMode="External"/><Relationship Id="rId24" Type="http://schemas.openxmlformats.org/officeDocument/2006/relationships/hyperlink" Target="http://docs.google.com/org/omg/CORBA/ServerRequest.html#ServerRequest()" TargetMode="External"/><Relationship Id="rId68" Type="http://schemas.openxmlformats.org/officeDocument/2006/relationships/hyperlink" Target="http://docs.google.com/org/omg/CORBA/Any.html" TargetMode="External"/><Relationship Id="rId23" Type="http://schemas.openxmlformats.org/officeDocument/2006/relationships/hyperlink" Target="http://docs.google.com/org/omg/CORBA/NamedValue.html" TargetMode="External"/><Relationship Id="rId67" Type="http://schemas.openxmlformats.org/officeDocument/2006/relationships/hyperlink" Target="http://docs.google.com/java/lang/Deprecated.html" TargetMode="External"/><Relationship Id="rId60" Type="http://schemas.openxmlformats.org/officeDocument/2006/relationships/hyperlink" Target="http://docs.google.com/org/omg/CORBA/NVList.html" TargetMode="External"/><Relationship Id="rId26" Type="http://schemas.openxmlformats.org/officeDocument/2006/relationships/hyperlink" Target="http://docs.google.com/org/omg/CORBA/NVList.html" TargetMode="External"/><Relationship Id="rId25" Type="http://schemas.openxmlformats.org/officeDocument/2006/relationships/hyperlink" Target="http://docs.google.com/org/omg/CORBA/ServerRequest.html#arguments(org.omg.CORBA.NVList)" TargetMode="External"/><Relationship Id="rId69" Type="http://schemas.openxmlformats.org/officeDocument/2006/relationships/hyperlink" Target="http://docs.google.com/org/omg/CORBA/Any.html" TargetMode="External"/><Relationship Id="rId28" Type="http://schemas.openxmlformats.org/officeDocument/2006/relationships/hyperlink" Target="http://docs.google.com/org/omg/CORBA/ServerRequest.html#ctx()" TargetMode="External"/><Relationship Id="rId27" Type="http://schemas.openxmlformats.org/officeDocument/2006/relationships/hyperlink" Target="http://docs.google.com/org/omg/CORBA/Context.html" TargetMode="External"/><Relationship Id="rId29" Type="http://schemas.openxmlformats.org/officeDocument/2006/relationships/hyperlink" Target="http://docs.google.com/org/omg/CORBA/ServerRequest.html#except(org.omg.CORBA.Any)"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Deprecated.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org/omg/CORBA/Request.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org/omg/CORBA/ServerRequest.html" TargetMode="External"/><Relationship Id="rId59" Type="http://schemas.openxmlformats.org/officeDocument/2006/relationships/hyperlink" Target="http://docs.google.com/java/lang/Deprecated.html" TargetMode="External"/><Relationship Id="rId14" Type="http://schemas.openxmlformats.org/officeDocument/2006/relationships/hyperlink" Target="http://docs.google.com/org/omg/CORBA/ServiceDetail.html" TargetMode="External"/><Relationship Id="rId58" Type="http://schemas.openxmlformats.org/officeDocument/2006/relationships/hyperlink" Target="http://docs.google.com/package-summary.html#unimp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erReques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