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Official Specifications for CORBA support in Java[tm] SE 6</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Specification References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specifications with which the Java[tm] Platform, Standard Edition (Java SE) v.1.6.0 ORB complies are as follows. If these links do not take you to the referenced specification, the OMG may have changed the URL, and you can link to </w:t>
      </w:r>
      <w:hyperlink r:id="rId6">
        <w:r w:rsidDel="00000000" w:rsidR="00000000" w:rsidRPr="00000000">
          <w:rPr>
            <w:color w:val="0000ee"/>
            <w:u w:val="single"/>
            <w:shd w:fill="auto" w:val="clear"/>
            <w:rtl w:val="0"/>
          </w:rPr>
          <w:t xml:space="preserve">www.omg.org</w:t>
        </w:r>
      </w:hyperlink>
      <w:r w:rsidDel="00000000" w:rsidR="00000000" w:rsidRPr="00000000">
        <w:rPr>
          <w:shd w:fill="auto" w:val="clear"/>
          <w:rtl w:val="0"/>
        </w:rPr>
        <w:t xml:space="preserve"> to search for the correct specification.</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w:t>
      </w:r>
      <w:hyperlink r:id="rId7">
        <w:r w:rsidDel="00000000" w:rsidR="00000000" w:rsidRPr="00000000">
          <w:rPr>
            <w:color w:val="0000ee"/>
            <w:u w:val="single"/>
            <w:shd w:fill="auto" w:val="clear"/>
            <w:rtl w:val="0"/>
          </w:rPr>
          <w:t xml:space="preserve">formal/99-10-07</w:t>
        </w:r>
      </w:hyperlink>
      <w:r w:rsidDel="00000000" w:rsidR="00000000" w:rsidRPr="00000000">
        <w:rPr>
          <w:shd w:fill="auto" w:val="clear"/>
          <w:rtl w:val="0"/>
        </w:rPr>
        <w:t xml:space="preserve">)</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IDL to Java language mapping (</w:t>
      </w:r>
      <w:hyperlink r:id="rId8">
        <w:r w:rsidDel="00000000" w:rsidR="00000000" w:rsidRPr="00000000">
          <w:rPr>
            <w:color w:val="0000ee"/>
            <w:u w:val="single"/>
            <w:shd w:fill="auto" w:val="clear"/>
            <w:rtl w:val="0"/>
          </w:rPr>
          <w:t xml:space="preserve">ptc/00-01-08</w:t>
        </w:r>
      </w:hyperlink>
      <w:r w:rsidDel="00000000" w:rsidR="00000000" w:rsidRPr="00000000">
        <w:rPr>
          <w:shd w:fill="auto" w:val="clear"/>
          <w:rtl w:val="0"/>
        </w:rPr>
        <w:t xml:space="preserve">)</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Revised IDL to Java language mapping (</w:t>
      </w:r>
      <w:hyperlink r:id="rId9">
        <w:r w:rsidDel="00000000" w:rsidR="00000000" w:rsidRPr="00000000">
          <w:rPr>
            <w:color w:val="0000ee"/>
            <w:u w:val="single"/>
            <w:shd w:fill="auto" w:val="clear"/>
            <w:rtl w:val="0"/>
          </w:rPr>
          <w:t xml:space="preserve">ptc/00-11-03</w:t>
        </w:r>
      </w:hyperlink>
      <w:r w:rsidDel="00000000" w:rsidR="00000000" w:rsidRPr="00000000">
        <w:rPr>
          <w:shd w:fill="auto" w:val="clear"/>
          <w:rtl w:val="0"/>
        </w:rPr>
        <w:t xml:space="preserv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 to IDL language mapping (</w:t>
      </w:r>
      <w:hyperlink r:id="rId10">
        <w:r w:rsidDel="00000000" w:rsidR="00000000" w:rsidRPr="00000000">
          <w:rPr>
            <w:color w:val="0000ee"/>
            <w:u w:val="single"/>
            <w:shd w:fill="auto" w:val="clear"/>
            <w:rtl w:val="0"/>
          </w:rPr>
          <w:t xml:space="preserve">ptc/00-01-06</w:t>
        </w:r>
      </w:hyperlink>
      <w:r w:rsidDel="00000000" w:rsidR="00000000" w:rsidRPr="00000000">
        <w:rPr>
          <w:shd w:fill="auto" w:val="clear"/>
          <w:rtl w:val="0"/>
        </w:rPr>
        <w:t xml:space="preserv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Interoperable Naming Service (</w:t>
      </w:r>
      <w:hyperlink r:id="rId11">
        <w:r w:rsidDel="00000000" w:rsidR="00000000" w:rsidRPr="00000000">
          <w:rPr>
            <w:color w:val="0000ee"/>
            <w:u w:val="single"/>
            <w:shd w:fill="auto" w:val="clear"/>
            <w:rtl w:val="0"/>
          </w:rPr>
          <w:t xml:space="preserve">ptc/00-08-07</w:t>
        </w:r>
      </w:hyperlink>
      <w:r w:rsidDel="00000000" w:rsidR="00000000" w:rsidRPr="00000000">
        <w:rPr>
          <w:shd w:fill="auto" w:val="clear"/>
          <w:rtl w:val="0"/>
        </w:rPr>
        <w:t xml:space="preserve">)</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 Interceptors (</w:t>
      </w:r>
      <w:hyperlink r:id="rId12">
        <w:r w:rsidDel="00000000" w:rsidR="00000000" w:rsidRPr="00000000">
          <w:rPr>
            <w:color w:val="0000ee"/>
            <w:u w:val="single"/>
            <w:shd w:fill="auto" w:val="clear"/>
            <w:rtl w:val="0"/>
          </w:rPr>
          <w:t xml:space="preserve">ptc/2001-03-04</w:t>
        </w:r>
      </w:hyperlink>
      <w:r w:rsidDel="00000000" w:rsidR="00000000" w:rsidRPr="00000000">
        <w:rPr>
          <w:shd w:fill="auto" w:val="clea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are the only specifications referenced by this document.</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Supported Specification Details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Not all of the above specifications are currently implemented in the ORB in Java[tm] SE 6. The precise list of supported sections is as follows:</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chapters 1-3 and 6-9</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Revised IDL to Java language mapping, section 1.21.8.2, the orb.properties file.</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chapter 4 with the following replacements from the Portable Interceptors specification:</w:t>
      </w:r>
    </w:p>
    <w:p w:rsidR="00000000" w:rsidDel="00000000" w:rsidP="00000000" w:rsidRDefault="00000000" w:rsidRPr="00000000" w14:paraId="0000001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4.2.3.5 destroy</w:t>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4.5.2 CodeFactory and PICurrent are required</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4.5.3.4 as updated for register_initial_reference</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chapter 5 with the following update from the Portable Interceptors specification:</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5.5.2 StringSeq and WStringSeq are required. This adds the following classes to org.omg.CORBA:</w:t>
      </w:r>
    </w:p>
    <w:p w:rsidR="00000000" w:rsidDel="00000000" w:rsidP="00000000" w:rsidRDefault="00000000" w:rsidRPr="00000000" w14:paraId="0000001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StringSeqHolder</w:t>
      </w:r>
    </w:p>
    <w:p w:rsidR="00000000" w:rsidDel="00000000" w:rsidP="00000000" w:rsidRDefault="00000000" w:rsidRPr="00000000" w14:paraId="00000016">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StringSeqHelper</w:t>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WStringSeqHolder</w:t>
      </w:r>
    </w:p>
    <w:p w:rsidR="00000000" w:rsidDel="00000000" w:rsidP="00000000" w:rsidRDefault="00000000" w:rsidRPr="00000000" w14:paraId="0000001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WStringSeqHelper</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sections 10.6.1 and 10.6.2 are supported for repository IDs.</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section 10.7 for TypeCode APIs.</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chapter 11, Portable Object Adapter (POA), with the following updates from the Portable Interceptors specification:</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11.3.7 POAs must preserve all policies</w:t>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11.3.8.2 again states that POAs must preserve all policies</w:t>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Section 11.3.8.26 POA::id is required.</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CORBA 2.3.1 chapters 13 and 15 define GIOP 1.0, 1.1, and 1.2. The Java SE 6 ORB fully supports all versions of GIOP, with the exception that the bi-directional GIOP feature defined in sections 15.8 and 15.9 is not supported.</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of the Interoperable Naming Service is supported.</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Portable Interceptors section 13.8 (the new Coder/Decoder interfaces) and all of chapter 21 (the interceptor specification).</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Section 1.21.8 of the Revised IDL to Java Language Mapping Specification (ptc/00-11-03) has been changed from the version in the IDL to Java Language Mapping Specification (ptc/00-01-08).</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IDL to Java compiler (idlj) complies with:</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CORBA 2.3.1 chapter 3 (IDL definition)</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CORBA 2.3.1 chapters 5 and 6 (semantics of Value types)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CORBA 2.3.1 section 10.6.5 (pragmas)</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IDL to Java mapping specification</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Revised IDL to Java language mapping specification section 1.12.1 "local interfaces"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Java to IDL compiler (the IIOP backend for rmic) complies with:</w:t>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CORBA 2.3.1 chapters 5 and 6 (value types)</w:t>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Java to IDL language mapping. Note that this implicitly references section 1.21 of the IDL to Java language mapping</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IDL generated by the -idl flag complies with CORBA 2.3.1 chapter 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gi.omg.org/cgi-bin/doc?ptc/00-08-07" TargetMode="External"/><Relationship Id="rId10" Type="http://schemas.openxmlformats.org/officeDocument/2006/relationships/hyperlink" Target="http://cgi.omg.org/cgi-bin/doc?ptc/00-01-06" TargetMode="External"/><Relationship Id="rId12" Type="http://schemas.openxmlformats.org/officeDocument/2006/relationships/hyperlink" Target="http://cgi.omg.org/cgi-bin/doc?ptc/2001-03-04" TargetMode="External"/><Relationship Id="rId9" Type="http://schemas.openxmlformats.org/officeDocument/2006/relationships/hyperlink" Target="http://cgi.omg.org/cgi-bin/doc?ptc/00-11-03" TargetMode="External"/><Relationship Id="rId5" Type="http://schemas.openxmlformats.org/officeDocument/2006/relationships/styles" Target="styles.xml"/><Relationship Id="rId6" Type="http://schemas.openxmlformats.org/officeDocument/2006/relationships/hyperlink" Target="http://www.omg.org/" TargetMode="External"/><Relationship Id="rId7" Type="http://schemas.openxmlformats.org/officeDocument/2006/relationships/hyperlink" Target="http://cgi.omg.org/cgi-bin/doc?formal/99-10-07" TargetMode="External"/><Relationship Id="rId8" Type="http://schemas.openxmlformats.org/officeDocument/2006/relationships/hyperlink" Target="http://cgi.omg.org/cgi-bin/doc?ptc/00-0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