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org.omg.DynamicAny.DynAnyFactoryPackage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contains classes and exceptions from the DynAnyFactory interface of the DynamicAny module specified in the OMG </w:t>
      </w:r>
      <w:r w:rsidDel="00000000" w:rsidR="00000000" w:rsidRPr="00000000">
        <w:rPr>
          <w:i w:val="1"/>
          <w:shd w:fill="auto" w:val="clear"/>
          <w:rtl w:val="0"/>
        </w:rPr>
        <w:t xml:space="preserve">The Common Object Request Broker: Architecture and Specification</w:t>
      </w:r>
      <w:r w:rsidDel="00000000" w:rsidR="00000000" w:rsidRPr="00000000">
        <w:rPr>
          <w:shd w:fill="auto" w:val="clear"/>
          <w:rtl w:val="0"/>
        </w:rPr>
        <w:t xml:space="preserve">,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http://cgi.omg.org/cgi-bin/doc?formal/99-10-07</w:t>
        </w:r>
      </w:hyperlink>
      <w:r w:rsidDel="00000000" w:rsidR="00000000" w:rsidRPr="00000000">
        <w:rPr>
          <w:shd w:fill="auto" w:val="clear"/>
          <w:rtl w:val="0"/>
        </w:rPr>
        <w:t xml:space="preserve">, section 9.2.2.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InconsistentTypeCodeHelper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org/omg/DynamicAny/DynAnyFactoryPackage/InconsistentTypeCodeHelper.java 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org/omg/DynamicAny/DynAnyFactoryPackage/InconsistentTypeCode.java 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org.omg.DynamicAny.DynAnyFactoryPackage Description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contains classes and exceptions from the DynAnyFactory interface of the DynamicAny module specified in the OMG </w:t>
      </w:r>
      <w:r w:rsidDel="00000000" w:rsidR="00000000" w:rsidRPr="00000000">
        <w:rPr>
          <w:i w:val="1"/>
          <w:shd w:fill="auto" w:val="clear"/>
          <w:rtl w:val="0"/>
        </w:rPr>
        <w:t xml:space="preserve">The Common Object Request Broker: Architecture and Specification</w:t>
      </w:r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http://cgi.omg.org/cgi-bin/doc?formal/99-10-07</w:t>
        </w:r>
      </w:hyperlink>
      <w:r w:rsidDel="00000000" w:rsidR="00000000" w:rsidRPr="00000000">
        <w:rPr>
          <w:shd w:fill="auto" w:val="clear"/>
          <w:rtl w:val="0"/>
        </w:rPr>
        <w:t xml:space="preserve">, section 9.2.2. Please refer to that OMG specification for further details.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a precise list of supported sections of official specifications with which the Java[tm] Platform, Standard Edition 6 ORB complies,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Official Specifications for CORBA support in Java SE 6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gi.omg.org/cgi-bin/doc?formal/99-10-07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CORBA/doc-files/compliance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package-u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omg/DynamicAny/package-summary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DynamicAny/DynAnyPackage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index.html?org/omg/DynamicAny/DynAnyFactoryPackage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org/omg/DynamicAny/DynAnyPackage/package-summar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org/omg/DynamicAny/package-summary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org/omg/DynamicAny/DynAnyFactoryPackage/package-summar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omg/DynamicAny/DynAnyFactoryPackage/InconsistentTypeCode.html" TargetMode="External"/><Relationship Id="rId18" Type="http://schemas.openxmlformats.org/officeDocument/2006/relationships/hyperlink" Target="http://docs.google.com/org/omg/DynamicAny/DynAnyFactoryPackage/InconsistentTypeCod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