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CharacterData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CDATASection</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CharacterData</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CharacterData interface extends Node with a set of attributes and methods for accessing character data in the DOM. For clarity this set is defined here rather than on each object that uses these attributes and methods. No DOM objects correspond directly to CharacterData, though Text and others do inherit the interface from it. All offsets in this interface start from 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explained in the DOMString interface, text strings in the DOM are represented in UTF-16, i.e. as a sequence of 16-bit units. In the following, the term 16-bit units is used whenever necessary to indicate that indexing on CharacterData is done in 16-bit units.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4">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5">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appendData</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 the string to the end of the character data of the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deleteData</w:t>
              </w:r>
            </w:hyperlink>
            <w:r w:rsidDel="00000000" w:rsidR="00000000" w:rsidRPr="00000000">
              <w:rPr>
                <w:shd w:fill="auto" w:val="clear"/>
                <w:rtl w:val="0"/>
              </w:rPr>
              <w:t xml:space="preserve">(int offset, int count)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range of 16-bit units from the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data of the node that implements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16-bit units that are available through data and the substringData method below.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insertData</w:t>
              </w:r>
            </w:hyperlink>
            <w:r w:rsidDel="00000000" w:rsidR="00000000" w:rsidRPr="00000000">
              <w:rPr>
                <w:shd w:fill="auto" w:val="clear"/>
                <w:rtl w:val="0"/>
              </w:rPr>
              <w:t xml:space="preserve">(int offset,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 a string at the specified 16-bit unit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replaceData</w:t>
              </w:r>
            </w:hyperlink>
            <w:r w:rsidDel="00000000" w:rsidR="00000000" w:rsidRPr="00000000">
              <w:rPr>
                <w:shd w:fill="auto" w:val="clear"/>
                <w:rtl w:val="0"/>
              </w:rPr>
              <w:t xml:space="preserve">(int offset, int count,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 the characters starting at the specified 16-bit unit offset with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setData</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data of the node that implements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substringData</w:t>
              </w:r>
            </w:hyperlink>
            <w:r w:rsidDel="00000000" w:rsidR="00000000" w:rsidRPr="00000000">
              <w:rPr>
                <w:shd w:fill="auto" w:val="clear"/>
                <w:rtl w:val="0"/>
              </w:rPr>
              <w:t xml:space="preserve">(int offset, int count)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range of data from the node.</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58">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getData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character data of the node that implements this interface. The DOM implementation may not put arbitrary limits on the amount of data that may be stored in a CharacterData node. However, implementation limits may mean that the entirety of a node's data may not fit into a single DOMString. In such cases, the user may call substringData to retrieve the data in appropriately sized pieces.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DOMSTRING_SIZE_ERR: Raised when it would return more characters than fit in a DOMString variable on the implementation platform.</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setData</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character data of the node that implements this interface. The DOM implementation may not put arbitrary limits on the amount of data that may be stored in a CharacterData node. However, implementation limits may mean that the entirety of a node's data may not fit into a single DOMString. In such cases, the user may call substringData to retrieve the data in appropriately sized pieces.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when the node is readonly.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16-bit units that are available through data and the substringData method below. This may have the value zero, i.e., CharacterData nodes may be empty.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substringData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substringData</w:t>
      </w:r>
      <w:r w:rsidDel="00000000" w:rsidR="00000000" w:rsidRPr="00000000">
        <w:rPr>
          <w:rFonts w:ascii="Courier" w:cs="Courier" w:eastAsia="Courier" w:hAnsi="Courier"/>
          <w:shd w:fill="auto" w:val="clear"/>
          <w:rtl w:val="0"/>
        </w:rPr>
        <w:t xml:space="preserve">(int offset,</w:t>
        <w:br w:type="textWrapping"/>
        <w:t xml:space="preserve">                     int count)</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range of data from the node.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Start offset of substring to extract.count - The number of 16-bit units to extract. </w:t>
      </w:r>
      <w:r w:rsidDel="00000000" w:rsidR="00000000" w:rsidRPr="00000000">
        <w:rPr>
          <w:b w:val="1"/>
          <w:shd w:fill="auto" w:val="clear"/>
          <w:rtl w:val="0"/>
        </w:rPr>
        <w:t xml:space="preserve">Returns:</w:t>
      </w:r>
      <w:r w:rsidDel="00000000" w:rsidR="00000000" w:rsidRPr="00000000">
        <w:rPr>
          <w:shd w:fill="auto" w:val="clear"/>
          <w:rtl w:val="0"/>
        </w:rPr>
        <w:t xml:space="preserve">The specified substring. If the sum of offset and count exceeds the length, then all 16-bit units to the end of the data are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INDEX_SIZE_ERR: Raised if the specified offset is negative or greater than the number of 16-bit units in data, or if the specified count is negative.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DOMSTRING_SIZE_ERR: Raised if the specified range of text does not fit into a DOMString.</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appendData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appendData</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 the string to the end of the character data of the node. Upon success, data provides access to the concatenation of data and the DOMString specified.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DOMString to append.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insertData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insertData</w:t>
      </w:r>
      <w:r w:rsidDel="00000000" w:rsidR="00000000" w:rsidRPr="00000000">
        <w:rPr>
          <w:rFonts w:ascii="Courier" w:cs="Courier" w:eastAsia="Courier" w:hAnsi="Courier"/>
          <w:shd w:fill="auto" w:val="clear"/>
          <w:rtl w:val="0"/>
        </w:rPr>
        <w:t xml:space="preserve">(int offset,</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 a string at the specified 16-bit unit offset.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character offset at which to insert.arg - The DOMString to insert.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INDEX_SIZE_ERR: Raised if the specified offset is negative or greater than the number of 16-bit units in data.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NO_MODIFICATION_ALLOWED_ERR: Raised if this node is readonly.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deleteData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deleteData</w:t>
      </w:r>
      <w:r w:rsidDel="00000000" w:rsidR="00000000" w:rsidRPr="00000000">
        <w:rPr>
          <w:rFonts w:ascii="Courier" w:cs="Courier" w:eastAsia="Courier" w:hAnsi="Courier"/>
          <w:shd w:fill="auto" w:val="clear"/>
          <w:rtl w:val="0"/>
        </w:rPr>
        <w:t xml:space="preserve">(int offset,</w:t>
        <w:br w:type="textWrapping"/>
        <w:t xml:space="preserve">                int count)</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range of 16-bit units from the node. Upon success, data and length reflect the change.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from which to start removing.count - The number of 16-bit units to delete. If the sum of offset and count exceeds length then all 16-bit units from offset to the end of the data are deleted.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INDEX_SIZE_ERR: Raised if the specified offset is negative or greater than the number of 16-bit units in data, or if the specified count is negative.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NO_MODIFICATION_ALLOWED_ERR: Raised if this node is readonly.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replaceData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replaceData</w:t>
      </w:r>
      <w:r w:rsidDel="00000000" w:rsidR="00000000" w:rsidRPr="00000000">
        <w:rPr>
          <w:rFonts w:ascii="Courier" w:cs="Courier" w:eastAsia="Courier" w:hAnsi="Courier"/>
          <w:shd w:fill="auto" w:val="clear"/>
          <w:rtl w:val="0"/>
        </w:rPr>
        <w:t xml:space="preserve">(int offset,</w:t>
        <w:br w:type="textWrapping"/>
        <w:t xml:space="preserve">                 int count,</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 the characters starting at the specified 16-bit unit offset with the specified string.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from which to start replacing.count - The number of 16-bit units to replace. If the sum of offset and count exceeds length, then all 16-bit units to the end of the data are replaced; (i.e., the effect is the same as a remove method call with the same range, followed by an append method invocation).arg - The DOMString with which the range must be replaced.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INDEX_SIZE_ERR: Raised if the specified offset is negative or greater than the number of 16-bit units in data, or if the specified count is negative.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NO_MODIFICATION_ALLOWED_ERR: Raised if this node is readonly.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ENTITY_REFERENCE_NODE" TargetMode="External"/><Relationship Id="rId42" Type="http://schemas.openxmlformats.org/officeDocument/2006/relationships/hyperlink" Target="http://docs.google.com/org/w3c/dom/Node.html#PROCESSING_INSTRUCTION_NODE" TargetMode="External"/><Relationship Id="rId41" Type="http://schemas.openxmlformats.org/officeDocument/2006/relationships/hyperlink" Target="http://docs.google.com/org/w3c/dom/Node.html#NOTATION_NODE" TargetMode="External"/><Relationship Id="rId44" Type="http://schemas.openxmlformats.org/officeDocument/2006/relationships/hyperlink" Target="http://docs.google.com/org/w3c/dom/CharacterData.html#appendData(java.lang.String)" TargetMode="External"/><Relationship Id="rId43" Type="http://schemas.openxmlformats.org/officeDocument/2006/relationships/hyperlink" Target="http://docs.google.com/org/w3c/dom/Node.html#TEXT_NODE" TargetMode="External"/><Relationship Id="rId46" Type="http://schemas.openxmlformats.org/officeDocument/2006/relationships/hyperlink" Target="http://docs.google.com/org/w3c/dom/CharacterData.html#deleteData(int,%20int)"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org/w3c/dom/DOMException.html" TargetMode="External"/><Relationship Id="rId106" Type="http://schemas.openxmlformats.org/officeDocument/2006/relationships/hyperlink" Target="http://docs.google.com/org/w3c/dom/DOMException.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org/w3c/dom/DOMException.html" TargetMode="External"/><Relationship Id="rId109" Type="http://schemas.openxmlformats.org/officeDocument/2006/relationships/hyperlink" Target="http://docs.google.com/org/w3c/dom/DOMException.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org/w3c/dom/CharacterData.html#getData()"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org/w3c/dom/CharacterData.html#getLength()" TargetMode="External"/><Relationship Id="rId103" Type="http://schemas.openxmlformats.org/officeDocument/2006/relationships/hyperlink" Target="http://docs.google.com/org/w3c/dom/DOMException.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org/w3c/dom/DOMException.html" TargetMode="External"/><Relationship Id="rId100" Type="http://schemas.openxmlformats.org/officeDocument/2006/relationships/hyperlink" Target="http://docs.google.com/org/w3c/dom/DOMException.html" TargetMode="External"/><Relationship Id="rId31" Type="http://schemas.openxmlformats.org/officeDocument/2006/relationships/hyperlink" Target="http://docs.google.com/org/w3c/dom/Node.html#DOCUMENT_POSITION_CONTAINED_BY" TargetMode="External"/><Relationship Id="rId30" Type="http://schemas.openxmlformats.org/officeDocument/2006/relationships/hyperlink" Target="http://docs.google.com/org/w3c/dom/Node.html#DOCUMENT_NODE" TargetMode="External"/><Relationship Id="rId33" Type="http://schemas.openxmlformats.org/officeDocument/2006/relationships/hyperlink" Target="http://docs.google.com/org/w3c/dom/Node.html#DOCUMENT_POSITION_DISCONNECTED" TargetMode="External"/><Relationship Id="rId32" Type="http://schemas.openxmlformats.org/officeDocument/2006/relationships/hyperlink" Target="http://docs.google.com/org/w3c/dom/Node.html#DOCUMENT_POSITION_CONTAINS" TargetMode="External"/><Relationship Id="rId35" Type="http://schemas.openxmlformats.org/officeDocument/2006/relationships/hyperlink" Target="http://docs.google.com/org/w3c/dom/Node.html#DOCUMENT_POSITION_IMPLEMENTATION_SPECIFIC" TargetMode="External"/><Relationship Id="rId34" Type="http://schemas.openxmlformats.org/officeDocument/2006/relationships/hyperlink" Target="http://docs.google.com/org/w3c/dom/Node.html#DOCUMENT_POSITION_FOLLOWING" TargetMode="External"/><Relationship Id="rId37" Type="http://schemas.openxmlformats.org/officeDocument/2006/relationships/hyperlink" Target="http://docs.google.com/org/w3c/dom/Node.html#DOCUMENT_TYPE_NODE" TargetMode="External"/><Relationship Id="rId36" Type="http://schemas.openxmlformats.org/officeDocument/2006/relationships/hyperlink" Target="http://docs.google.com/org/w3c/dom/Node.html#DOCUMENT_POSITION_PRECEDING" TargetMode="External"/><Relationship Id="rId39" Type="http://schemas.openxmlformats.org/officeDocument/2006/relationships/hyperlink" Target="http://docs.google.com/org/w3c/dom/Node.html#ENTITY_NODE" TargetMode="External"/><Relationship Id="rId38" Type="http://schemas.openxmlformats.org/officeDocument/2006/relationships/hyperlink" Target="http://docs.google.com/org/w3c/dom/Node.html#ELEMENT_NODE" TargetMode="External"/><Relationship Id="rId20" Type="http://schemas.openxmlformats.org/officeDocument/2006/relationships/hyperlink" Target="http://docs.google.com/org/w3c/dom/Comment.html" TargetMode="External"/><Relationship Id="rId22" Type="http://schemas.openxmlformats.org/officeDocument/2006/relationships/hyperlink" Target="http://docs.google.com/javax/xml/soap/Text.html" TargetMode="External"/><Relationship Id="rId21" Type="http://schemas.openxmlformats.org/officeDocument/2006/relationships/hyperlink" Target="http://docs.google.com/org/w3c/dom/Text.html" TargetMode="External"/><Relationship Id="rId24" Type="http://schemas.openxmlformats.org/officeDocument/2006/relationships/hyperlink" Target="http://www.w3.org/TR/2004/REC-DOM-Level-3-Core-20040407" TargetMode="External"/><Relationship Id="rId23" Type="http://schemas.openxmlformats.org/officeDocument/2006/relationships/hyperlink" Target="http://docs.google.com/org/w3c/dom/Node.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CharacterData.html" TargetMode="External"/><Relationship Id="rId26" Type="http://schemas.openxmlformats.org/officeDocument/2006/relationships/hyperlink" Target="http://docs.google.com/org/w3c/dom/Node.html#ATTRIBUTE_NODE"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org/w3c/dom/Node.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org/w3c/dom/Node.html#COMMENT_NODE" TargetMode="External"/><Relationship Id="rId27" Type="http://schemas.openxmlformats.org/officeDocument/2006/relationships/hyperlink" Target="http://docs.google.com/org/w3c/dom/Node.html#CDATA_SECTION_NODE" TargetMode="External"/><Relationship Id="rId125" Type="http://schemas.openxmlformats.org/officeDocument/2006/relationships/hyperlink" Target="http://docs.google.com/index.html?org/w3c/dom/CharacterData.html" TargetMode="External"/><Relationship Id="rId29" Type="http://schemas.openxmlformats.org/officeDocument/2006/relationships/hyperlink" Target="http://docs.google.com/org/w3c/dom/Node.html#DOCUMENT_FRAGMENT_NODE" TargetMode="External"/><Relationship Id="rId124" Type="http://schemas.openxmlformats.org/officeDocument/2006/relationships/hyperlink" Target="http://docs.google.com/org/w3c/dom/Comment.html" TargetMode="External"/><Relationship Id="rId123" Type="http://schemas.openxmlformats.org/officeDocument/2006/relationships/hyperlink" Target="http://docs.google.com/org/w3c/dom/CDATASection.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org/w3c/dom/Node.html#setUserData(java.lang.String,%20java.lang.Object,%20org.w3c.dom.UserDataHandler)" TargetMode="External"/><Relationship Id="rId94" Type="http://schemas.openxmlformats.org/officeDocument/2006/relationships/hyperlink" Target="http://docs.google.com/org/w3c/dom/Node.html#setTextContent(java.lang.String)" TargetMode="External"/><Relationship Id="rId97" Type="http://schemas.openxmlformats.org/officeDocument/2006/relationships/hyperlink" Target="http://docs.google.com/org/w3c/dom/DOMException.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w3c/dom/DOMException.html" TargetMode="External"/><Relationship Id="rId13" Type="http://schemas.openxmlformats.org/officeDocument/2006/relationships/hyperlink" Target="http://docs.google.com/org/w3c/dom/CDATASe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w3c/dom/Node.html#replaceChild(org.w3c.dom.Node,%20org.w3c.dom.Node)" TargetMode="External"/><Relationship Id="rId90" Type="http://schemas.openxmlformats.org/officeDocument/2006/relationships/hyperlink" Target="http://docs.google.com/org/w3c/dom/Node.html#removeChild(org.w3c.dom.Node)" TargetMode="External"/><Relationship Id="rId93" Type="http://schemas.openxmlformats.org/officeDocument/2006/relationships/hyperlink" Target="http://docs.google.com/org/w3c/dom/Node.html#setPrefix(java.lang.String)" TargetMode="External"/><Relationship Id="rId92" Type="http://schemas.openxmlformats.org/officeDocument/2006/relationships/hyperlink" Target="http://docs.google.com/org/w3c/dom/Node.html#setNodeValue(java.lang.String)" TargetMode="External"/><Relationship Id="rId118" Type="http://schemas.openxmlformats.org/officeDocument/2006/relationships/hyperlink" Target="http://docs.google.com/class-use/CharacterData.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org/w3c/dom/DOMException.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org/w3c/dom/CharacterData.html" TargetMode="External"/><Relationship Id="rId110" Type="http://schemas.openxmlformats.org/officeDocument/2006/relationships/hyperlink" Target="http://docs.google.com/org/w3c/dom/DOMException.html" TargetMode="External"/><Relationship Id="rId14" Type="http://schemas.openxmlformats.org/officeDocument/2006/relationships/hyperlink" Target="http://docs.google.com/org/w3c/dom/Com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aracterData.html" TargetMode="External"/><Relationship Id="rId19" Type="http://schemas.openxmlformats.org/officeDocument/2006/relationships/hyperlink" Target="http://docs.google.com/org/w3c/dom/CDATASection.html" TargetMode="External"/><Relationship Id="rId114" Type="http://schemas.openxmlformats.org/officeDocument/2006/relationships/hyperlink" Target="http://docs.google.com/org/w3c/dom/DOMException.html" TargetMode="External"/><Relationship Id="rId18" Type="http://schemas.openxmlformats.org/officeDocument/2006/relationships/hyperlink" Target="http://docs.google.com/org/w3c/dom/Node.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org/w3c/dom/DOMException.html" TargetMode="External"/><Relationship Id="rId111" Type="http://schemas.openxmlformats.org/officeDocument/2006/relationships/hyperlink" Target="http://docs.google.com/org/w3c/dom/DOMException.html" TargetMode="External"/><Relationship Id="rId84" Type="http://schemas.openxmlformats.org/officeDocument/2006/relationships/hyperlink" Target="http://docs.google.com/org/w3c/dom/Node.html#isEqualNode(org.w3c.dom.Node)" TargetMode="External"/><Relationship Id="rId83" Type="http://schemas.openxmlformats.org/officeDocument/2006/relationships/hyperlink" Target="http://docs.google.com/org/w3c/dom/Node.html#isDefaultNamespace(java.lang.String)" TargetMode="External"/><Relationship Id="rId86" Type="http://schemas.openxmlformats.org/officeDocument/2006/relationships/hyperlink" Target="http://docs.google.com/org/w3c/dom/Node.html#isSupported(java.lang.String,%20java.lang.String)" TargetMode="External"/><Relationship Id="rId85" Type="http://schemas.openxmlformats.org/officeDocument/2006/relationships/hyperlink" Target="http://docs.google.com/org/w3c/dom/Node.html#isSameNode(org.w3c.dom.Node)" TargetMode="External"/><Relationship Id="rId88" Type="http://schemas.openxmlformats.org/officeDocument/2006/relationships/hyperlink" Target="http://docs.google.com/org/w3c/dom/Node.html#lookupPrefix(java.lang.String)" TargetMode="External"/><Relationship Id="rId87" Type="http://schemas.openxmlformats.org/officeDocument/2006/relationships/hyperlink" Target="http://docs.google.com/org/w3c/dom/Node.html#lookupNamespaceURI(java.lang.String)" TargetMode="External"/><Relationship Id="rId89" Type="http://schemas.openxmlformats.org/officeDocument/2006/relationships/hyperlink" Target="http://docs.google.com/org/w3c/dom/Node.html#normalize()" TargetMode="External"/><Relationship Id="rId80" Type="http://schemas.openxmlformats.org/officeDocument/2006/relationships/hyperlink" Target="http://docs.google.com/org/w3c/dom/Node.html#hasAttributes()" TargetMode="External"/><Relationship Id="rId82" Type="http://schemas.openxmlformats.org/officeDocument/2006/relationships/hyperlink" Target="http://docs.google.com/org/w3c/dom/Node.html#insertBefore(org.w3c.dom.Node,%20org.w3c.dom.Node)" TargetMode="External"/><Relationship Id="rId81" Type="http://schemas.openxmlformats.org/officeDocument/2006/relationships/hyperlink" Target="http://docs.google.com/org/w3c/dom/Node.html#hasChildNod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aracterData.html" TargetMode="External"/><Relationship Id="rId73" Type="http://schemas.openxmlformats.org/officeDocument/2006/relationships/hyperlink" Target="http://docs.google.com/org/w3c/dom/Node.html#getNodeValue()" TargetMode="External"/><Relationship Id="rId72" Type="http://schemas.openxmlformats.org/officeDocument/2006/relationships/hyperlink" Target="http://docs.google.com/org/w3c/dom/Node.html#getNodeType()" TargetMode="External"/><Relationship Id="rId75" Type="http://schemas.openxmlformats.org/officeDocument/2006/relationships/hyperlink" Target="http://docs.google.com/org/w3c/dom/Node.html#getParentNode()" TargetMode="External"/><Relationship Id="rId74" Type="http://schemas.openxmlformats.org/officeDocument/2006/relationships/hyperlink" Target="http://docs.google.com/org/w3c/dom/Node.html#getOwnerDocument()" TargetMode="External"/><Relationship Id="rId77" Type="http://schemas.openxmlformats.org/officeDocument/2006/relationships/hyperlink" Target="http://docs.google.com/org/w3c/dom/Node.html#getPreviousSibling()" TargetMode="External"/><Relationship Id="rId76" Type="http://schemas.openxmlformats.org/officeDocument/2006/relationships/hyperlink" Target="http://docs.google.com/org/w3c/dom/Node.html#getPrefix()" TargetMode="External"/><Relationship Id="rId79" Type="http://schemas.openxmlformats.org/officeDocument/2006/relationships/hyperlink" Target="http://docs.google.com/org/w3c/dom/Node.html#getUserData(java.lang.String)" TargetMode="External"/><Relationship Id="rId78" Type="http://schemas.openxmlformats.org/officeDocument/2006/relationships/hyperlink" Target="http://docs.google.com/org/w3c/dom/Node.html#getTextContent()" TargetMode="External"/><Relationship Id="rId71" Type="http://schemas.openxmlformats.org/officeDocument/2006/relationships/hyperlink" Target="http://docs.google.com/org/w3c/dom/Node.html#getNodeName()" TargetMode="External"/><Relationship Id="rId70" Type="http://schemas.openxmlformats.org/officeDocument/2006/relationships/hyperlink" Target="http://docs.google.com/org/w3c/dom/Node.html#getNextSibling()"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org/w3c/dom/Node.html#getAttributes()" TargetMode="External"/><Relationship Id="rId61" Type="http://schemas.openxmlformats.org/officeDocument/2006/relationships/hyperlink" Target="http://docs.google.com/org/w3c/dom/Node.html#compareDocumentPosition(org.w3c.dom.Node)" TargetMode="External"/><Relationship Id="rId64" Type="http://schemas.openxmlformats.org/officeDocument/2006/relationships/hyperlink" Target="http://docs.google.com/org/w3c/dom/Node.html#getChildNodes()" TargetMode="External"/><Relationship Id="rId63" Type="http://schemas.openxmlformats.org/officeDocument/2006/relationships/hyperlink" Target="http://docs.google.com/org/w3c/dom/Node.html#getBaseURI()" TargetMode="External"/><Relationship Id="rId66" Type="http://schemas.openxmlformats.org/officeDocument/2006/relationships/hyperlink" Target="http://docs.google.com/org/w3c/dom/Node.html#getFirstChild()" TargetMode="External"/><Relationship Id="rId65" Type="http://schemas.openxmlformats.org/officeDocument/2006/relationships/hyperlink" Target="http://docs.google.com/org/w3c/dom/Node.html#getFeature(java.lang.String,%20java.lang.String)" TargetMode="External"/><Relationship Id="rId68" Type="http://schemas.openxmlformats.org/officeDocument/2006/relationships/hyperlink" Target="http://docs.google.com/org/w3c/dom/Node.html#getLocalName()" TargetMode="External"/><Relationship Id="rId67" Type="http://schemas.openxmlformats.org/officeDocument/2006/relationships/hyperlink" Target="http://docs.google.com/org/w3c/dom/Node.html#getLastChild()" TargetMode="External"/><Relationship Id="rId60" Type="http://schemas.openxmlformats.org/officeDocument/2006/relationships/hyperlink" Target="http://docs.google.com/org/w3c/dom/Node.html#cloneNode(boolean)" TargetMode="External"/><Relationship Id="rId69" Type="http://schemas.openxmlformats.org/officeDocument/2006/relationships/hyperlink" Target="http://docs.google.com/org/w3c/dom/Node.html#getNamespaceURI()"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w3c/dom/CharacterData.html#insertData(int,%20java.lang.Stri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w3c/dom/CharacterData.html#replaceData(int,%20int,%20java.lang.String)"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org/w3c/dom/CharacterData.html#setData(java.lang.String)" TargetMode="External"/><Relationship Id="rId57" Type="http://schemas.openxmlformats.org/officeDocument/2006/relationships/hyperlink" Target="http://docs.google.com/org/w3c/dom/CharacterData.html#substringData(int,%20int)"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org/w3c/dom/Node.html#appendChild(org.w3c.dom.Node)" TargetMode="External"/><Relationship Id="rId58" Type="http://schemas.openxmlformats.org/officeDocument/2006/relationships/hyperlink" Target="http://docs.google.com/org/w3c/dom/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