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org.w3c.dom.ls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DOMImplementationLS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DOMImplementationLS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DOMImplementationLS contains the factory methods for creating Load and Save objects.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expectation is that an instance of the DOMImplementationLS interface can be obtained by using binding-specific casting methods on an instance of the DOMImplementation interface or, if the Document supports the feature "Core" version "3.0" defined in [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 Level 3 Core</w:t>
        </w:r>
      </w:hyperlink>
      <w:r w:rsidDel="00000000" w:rsidR="00000000" w:rsidRPr="00000000">
        <w:rPr>
          <w:shd w:fill="auto" w:val="clear"/>
          <w:rtl w:val="0"/>
        </w:rPr>
        <w:t xml:space="preserve">] , by using the method DOMImplementation.getFeature with parameter values "LS" (or "LS-Async") and "3.0" (respectively).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also the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 Object Model (DOM) Level 3 Load and Save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MODE_ASYNCHRONOUS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an asynchronous LSParser.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MODE_SYNCHRONOUS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synchronous LSParser.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LSInput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createLSInput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empty input source object where LSInput.characterStream, LSInput.byteStream , LSInput.stringData LSInput.systemId, LSInput.publicId, LSInput.baseURI, and LSInput.encoding are null, and LSInput.certifiedText is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LSOutput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createLSOutput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empty output destination object where LSOutput.characterStream, LSOutput.byteStream, LSOutput.systemId, LSOutput.encoding are null.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LSParser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createLSParser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(short mode,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schemaType)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LSParser.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LSSerializer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createLSSerializer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LSSerializer object.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MODE_SYNCHRONOUS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MODE_SYNCHRONOUS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synchronous LSParser.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MODE_ASYNCHRONOUS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MODE_ASYNCHRONOUS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an asynchronous LSParser.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createLSParser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LSParser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createLSParser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(short mode,</w:t>
        <w:br w:type="textWrapping"/>
        <w:t xml:space="preserve">                        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schemaType)</w:t>
        <w:br w:type="textWrapping"/>
        <w:t xml:space="preserve">                        throws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DOMException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LSParser. The newly constructed parser may then be configured by means of its DOMConfiguration object, and used to parse documents by means of its parse method.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mode - The mode argument is either MODE_SYNCHRONOUS or MODE_ASYNCHRONOUS, if mode is MODE_SYNCHRONOUS then the LSParser that is created will operate in synchronous mode, if it's MODE_ASYNCHRONOUS then the LSParser that is created will operate in asynchronous mode.schemaType - An absolute URI representing the type of the schema language used during the load of a Document using the newly created LSParser. Note that no lexical checking is done on the absolute URI. In order to create a LSParser for any kind of schema types (i.e. the LSParser will be free to use any schema found), use the value null.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For W3C XML Schema [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 Schema Part 1</w:t>
        </w:r>
      </w:hyperlink>
      <w:r w:rsidDel="00000000" w:rsidR="00000000" w:rsidRPr="00000000">
        <w:rPr>
          <w:shd w:fill="auto" w:val="clear"/>
          <w:rtl w:val="0"/>
        </w:rPr>
        <w:t xml:space="preserve">] , applications must use the value "http://www.w3.org/2001/XMLSchema". For XML DTD [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XML 1.0</w:t>
        </w:r>
      </w:hyperlink>
      <w:r w:rsidDel="00000000" w:rsidR="00000000" w:rsidRPr="00000000">
        <w:rPr>
          <w:shd w:fill="auto" w:val="clear"/>
          <w:rtl w:val="0"/>
        </w:rPr>
        <w:t xml:space="preserve">], applications must use the value "http://www.w3.org/TR/REC-xml". Other Schema languages are outside the scope of the W3C and therefore should recommend an absolute URI in order to use this method.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newly created LSParser object. This LSParser is either synchronous or asynchronous depending on the value of the mode argument.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By default, the newly created LSParser does not contain a DOMErrorHandler, i.e. the value of the "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error-handler</w:t>
        </w:r>
      </w:hyperlink>
      <w:r w:rsidDel="00000000" w:rsidR="00000000" w:rsidRPr="00000000">
        <w:rPr>
          <w:shd w:fill="auto" w:val="clear"/>
          <w:rtl w:val="0"/>
        </w:rPr>
        <w:t xml:space="preserve">" configuration parameter is null. However, implementations may provide a default error handler at creation time. In that case, the initial value of the "error-handler" configuration parameter on the new LSParser object contains a reference to the default error handler.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DOMException</w:t>
        </w:r>
      </w:hyperlink>
      <w:r w:rsidDel="00000000" w:rsidR="00000000" w:rsidRPr="00000000">
        <w:rPr>
          <w:shd w:fill="auto" w:val="clear"/>
          <w:rtl w:val="0"/>
        </w:rPr>
        <w:t xml:space="preserve"> - NOT_SUPPORTED_ERR: Raised if the requested mode or schema type is not supported.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createLSSerializer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LSSerializer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createLSSerializer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LSSerializer object.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newly created LSSerializer object.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Note:</w:t>
      </w:r>
      <w:r w:rsidDel="00000000" w:rsidR="00000000" w:rsidRPr="00000000">
        <w:rPr>
          <w:shd w:fill="auto" w:val="clear"/>
          <w:rtl w:val="0"/>
        </w:rPr>
        <w:t xml:space="preserve"> By default, the newly created LSSerializer has no DOMErrorHandler, i.e. the value of the "error-handler" configuration parameter is null. However, implementations may provide a default error handler at creation time. In that case, the initial value of the "error-handler" configuration parameter on the new LSSerializer object contains a reference to the default error handler.</w:t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createLSInput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LSInput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createLSInput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empty input source object where LSInput.characterStream, LSInput.byteStream , LSInput.stringData LSInput.systemId, LSInput.publicId, LSInput.baseURI, and LSInput.encoding are null, and LSInput.certifiedText is false.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newly created input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createLSOutput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LSOutput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createLSOutput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 a new empty output destination object where LSOutput.characterStream, LSOutput.byteStream, LSOutput.systemId, LSOutput.encoding are null.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newly created output object.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w3c/dom/ls/LSInput.html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org/w3c/dom/ls/LSOutput.html" TargetMode="External"/><Relationship Id="rId44" Type="http://schemas.openxmlformats.org/officeDocument/2006/relationships/hyperlink" Target="http://docs.google.com/class-use/DOMImplementationLS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deprecated-list.html" TargetMode="External"/><Relationship Id="rId45" Type="http://schemas.openxmlformats.org/officeDocument/2006/relationships/hyperlink" Target="http://docs.google.com/package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help-doc.html" TargetMode="External"/><Relationship Id="rId47" Type="http://schemas.openxmlformats.org/officeDocument/2006/relationships/hyperlink" Target="http://docs.google.com/index-files/index-1.html" TargetMode="External"/><Relationship Id="rId49" Type="http://schemas.openxmlformats.org/officeDocument/2006/relationships/hyperlink" Target="http://docs.google.com/org/w3c/dom/ls/LSExcep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OMImplementationLS.html" TargetMode="External"/><Relationship Id="rId31" Type="http://schemas.openxmlformats.org/officeDocument/2006/relationships/hyperlink" Target="http://docs.google.com/constant-values.html#org.w3c.dom.ls.DOMImplementationLS.MODE_ASYNCHRONOUS" TargetMode="External"/><Relationship Id="rId30" Type="http://schemas.openxmlformats.org/officeDocument/2006/relationships/hyperlink" Target="http://docs.google.com/constant-values.html#org.w3c.dom.ls.DOMImplementationLS.MODE_SYNCHRONOUS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org/w3c/dom/ls/LSParser.html" TargetMode="External"/><Relationship Id="rId35" Type="http://schemas.openxmlformats.org/officeDocument/2006/relationships/hyperlink" Target="http://www.w3.org/TR/2001/REC-xmlschema-1-20010502/" TargetMode="External"/><Relationship Id="rId34" Type="http://schemas.openxmlformats.org/officeDocument/2006/relationships/hyperlink" Target="http://docs.google.com/org/w3c/dom/DOMException.html" TargetMode="External"/><Relationship Id="rId37" Type="http://schemas.openxmlformats.org/officeDocument/2006/relationships/hyperlink" Target="http://www.w3.org/TR/DOM-Level-3-Core/core.html#parameter-error-handler" TargetMode="External"/><Relationship Id="rId36" Type="http://schemas.openxmlformats.org/officeDocument/2006/relationships/hyperlink" Target="http://www.w3.org/TR/2004/REC-xml-20040204" TargetMode="External"/><Relationship Id="rId39" Type="http://schemas.openxmlformats.org/officeDocument/2006/relationships/hyperlink" Target="http://docs.google.com/org/w3c/dom/ls/LSSerializer.html" TargetMode="External"/><Relationship Id="rId38" Type="http://schemas.openxmlformats.org/officeDocument/2006/relationships/hyperlink" Target="http://docs.google.com/org/w3c/dom/DOMException.html" TargetMode="External"/><Relationship Id="rId20" Type="http://schemas.openxmlformats.org/officeDocument/2006/relationships/hyperlink" Target="http://docs.google.com/org/w3c/dom/ls/DOMImplementationLS.html#MODE_SYNCHRONOUS" TargetMode="External"/><Relationship Id="rId22" Type="http://schemas.openxmlformats.org/officeDocument/2006/relationships/hyperlink" Target="http://docs.google.com/org/w3c/dom/ls/DOMImplementationLS.html#createLSInput()" TargetMode="External"/><Relationship Id="rId21" Type="http://schemas.openxmlformats.org/officeDocument/2006/relationships/hyperlink" Target="http://docs.google.com/org/w3c/dom/ls/LSInput.html" TargetMode="External"/><Relationship Id="rId24" Type="http://schemas.openxmlformats.org/officeDocument/2006/relationships/hyperlink" Target="http://docs.google.com/org/w3c/dom/ls/DOMImplementationLS.html#createLSOutput()" TargetMode="External"/><Relationship Id="rId23" Type="http://schemas.openxmlformats.org/officeDocument/2006/relationships/hyperlink" Target="http://docs.google.com/org/w3c/dom/ls/LSOutput.html" TargetMode="External"/><Relationship Id="rId26" Type="http://schemas.openxmlformats.org/officeDocument/2006/relationships/hyperlink" Target="http://docs.google.com/org/w3c/dom/ls/DOMImplementationLS.html#createLSParser(short,%20java.lang.String)" TargetMode="External"/><Relationship Id="rId25" Type="http://schemas.openxmlformats.org/officeDocument/2006/relationships/hyperlink" Target="http://docs.google.com/org/w3c/dom/ls/LSParser.html" TargetMode="External"/><Relationship Id="rId28" Type="http://schemas.openxmlformats.org/officeDocument/2006/relationships/hyperlink" Target="http://docs.google.com/org/w3c/dom/ls/LSSerializer.html" TargetMode="External"/><Relationship Id="rId27" Type="http://schemas.openxmlformats.org/officeDocument/2006/relationships/hyperlink" Target="http://docs.google.com/java/lang/String.html" TargetMode="External"/><Relationship Id="rId29" Type="http://schemas.openxmlformats.org/officeDocument/2006/relationships/hyperlink" Target="http://docs.google.com/org/w3c/dom/ls/DOMImplementationLS.html#createLSSerializer()" TargetMode="External"/><Relationship Id="rId51" Type="http://schemas.openxmlformats.org/officeDocument/2006/relationships/hyperlink" Target="http://docs.google.com/DOMImplementationLS.html" TargetMode="External"/><Relationship Id="rId50" Type="http://schemas.openxmlformats.org/officeDocument/2006/relationships/hyperlink" Target="http://docs.google.com/index.html?org/w3c/dom/ls/DOMImplementationLS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org/w3c/dom/ls/LSException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DOMImplementationLS.html" TargetMode="External"/><Relationship Id="rId14" Type="http://schemas.openxmlformats.org/officeDocument/2006/relationships/hyperlink" Target="http://docs.google.com/index.html?org/w3c/dom/ls/DOMImplementationLS.html" TargetMode="External"/><Relationship Id="rId17" Type="http://schemas.openxmlformats.org/officeDocument/2006/relationships/hyperlink" Target="http://www.w3.org/TR/2004/REC-DOM-Level-3-Core-20040407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w3c/dom/ls/DOMImplementationLS.html#MODE_ASYNCHRONOUS" TargetMode="External"/><Relationship Id="rId18" Type="http://schemas.openxmlformats.org/officeDocument/2006/relationships/hyperlink" Target="http://www.w3.org/TR/2004/REC-DOM-Level-3-LS-200404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