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org.xml.sax.ext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Attributes2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Attributes2Impl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Attributes2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SAX2 extension to augment the per-attribute information provided though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. If an implementation supports this extension, the attributes provided in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ContentHandler.startElement() </w:t>
        </w:r>
      </w:hyperlink>
      <w:r w:rsidDel="00000000" w:rsidR="00000000" w:rsidRPr="00000000">
        <w:rPr>
          <w:shd w:fill="auto" w:val="clear"/>
          <w:rtl w:val="0"/>
        </w:rPr>
        <w:t xml:space="preserve"> will implement this interface, and the </w:t>
      </w:r>
      <w:r w:rsidDel="00000000" w:rsidR="00000000" w:rsidRPr="00000000">
        <w:rPr>
          <w:i w:val="1"/>
          <w:shd w:fill="auto" w:val="clear"/>
          <w:rtl w:val="0"/>
        </w:rPr>
        <w:t xml:space="preserve">http://xml.org/sax/features/use-attributes2</w:t>
      </w:r>
      <w:r w:rsidDel="00000000" w:rsidR="00000000" w:rsidRPr="00000000">
        <w:rPr>
          <w:shd w:fill="auto" w:val="clear"/>
          <w:rtl w:val="0"/>
        </w:rPr>
        <w:t xml:space="preserve"> feature flag will have the value </w:t>
      </w:r>
      <w:r w:rsidDel="00000000" w:rsidR="00000000" w:rsidRPr="00000000">
        <w:rPr>
          <w:i w:val="1"/>
          <w:shd w:fill="auto" w:val="clear"/>
          <w:rtl w:val="0"/>
        </w:rPr>
        <w:t xml:space="preserve">true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This module, both source code and documentation, is in the Public Domain, and comes with </w:t>
      </w:r>
      <w:r w:rsidDel="00000000" w:rsidR="00000000" w:rsidRPr="00000000">
        <w:rPr>
          <w:b w:val="1"/>
          <w:i w:val="1"/>
          <w:shd w:fill="auto" w:val="clear"/>
          <w:rtl w:val="0"/>
        </w:rPr>
        <w:t xml:space="preserve">NO WARRANTY</w:t>
      </w:r>
      <w:r w:rsidDel="00000000" w:rsidR="00000000" w:rsidRPr="00000000">
        <w:rPr>
          <w:i w:val="1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XMLReader implementations are not required to support this information, and it is not part of core-only SAX2 distributions.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if an attribute was defaulted (</w:t>
      </w:r>
      <w:r w:rsidDel="00000000" w:rsidR="00000000" w:rsidRPr="00000000">
        <w:rPr>
          <w:i w:val="1"/>
          <w:shd w:fill="auto" w:val="clear"/>
          <w:rtl w:val="0"/>
        </w:rPr>
        <w:t xml:space="preserve">!isSpecified()</w:t>
      </w:r>
      <w:r w:rsidDel="00000000" w:rsidR="00000000" w:rsidRPr="00000000">
        <w:rPr>
          <w:shd w:fill="auto" w:val="clear"/>
          <w:rtl w:val="0"/>
        </w:rPr>
        <w:t xml:space="preserve">) it will of necessity also have been declared (</w:t>
      </w:r>
      <w:r w:rsidDel="00000000" w:rsidR="00000000" w:rsidRPr="00000000">
        <w:rPr>
          <w:i w:val="1"/>
          <w:shd w:fill="auto" w:val="clear"/>
          <w:rtl w:val="0"/>
        </w:rPr>
        <w:t xml:space="preserve">isDeclared()</w:t>
      </w:r>
      <w:r w:rsidDel="00000000" w:rsidR="00000000" w:rsidRPr="00000000">
        <w:rPr>
          <w:shd w:fill="auto" w:val="clear"/>
          <w:rtl w:val="0"/>
        </w:rPr>
        <w:t xml:space="preserve">) in the DTD. Similarly if an attribute's type is anything except CDATA, then it must have been declared.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SAX 2.0 (extensions 1.1 alpha)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isDeclared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false unless the attribute was declared in the DTD.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isDeclared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false unless the attribute was declared in the DTD.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isDeclared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false unless the attribute was declared in the DTD.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isSpecified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unless the attribute value was provided by DTD defaulting.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isSpecified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unless the attribute value was provided by DTD defaulting.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isSpecified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unless the attribute value was provided by DTD defaulting.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org.xml.sax.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isDeclared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isDeclared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false unless the attribute was declared in the DTD. This helps distinguish two kinds of attributes that SAX reports as CDATA: ones that were declared (and hence are usually valid), and those that were not (and which are never valid).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attribute index (zero-based).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attribute was declared in the DTD, false otherwise.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supplied index does not identify an attribute.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isDeclared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isDeclared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qName)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false unless the attribute was declared in the DTD. This helps distinguish two kinds of attributes that SAX reports as CDATA: ones that were declared (and hence are usually valid), and those that were not (and which are never valid).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qName - The XML qualified (prefixed) name.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attribute was declared in the DTD, false otherwise.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supplied name does not identify an attribute.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isDeclared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isDeclared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uri,</w:t>
        <w:br w:type="textWrapping"/>
        <w:t xml:space="preserve">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localName)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false unless the attribute was declared in the DTD. This helps distinguish two kinds of attributes that SAX reports as CDATA: ones that were declared (and hence are usually valid), and those that were not (and which are never valid).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Remember that since DTDs do not "understand" namespaces, the namespace URI associated with an attribute may not have come from the DTD. The declaration will have applied to the attribute's </w:t>
      </w:r>
      <w:r w:rsidDel="00000000" w:rsidR="00000000" w:rsidRPr="00000000">
        <w:rPr>
          <w:i w:val="1"/>
          <w:shd w:fill="auto" w:val="clear"/>
          <w:rtl w:val="0"/>
        </w:rPr>
        <w:t xml:space="preserve">qName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uri - The Namespace URI, or the empty string if the name has no Namespace URI.localName - The attribute's local name.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attribute was declared in the DTD, false otherwise.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supplied names do not identify an attribute.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isSpecified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isSpecified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unless the attribute value was provided by DTD defaulting.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attribute index (zero-based).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value was found in the XML text, false if the value was provided by DTD defaulting.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supplied index does not identify an attribute.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isSpecified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isSpecified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uri,</w:t>
        <w:br w:type="textWrapping"/>
        <w:t xml:space="preserve">                   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localName)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unless the attribute value was provided by DTD defaulting.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Remember that since DTDs do not "understand" namespaces, the namespace URI associated with an attribute may not have come from the DTD. The declaration will have applied to the attribute's </w:t>
      </w:r>
      <w:r w:rsidDel="00000000" w:rsidR="00000000" w:rsidRPr="00000000">
        <w:rPr>
          <w:i w:val="1"/>
          <w:shd w:fill="auto" w:val="clear"/>
          <w:rtl w:val="0"/>
        </w:rPr>
        <w:t xml:space="preserve">qName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uri - The Namespace URI, or the empty string if the name has no Namespace URI.localName - The attribute's local name.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value was found in the XML text, false if the value was provided by DTD defaulting.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supplied names do not identify an attribute.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isSpecified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isSpecified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qName)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unless the attribute value was provided by DTD defaulting.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qName - The XML qualified (prefixed) name.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value was found in the XML text, false if the value was provided by DTD defaulting.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supplied name does not identify an attribute.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Attributes.html#getType(int)" TargetMode="External"/><Relationship Id="rId42" Type="http://schemas.openxmlformats.org/officeDocument/2006/relationships/hyperlink" Target="http://docs.google.com/org/xml/sax/Attributes.html#getType(java.lang.String,%20java.lang.String)" TargetMode="External"/><Relationship Id="rId41" Type="http://schemas.openxmlformats.org/officeDocument/2006/relationships/hyperlink" Target="http://docs.google.com/org/xml/sax/Attributes.html#getType(java.lang.String)" TargetMode="External"/><Relationship Id="rId44" Type="http://schemas.openxmlformats.org/officeDocument/2006/relationships/hyperlink" Target="http://docs.google.com/org/xml/sax/Attributes.html#getValue(int)" TargetMode="External"/><Relationship Id="rId43" Type="http://schemas.openxmlformats.org/officeDocument/2006/relationships/hyperlink" Target="http://docs.google.com/org/xml/sax/Attributes.html#getURI(int)" TargetMode="External"/><Relationship Id="rId46" Type="http://schemas.openxmlformats.org/officeDocument/2006/relationships/hyperlink" Target="http://docs.google.com/org/xml/sax/Attributes.html#getValue(java.lang.String,%20java.lang.String)" TargetMode="External"/><Relationship Id="rId45" Type="http://schemas.openxmlformats.org/officeDocument/2006/relationships/hyperlink" Target="http://docs.google.com/org/xml/sax/Attributes.html#getValue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ArrayIndexOutOfBoundsException.html" TargetMode="External"/><Relationship Id="rId49" Type="http://schemas.openxmlformats.org/officeDocument/2006/relationships/hyperlink" Target="http://docs.google.com/java/lang/IllegalArgument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tributes2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org/xml/sax/ext/Attributes2.html#isSpecified(java.lang.String,%20java.lang.String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org/xml/sax/Attributes.html#getIndex(java.lang.String)" TargetMode="External"/><Relationship Id="rId34" Type="http://schemas.openxmlformats.org/officeDocument/2006/relationships/hyperlink" Target="http://docs.google.com/org/xml/sax/Attributes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org/xml/sax/Attributes.html#getLength()" TargetMode="External"/><Relationship Id="rId36" Type="http://schemas.openxmlformats.org/officeDocument/2006/relationships/hyperlink" Target="http://docs.google.com/org/xml/sax/Attributes.html#getIndex(java.lang.String,%20java.lang.String)" TargetMode="External"/><Relationship Id="rId39" Type="http://schemas.openxmlformats.org/officeDocument/2006/relationships/hyperlink" Target="http://docs.google.com/org/xml/sax/Attributes.html#getQName(int)" TargetMode="External"/><Relationship Id="rId38" Type="http://schemas.openxmlformats.org/officeDocument/2006/relationships/hyperlink" Target="http://docs.google.com/org/xml/sax/Attributes.html#getLocalName(int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Attributes2.html" TargetMode="External"/><Relationship Id="rId20" Type="http://schemas.openxmlformats.org/officeDocument/2006/relationships/hyperlink" Target="http://docs.google.com/org/xml/sax/Attributes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org/xml/sax/ext/Attributes2.html#isDeclared(int)" TargetMode="External"/><Relationship Id="rId66" Type="http://schemas.openxmlformats.org/officeDocument/2006/relationships/hyperlink" Target="http://docs.google.com/org/xml/sax/ext/Attributes2Impl.html" TargetMode="External"/><Relationship Id="rId21" Type="http://schemas.openxmlformats.org/officeDocument/2006/relationships/hyperlink" Target="http://docs.google.com/org/xml/sax/ContentHandler.html#startElement(java.lang.String,%20java.lang.String,%20java.lang.String,%20org.xml.sax.Attributes)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Attributes2.html" TargetMode="External"/><Relationship Id="rId23" Type="http://schemas.openxmlformats.org/officeDocument/2006/relationships/hyperlink" Target="http://docs.google.com/org/xml/sax/ext/Attributes2.html#isDeclared(java.lang.String)" TargetMode="External"/><Relationship Id="rId67" Type="http://schemas.openxmlformats.org/officeDocument/2006/relationships/hyperlink" Target="http://docs.google.com/index.html?org/xml/sax/ext/Attributes2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xml/sax/ext/Attributes2.html#isDeclared(java.lang.String,%20java.lang.String)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xml/sax/ext/Attributes2.html#isSpecified(int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xml/sax/ext/Attributes2.html#isSpecified(java.lang.String)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ArrayIndexOutOfBoundsException.html" TargetMode="External"/><Relationship Id="rId52" Type="http://schemas.openxmlformats.org/officeDocument/2006/relationships/hyperlink" Target="http://docs.google.com/java/lang/IllegalArgument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xml/sax/ext/Attributes2Impl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IllegalArgumentException.html" TargetMode="External"/><Relationship Id="rId15" Type="http://schemas.openxmlformats.org/officeDocument/2006/relationships/hyperlink" Target="http://docs.google.com/Attributes2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index.html?org/xml/sax/ext/Attributes2.html" TargetMode="External"/><Relationship Id="rId58" Type="http://schemas.openxmlformats.org/officeDocument/2006/relationships/hyperlink" Target="http://docs.google.com/java/lang/IllegalArgumentException.html" TargetMode="External"/><Relationship Id="rId17" Type="http://schemas.openxmlformats.org/officeDocument/2006/relationships/hyperlink" Target="http://docs.google.com/org/xml/sax/Attributes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xml/sax/Attributes.html" TargetMode="External"/><Relationship Id="rId18" Type="http://schemas.openxmlformats.org/officeDocument/2006/relationships/hyperlink" Target="http://docs.google.com/org/xml/sax/ext/Attributes2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