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sz w:val="28"/>
          <w:rtl w:val="0"/>
        </w:rPr>
        <w:t xml:space="preserve">Answer Key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sz w:val="28"/>
          <w:rtl w:val="0"/>
        </w:rPr>
        <w:t xml:space="preserve">Chapter Two : The Grand Tour (pgs. 36-59)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color w:val="ff0000"/>
          <w:sz w:val="24"/>
          <w:rtl w:val="0"/>
        </w:rPr>
        <w:t xml:space="preserve">Section One: Touring Visual Basic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color w:val="4a86e8"/>
          <w:rtl w:val="0"/>
        </w:rPr>
        <w:t xml:space="preserve">The Opening Screen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  <w:t xml:space="preserve">The five elements on the opening screen of VB are: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Menu bar and toolbar: Select commands to perform tasks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Window titled Form 1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Serves as the “face” of the program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The user interacts with the form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Project Window: Forms are saved in projects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Toolbox: Contains objects for building programs in VB6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Properties Window: Use to change the properties of the object including name, color and size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color w:val="ff0000"/>
          <w:sz w:val="24"/>
          <w:rtl w:val="0"/>
        </w:rPr>
        <w:t xml:space="preserve">Section Two: Placing Objects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color w:val="4a86e8"/>
          <w:rtl w:val="0"/>
        </w:rPr>
        <w:t xml:space="preserve">Starting Out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The filename extension for a form is “.frm”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color w:val="4a86e8"/>
          <w:rtl w:val="0"/>
        </w:rPr>
        <w:t xml:space="preserve">Placing the Objects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Textboxes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Can display letters, numbers, or a mixture of both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Can accept input from the user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Labels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Use a label to  tell something to the user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The text cannot be changed by the user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The Command Control: Buttons that users click while running your program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color w:val="ff0000"/>
          <w:sz w:val="24"/>
          <w:rtl w:val="0"/>
        </w:rPr>
        <w:t xml:space="preserve">Section Three: Finishing a Program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color w:val="4a86e8"/>
          <w:rtl w:val="0"/>
        </w:rPr>
        <w:t xml:space="preserve">More on Properties of Objects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Textbox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Text 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</w:pPr>
      <w:r w:rsidRPr="00000000" w:rsidR="00000000" w:rsidDel="00000000">
        <w:rPr>
          <w:rtl w:val="0"/>
        </w:rPr>
        <w:t xml:space="preserve">Property is typically changed by the user or the program itself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</w:pPr>
      <w:r w:rsidRPr="00000000" w:rsidR="00000000" w:rsidDel="00000000">
        <w:rPr>
          <w:rtl w:val="0"/>
        </w:rPr>
        <w:t xml:space="preserve">The user can change the text inside a text box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Name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</w:pPr>
      <w:r w:rsidRPr="00000000" w:rsidR="00000000" w:rsidDel="00000000">
        <w:rPr>
          <w:rtl w:val="0"/>
        </w:rPr>
        <w:t xml:space="preserve">At first, both the name and the text will be the same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</w:pPr>
      <w:r w:rsidRPr="00000000" w:rsidR="00000000" w:rsidDel="00000000">
        <w:rPr>
          <w:rtl w:val="0"/>
        </w:rPr>
        <w:t xml:space="preserve">Change the name to a one “word” name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</w:pPr>
      <w:r w:rsidRPr="00000000" w:rsidR="00000000" w:rsidDel="00000000">
        <w:rPr>
          <w:rtl w:val="0"/>
        </w:rPr>
        <w:t xml:space="preserve">Typically add the prefix “txt”...Ex. txtLastName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Labels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Caption: The text that is displayed on the screen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Autosize: When turned on, the label fits itself to the size of the caption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BorderStyle: Change the value so that no border, or a single line border appear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Command Button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Caption : appears on button’s face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Name: used to refer to it in code, use the prefix “cmd”, Ex. “cmdQuit”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b w:val="1"/>
          <w:rtl w:val="0"/>
        </w:rPr>
        <w:t xml:space="preserve">Be sure to read the rest of the chapter for information on how to save, run and debug a project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sz w:val="28"/>
          <w:rtl w:val="0"/>
        </w:rPr>
        <w:t xml:space="preserve">Chapter Two: The Grand Tour (pgs, 36-59)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color w:val="ff0000"/>
          <w:sz w:val="24"/>
          <w:rtl w:val="0"/>
        </w:rPr>
        <w:t xml:space="preserve">Section One: Touring Visual Basic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color w:val="4a86e8"/>
          <w:rtl w:val="0"/>
        </w:rPr>
        <w:t xml:space="preserve">The Opening Screen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  <w:t xml:space="preserve">The five elements on the opening screen of VB are: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_____________________________________: Select commands to perform tasks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_________________________________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Serves as the “_________” of the program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The ________ interacts with the form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_____________________________: Forms are saved in projects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___________________: Contains objects for building programs in VB6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__________________________________: Use to change the properties of the object including name, color and size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color w:val="ff0000"/>
          <w:sz w:val="24"/>
          <w:rtl w:val="0"/>
        </w:rPr>
        <w:t xml:space="preserve">Section Two: Placing Objects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color w:val="4a86e8"/>
          <w:rtl w:val="0"/>
        </w:rPr>
        <w:t xml:space="preserve">Starting Out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The filename extension for a form is “.______”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color w:val="4a86e8"/>
          <w:rtl w:val="0"/>
        </w:rPr>
        <w:t xml:space="preserve">Placing the Objects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Can display letters, numbers, or a mixture of both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Can accept______________from the user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________________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Use a label to  tell something to the user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The text (can, cannot) be changed by the user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____________________________: Buttons that users click while running your program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color w:val="ff0000"/>
          <w:sz w:val="24"/>
          <w:rtl w:val="0"/>
        </w:rPr>
        <w:t xml:space="preserve">Section Three: Finishing a Program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color w:val="4a86e8"/>
          <w:rtl w:val="0"/>
        </w:rPr>
        <w:t xml:space="preserve">More on Properties of Objects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Text 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</w:pPr>
      <w:r w:rsidRPr="00000000" w:rsidR="00000000" w:rsidDel="00000000">
        <w:rPr>
          <w:rtl w:val="0"/>
        </w:rPr>
        <w:t xml:space="preserve">Property is typically changed by the _______or the __________________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</w:pPr>
      <w:r w:rsidRPr="00000000" w:rsidR="00000000" w:rsidDel="00000000">
        <w:rPr>
          <w:rtl w:val="0"/>
        </w:rPr>
        <w:t xml:space="preserve">The user can change the text inside a text box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Name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</w:pPr>
      <w:r w:rsidRPr="00000000" w:rsidR="00000000" w:rsidDel="00000000">
        <w:rPr>
          <w:rtl w:val="0"/>
        </w:rPr>
        <w:t xml:space="preserve">At first, both the name and the text will be the _______________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</w:pPr>
      <w:r w:rsidRPr="00000000" w:rsidR="00000000" w:rsidDel="00000000">
        <w:rPr>
          <w:rtl w:val="0"/>
        </w:rPr>
        <w:t xml:space="preserve">Change the name to a one “word” name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</w:pPr>
      <w:r w:rsidRPr="00000000" w:rsidR="00000000" w:rsidDel="00000000">
        <w:rPr>
          <w:rtl w:val="0"/>
        </w:rPr>
        <w:t xml:space="preserve">Typically add the prefix “_____”...Ex. “txtLastName”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_______________________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Caption: The text that is displayed on the screen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Autosize: When turned on, the label fits itself to the size of the ______________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BorderStyle: Change the value so that no border, or a single line border appear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_______________________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Caption : appears on button’s _______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Name: used to refer to it in code, use the prefix “______”, Ex. “cmdQuit”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  <w:t xml:space="preserve">Be sure to read the rest of the chapter for information on how to save, run and debug a project!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 : The Grand Tour.docx</dc:title>
</cp:coreProperties>
</file>