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w:t>
            </w:r>
            <w:r w:rsidDel="00000000" w:rsidR="00000000" w:rsidRPr="00000000">
              <w:rPr>
                <w:b w:val="1"/>
                <w:i w:val="1"/>
                <w:shd w:fill="auto" w:val="clear"/>
                <w:vertAlign w:val="superscript"/>
                <w:rtl w:val="0"/>
              </w:rPr>
              <w:t xml:space="preserve">TM</w:t>
            </w:r>
            <w:r w:rsidDel="00000000" w:rsidR="00000000" w:rsidRPr="00000000">
              <w:rPr>
                <w:b w:val="1"/>
                <w:i w:val="1"/>
                <w:shd w:fill="auto" w:val="clear"/>
                <w:rtl w:val="0"/>
              </w:rPr>
              <w:t xml:space="preserve"> 2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Std. Ed. v1.3.1</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INNER | </w:t>
            </w:r>
            <w:hyperlink r:id="rId1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r:id="rId1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r:id="rId1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r:id="rId2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r:id="rId2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r:id="rId2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Double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br w:type="textWrapping"/>
        <w:t xml:space="preserve">  +--</w:t>
      </w:r>
      <w:hyperlink r:id="rId24">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br w:type="textWrapping"/>
        <w:t xml:space="preserve">        +--</w:t>
      </w:r>
      <w:r w:rsidDel="00000000" w:rsidR="00000000" w:rsidRPr="00000000">
        <w:rPr>
          <w:rFonts w:ascii="Courier" w:cs="Courier" w:eastAsia="Courier" w:hAnsi="Courier"/>
          <w:b w:val="1"/>
          <w:shd w:fill="auto" w:val="clear"/>
          <w:rtl w:val="0"/>
        </w:rPr>
        <w:t xml:space="preserve">java.lang.Double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shd w:fill="auto" w:val="clear"/>
          <w:rtl w:val="0"/>
        </w:rPr>
        <w:t xml:space="preserve">public final class </w:t>
      </w:r>
      <w:r w:rsidDel="00000000" w:rsidR="00000000" w:rsidRPr="00000000">
        <w:rPr>
          <w:b w:val="1"/>
          <w:shd w:fill="auto" w:val="clear"/>
          <w:rtl w:val="0"/>
        </w:rPr>
        <w:t xml:space="preserve">Double</w:t>
      </w:r>
      <w:r w:rsidDel="00000000" w:rsidR="00000000" w:rsidRPr="00000000">
        <w:rPr>
          <w:shd w:fill="auto" w:val="clear"/>
          <w:rtl w:val="0"/>
        </w:rPr>
        <w:t xml:space="preserve"> extends </w:t>
      </w:r>
      <w:hyperlink r:id="rId2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implements </w:t>
      </w:r>
      <w:hyperlink r:id="rId28">
        <w:r w:rsidDel="00000000" w:rsidR="00000000" w:rsidRPr="00000000">
          <w:rPr>
            <w:color w:val="0000ee"/>
            <w:u w:val="single"/>
            <w:shd w:fill="auto" w:val="clear"/>
            <w:rtl w:val="0"/>
          </w:rPr>
          <w:t xml:space="preserve">Comparable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wraps a value of the primitive type double in an object. An object of type Double contains a single field whose type is double.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this class provides several methods for converting a double to a String and a String to a double, as well as other constants and methods useful when dealing with a double.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 </w:t>
      </w:r>
      <w:r w:rsidDel="00000000" w:rsidR="00000000" w:rsidRPr="00000000">
        <w:rPr>
          <w:shd w:fill="auto" w:val="clear"/>
          <w:rtl w:val="0"/>
        </w:rPr>
        <w:t xml:space="preserve"> JDK1.0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MAX_VALUE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largest positive finite value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MIN_VALUE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smallest positive value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NaN</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Not-a-Number (NaN) value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NEGATIVE_INFINITY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negative infinity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POSITIVE_INFINITY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positive infinity of type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object representing the primitive type double.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(double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Double object that represents the primitive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Double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newly allocated Double object that represents the floating- point value of type double represented by the string.</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byteValue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 byte (by casting to a byte).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anotherDouble)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Doubles numerically.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Double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doubleToLongBits</w:t>
              </w:r>
            </w:hyperlink>
            <w:r w:rsidDel="00000000" w:rsidR="00000000" w:rsidRPr="00000000">
              <w:rPr>
                <w:shd w:fill="auto" w:val="clear"/>
                <w:rtl w:val="0"/>
              </w:rPr>
              <w:t xml:space="preserve">(double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"double format" bit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doubleToRawLongBits</w:t>
              </w:r>
            </w:hyperlink>
            <w:r w:rsidDel="00000000" w:rsidR="00000000" w:rsidRPr="00000000">
              <w:rPr>
                <w:shd w:fill="auto" w:val="clear"/>
                <w:rtl w:val="0"/>
              </w:rPr>
              <w:t xml:space="preserve">(double value)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representation of the specified floating-point value according to the IEEE 754 floating-point "double format" bit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value of this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object against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float value of this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integer value of this Double (by casting to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Double value is infinitely large in magnitude.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isInfinite</w:t>
              </w:r>
            </w:hyperlink>
            <w:r w:rsidDel="00000000" w:rsidR="00000000" w:rsidRPr="00000000">
              <w:rPr>
                <w:shd w:fill="auto" w:val="clear"/>
                <w:rtl w:val="0"/>
              </w:rPr>
              <w:t xml:space="preserve">(double v)</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infinitely large in magnitude.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Double value is the special Not-a-Number (NaN)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isNaN</w:t>
              </w:r>
            </w:hyperlink>
            <w:r w:rsidDel="00000000" w:rsidR="00000000" w:rsidRPr="00000000">
              <w:rPr>
                <w:shd w:fill="auto" w:val="clear"/>
                <w:rtl w:val="0"/>
              </w:rPr>
              <w:t xml:space="preserve">(double v)</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number is the special Not-a-Number (NaN)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longBitsToDouble</w:t>
              </w:r>
            </w:hyperlink>
            <w:r w:rsidDel="00000000" w:rsidR="00000000" w:rsidRPr="00000000">
              <w:rPr>
                <w:shd w:fill="auto" w:val="clear"/>
                <w:rtl w:val="0"/>
              </w:rPr>
              <w:t xml:space="preserve">(long bits)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double-float corresponding to a given bit represention.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long value of this Double (by casting to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parseDouble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double initialized to the value represented by the specified String, as performed by the valueOf method of class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Double as a short (by casting to a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Double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(double 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string representation of the double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Double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Double object initialized to the value represented by the specified string.</w:t>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POSITIVE_INFINITY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POSITIVE_INFINITY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positive infinity of type double. It is equal to the value returned by Double.longBitsToDouble(0x7ff0000000000000L).</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NEGATIVE_INFINITY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NEGATIVE_INFINITY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negative infinity of type double. It is equal to the value returned by Double.longBitsToDouble(0xfff0000000000000L).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NaN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Not-a-Number (NaN) value of type double. It is equal to the value returned by Double.longBitsToDouble(0x7ff8000000000000L).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MAX_VALUE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largest positive finite value of type double. It is equal to the returned by: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Double.longBitsToDouble(0x7fefffffffffffffL)</w:t>
        <w:br w:type="textWrapping"/>
        <w:t xml:space="preserve"> </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MIN_VALUE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MIN_VALUE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smallest positive value of type double. It is equal to the value returned by Double.longBitsToDouble(0x1L).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Class object representing the primitive type double. </w:t>
      </w:r>
      <w:r w:rsidDel="00000000" w:rsidR="00000000" w:rsidRPr="00000000">
        <w:rPr>
          <w:b w:val="1"/>
          <w:shd w:fill="auto" w:val="clear"/>
          <w:rtl w:val="0"/>
        </w:rPr>
        <w:t xml:space="preserve">Since: </w:t>
      </w:r>
      <w:r w:rsidDel="00000000" w:rsidR="00000000" w:rsidRPr="00000000">
        <w:rPr>
          <w:shd w:fill="auto" w:val="clear"/>
          <w:rtl w:val="0"/>
        </w:rPr>
        <w:t xml:space="preserve"> JDK1.1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newly allocated Double object that represents the primitive double argument. </w:t>
      </w:r>
      <w:r w:rsidDel="00000000" w:rsidR="00000000" w:rsidRPr="00000000">
        <w:rPr>
          <w:b w:val="1"/>
          <w:shd w:fill="auto" w:val="clear"/>
          <w:rtl w:val="0"/>
        </w:rPr>
        <w:t xml:space="preserve">Parameters:</w:t>
      </w:r>
      <w:r w:rsidDel="00000000" w:rsidR="00000000" w:rsidRPr="00000000">
        <w:rPr>
          <w:shd w:fill="auto" w:val="clear"/>
          <w:rtl w:val="0"/>
        </w:rPr>
        <w:t xml:space="preserve"> value - the value to be represented by the Double.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Double</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Constructs a newly allocated Double object that represents the floating- point value of type double represented by the string. The string is converted to a double value as if by the valueOf method. </w:t>
      </w:r>
      <w:r w:rsidDel="00000000" w:rsidR="00000000" w:rsidRPr="00000000">
        <w:rPr>
          <w:b w:val="1"/>
          <w:shd w:fill="auto" w:val="clear"/>
          <w:rtl w:val="0"/>
        </w:rPr>
        <w:t xml:space="preserve">Parameters:</w:t>
      </w:r>
      <w:r w:rsidDel="00000000" w:rsidR="00000000" w:rsidRPr="00000000">
        <w:rPr>
          <w:shd w:fill="auto" w:val="clear"/>
          <w:rtl w:val="0"/>
        </w:rPr>
        <w:t xml:space="preserve"> s - a string to be converted to a Double.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valueOf(java.lang.String)</w:t>
        </w:r>
      </w:hyperlink>
      <w:bookmarkStart w:colFirst="0" w:colLast="0" w:name="44sinio" w:id="16"/>
      <w:bookmarkEnd w:id="16"/>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Creates a string representation of the double argument. All characters mentioned below are ASCII characters.</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argument is NaN, the result is the string "NaN".</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result is a string that represents the sign and magnitude (absolute value) of the argument. If the sign is negative, the first character of the result is '-' ('-'); if the sign is positive, no sign character appears in the result. As for the magnitude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infinity, it is represented by the characters "Infinity"; thus, positive infinity produces the result "Infinity" and negative infinity produces the result "-Infinity".</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zero, it is represented by the characters "0.0"; thus, negative zero produces the result "-0.0" and positive zero produces the result "0.0".</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greater than or equal to 10</w:t>
      </w:r>
      <w:r w:rsidDel="00000000" w:rsidR="00000000" w:rsidRPr="00000000">
        <w:rPr>
          <w:shd w:fill="auto" w:val="clear"/>
          <w:vertAlign w:val="superscript"/>
          <w:rtl w:val="0"/>
        </w:rPr>
        <w:t xml:space="preserve">-3</w:t>
      </w:r>
      <w:r w:rsidDel="00000000" w:rsidR="00000000" w:rsidRPr="00000000">
        <w:rPr>
          <w:shd w:fill="auto" w:val="clear"/>
          <w:rtl w:val="0"/>
        </w:rPr>
        <w:t xml:space="preserve"> but less than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as the integer part of </w:t>
      </w:r>
      <w:r w:rsidDel="00000000" w:rsidR="00000000" w:rsidRPr="00000000">
        <w:rPr>
          <w:i w:val="1"/>
          <w:shd w:fill="auto" w:val="clear"/>
          <w:rtl w:val="0"/>
        </w:rPr>
        <w:t xml:space="preserve">m</w:t>
      </w:r>
      <w:r w:rsidDel="00000000" w:rsidR="00000000" w:rsidRPr="00000000">
        <w:rPr>
          <w:shd w:fill="auto" w:val="clear"/>
          <w:rtl w:val="0"/>
        </w:rPr>
        <w:t xml:space="preserve">, in decimal form with no leading zeroes, followed by '.' (.), followed by one or more decimal digits representing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w:t>
      </w:r>
      <w:r w:rsidDel="00000000" w:rsidR="00000000" w:rsidRPr="00000000">
        <w:rPr>
          <w:i w:val="1"/>
          <w:shd w:fill="auto" w:val="clear"/>
          <w:rtl w:val="0"/>
        </w:rPr>
        <w:t xml:space="preserve">m</w:t>
      </w:r>
      <w:r w:rsidDel="00000000" w:rsidR="00000000" w:rsidRPr="00000000">
        <w:rPr>
          <w:shd w:fill="auto" w:val="clear"/>
          <w:rtl w:val="0"/>
        </w:rPr>
        <w:t xml:space="preserve"> is less than 10</w:t>
      </w:r>
      <w:r w:rsidDel="00000000" w:rsidR="00000000" w:rsidRPr="00000000">
        <w:rPr>
          <w:shd w:fill="auto" w:val="clear"/>
          <w:vertAlign w:val="superscript"/>
          <w:rtl w:val="0"/>
        </w:rPr>
        <w:t xml:space="preserve">-3</w:t>
      </w:r>
      <w:r w:rsidDel="00000000" w:rsidR="00000000" w:rsidRPr="00000000">
        <w:rPr>
          <w:shd w:fill="auto" w:val="clear"/>
          <w:rtl w:val="0"/>
        </w:rPr>
        <w:t xml:space="preserve"> or not less than 10</w:t>
      </w:r>
      <w:r w:rsidDel="00000000" w:rsidR="00000000" w:rsidRPr="00000000">
        <w:rPr>
          <w:shd w:fill="auto" w:val="clear"/>
          <w:vertAlign w:val="superscript"/>
          <w:rtl w:val="0"/>
        </w:rPr>
        <w:t xml:space="preserve">7</w:t>
      </w:r>
      <w:r w:rsidDel="00000000" w:rsidR="00000000" w:rsidRPr="00000000">
        <w:rPr>
          <w:shd w:fill="auto" w:val="clear"/>
          <w:rtl w:val="0"/>
        </w:rPr>
        <w:t xml:space="preserve">, then it is represented in so-called "computerized scientific notation." Let </w:t>
      </w:r>
      <w:r w:rsidDel="00000000" w:rsidR="00000000" w:rsidRPr="00000000">
        <w:rPr>
          <w:i w:val="1"/>
          <w:shd w:fill="auto" w:val="clear"/>
          <w:rtl w:val="0"/>
        </w:rPr>
        <w:t xml:space="preserve">n</w:t>
      </w:r>
      <w:r w:rsidDel="00000000" w:rsidR="00000000" w:rsidRPr="00000000">
        <w:rPr>
          <w:shd w:fill="auto" w:val="clear"/>
          <w:rtl w:val="0"/>
        </w:rPr>
        <w:t xml:space="preserve"> be the unique integer such that 10</w:t>
      </w:r>
      <w:r w:rsidDel="00000000" w:rsidR="00000000" w:rsidRPr="00000000">
        <w:rPr>
          <w:shd w:fill="auto" w:val="clear"/>
          <w:vertAlign w:val="superscript"/>
          <w:rtl w:val="0"/>
        </w:rPr>
        <w:t xml:space="preserve">n</w:t>
      </w:r>
      <w:r w:rsidDel="00000000" w:rsidR="00000000" w:rsidRPr="00000000">
        <w:rPr>
          <w:shd w:fill="auto" w:val="clear"/>
          <w:rtl w:val="0"/>
        </w:rPr>
        <w:t xml:space="preserve">&lt;=</w:t>
      </w:r>
      <w:r w:rsidDel="00000000" w:rsidR="00000000" w:rsidRPr="00000000">
        <w:rPr>
          <w:i w:val="1"/>
          <w:shd w:fill="auto" w:val="clear"/>
          <w:rtl w:val="0"/>
        </w:rPr>
        <w:t xml:space="preserve">m</w:t>
      </w:r>
      <w:r w:rsidDel="00000000" w:rsidR="00000000" w:rsidRPr="00000000">
        <w:rPr>
          <w:shd w:fill="auto" w:val="clear"/>
          <w:rtl w:val="0"/>
        </w:rPr>
        <w:t xml:space="preserve">&lt;10</w:t>
      </w:r>
      <w:r w:rsidDel="00000000" w:rsidR="00000000" w:rsidRPr="00000000">
        <w:rPr>
          <w:shd w:fill="auto" w:val="clear"/>
          <w:vertAlign w:val="superscript"/>
          <w:rtl w:val="0"/>
        </w:rPr>
        <w:t xml:space="preserve">n+1</w:t>
      </w:r>
      <w:r w:rsidDel="00000000" w:rsidR="00000000" w:rsidRPr="00000000">
        <w:rPr>
          <w:shd w:fill="auto" w:val="clear"/>
          <w:rtl w:val="0"/>
        </w:rPr>
        <w:t xml:space="preserve">; then let </w:t>
      </w:r>
      <w:r w:rsidDel="00000000" w:rsidR="00000000" w:rsidRPr="00000000">
        <w:rPr>
          <w:i w:val="1"/>
          <w:shd w:fill="auto" w:val="clear"/>
          <w:rtl w:val="0"/>
        </w:rPr>
        <w:t xml:space="preserve">a</w:t>
      </w:r>
      <w:r w:rsidDel="00000000" w:rsidR="00000000" w:rsidRPr="00000000">
        <w:rPr>
          <w:shd w:fill="auto" w:val="clear"/>
          <w:rtl w:val="0"/>
        </w:rPr>
        <w:t xml:space="preserve"> be the mathematically exact quotient of </w:t>
      </w:r>
      <w:r w:rsidDel="00000000" w:rsidR="00000000" w:rsidRPr="00000000">
        <w:rPr>
          <w:i w:val="1"/>
          <w:shd w:fill="auto" w:val="clear"/>
          <w:rtl w:val="0"/>
        </w:rPr>
        <w:t xml:space="preserve">m</w:t>
      </w:r>
      <w:r w:rsidDel="00000000" w:rsidR="00000000" w:rsidRPr="00000000">
        <w:rPr>
          <w:shd w:fill="auto" w:val="clear"/>
          <w:rtl w:val="0"/>
        </w:rPr>
        <w:t xml:space="preserve"> and 10</w:t>
      </w:r>
      <w:r w:rsidDel="00000000" w:rsidR="00000000" w:rsidRPr="00000000">
        <w:rPr>
          <w:shd w:fill="auto" w:val="clear"/>
          <w:vertAlign w:val="superscript"/>
          <w:rtl w:val="0"/>
        </w:rPr>
        <w:t xml:space="preserve">n</w:t>
      </w:r>
      <w:r w:rsidDel="00000000" w:rsidR="00000000" w:rsidRPr="00000000">
        <w:rPr>
          <w:shd w:fill="auto" w:val="clear"/>
          <w:rtl w:val="0"/>
        </w:rPr>
        <w:t xml:space="preserve"> so that 1&lt;=</w:t>
      </w:r>
      <w:r w:rsidDel="00000000" w:rsidR="00000000" w:rsidRPr="00000000">
        <w:rPr>
          <w:i w:val="1"/>
          <w:shd w:fill="auto" w:val="clear"/>
          <w:rtl w:val="0"/>
        </w:rPr>
        <w:t xml:space="preserve">a</w:t>
      </w:r>
      <w:r w:rsidDel="00000000" w:rsidR="00000000" w:rsidRPr="00000000">
        <w:rPr>
          <w:shd w:fill="auto" w:val="clear"/>
          <w:rtl w:val="0"/>
        </w:rPr>
        <w:t xml:space="preserve">&lt;10. The magnitude is then represented as the integer part of </w:t>
      </w:r>
      <w:r w:rsidDel="00000000" w:rsidR="00000000" w:rsidRPr="00000000">
        <w:rPr>
          <w:i w:val="1"/>
          <w:shd w:fill="auto" w:val="clear"/>
          <w:rtl w:val="0"/>
        </w:rPr>
        <w:t xml:space="preserve">a</w:t>
      </w:r>
      <w:r w:rsidDel="00000000" w:rsidR="00000000" w:rsidRPr="00000000">
        <w:rPr>
          <w:shd w:fill="auto" w:val="clear"/>
          <w:rtl w:val="0"/>
        </w:rPr>
        <w:t xml:space="preserve">, as a single decimal digit, followed by '.' (.), followed by decimal digits representing the fractional part of </w:t>
      </w:r>
      <w:r w:rsidDel="00000000" w:rsidR="00000000" w:rsidRPr="00000000">
        <w:rPr>
          <w:i w:val="1"/>
          <w:shd w:fill="auto" w:val="clear"/>
          <w:rtl w:val="0"/>
        </w:rPr>
        <w:t xml:space="preserve">a</w:t>
      </w:r>
      <w:r w:rsidDel="00000000" w:rsidR="00000000" w:rsidRPr="00000000">
        <w:rPr>
          <w:shd w:fill="auto" w:val="clear"/>
          <w:rtl w:val="0"/>
        </w:rPr>
        <w:t xml:space="preserve">, followed by the letter 'E' (E), followed by a representation of </w:t>
      </w:r>
      <w:r w:rsidDel="00000000" w:rsidR="00000000" w:rsidRPr="00000000">
        <w:rPr>
          <w:i w:val="1"/>
          <w:shd w:fill="auto" w:val="clear"/>
          <w:rtl w:val="0"/>
        </w:rPr>
        <w:t xml:space="preserve">n</w:t>
      </w:r>
      <w:r w:rsidDel="00000000" w:rsidR="00000000" w:rsidRPr="00000000">
        <w:rPr>
          <w:shd w:fill="auto" w:val="clear"/>
          <w:rtl w:val="0"/>
        </w:rPr>
        <w:t xml:space="preserve"> as a decimal integer, as produced by the method </w:t>
      </w:r>
      <w:hyperlink r:id="rId84">
        <w:r w:rsidDel="00000000" w:rsidR="00000000" w:rsidRPr="00000000">
          <w:rPr>
            <w:color w:val="0000ee"/>
            <w:u w:val="single"/>
            <w:shd w:fill="auto" w:val="clear"/>
            <w:rtl w:val="0"/>
          </w:rPr>
          <w:t xml:space="preserve">Integer.toString(int)</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digits must be printed for the fractional part of </w:t>
      </w:r>
      <w:r w:rsidDel="00000000" w:rsidR="00000000" w:rsidRPr="00000000">
        <w:rPr>
          <w:i w:val="1"/>
          <w:shd w:fill="auto" w:val="clear"/>
          <w:rtl w:val="0"/>
        </w:rPr>
        <w:t xml:space="preserve">m</w:t>
      </w:r>
      <w:r w:rsidDel="00000000" w:rsidR="00000000" w:rsidRPr="00000000">
        <w:rPr>
          <w:shd w:fill="auto" w:val="clear"/>
          <w:rtl w:val="0"/>
        </w:rPr>
        <w:t xml:space="preserve"> or </w:t>
      </w:r>
      <w:r w:rsidDel="00000000" w:rsidR="00000000" w:rsidRPr="00000000">
        <w:rPr>
          <w:i w:val="1"/>
          <w:shd w:fill="auto" w:val="clear"/>
          <w:rtl w:val="0"/>
        </w:rPr>
        <w:t xml:space="preserve">a</w:t>
      </w:r>
      <w:r w:rsidDel="00000000" w:rsidR="00000000" w:rsidRPr="00000000">
        <w:rPr>
          <w:shd w:fill="auto" w:val="clear"/>
          <w:rtl w:val="0"/>
        </w:rPr>
        <w:t xml:space="preserve">? There must be at least one digit to represent the fractional part, and beyond that as many, but only as many, more digits as are needed to uniquely distinguish the argument value from adjacent values of type double. That is, suppose that </w:t>
      </w:r>
      <w:r w:rsidDel="00000000" w:rsidR="00000000" w:rsidRPr="00000000">
        <w:rPr>
          <w:i w:val="1"/>
          <w:shd w:fill="auto" w:val="clear"/>
          <w:rtl w:val="0"/>
        </w:rPr>
        <w:t xml:space="preserve">x</w:t>
      </w:r>
      <w:r w:rsidDel="00000000" w:rsidR="00000000" w:rsidRPr="00000000">
        <w:rPr>
          <w:shd w:fill="auto" w:val="clear"/>
          <w:rtl w:val="0"/>
        </w:rPr>
        <w:t xml:space="preserve"> is the exact mathematical value represented by the decimal representation produced by this method for a finite nonzero argument </w:t>
      </w:r>
      <w:r w:rsidDel="00000000" w:rsidR="00000000" w:rsidRPr="00000000">
        <w:rPr>
          <w:i w:val="1"/>
          <w:shd w:fill="auto" w:val="clear"/>
          <w:rtl w:val="0"/>
        </w:rPr>
        <w:t xml:space="preserve">d</w:t>
      </w:r>
      <w:r w:rsidDel="00000000" w:rsidR="00000000" w:rsidRPr="00000000">
        <w:rPr>
          <w:shd w:fill="auto" w:val="clear"/>
          <w:rtl w:val="0"/>
        </w:rPr>
        <w:t xml:space="preserve">. Then </w:t>
      </w:r>
      <w:r w:rsidDel="00000000" w:rsidR="00000000" w:rsidRPr="00000000">
        <w:rPr>
          <w:i w:val="1"/>
          <w:shd w:fill="auto" w:val="clear"/>
          <w:rtl w:val="0"/>
        </w:rPr>
        <w:t xml:space="preserve">d</w:t>
      </w:r>
      <w:r w:rsidDel="00000000" w:rsidR="00000000" w:rsidRPr="00000000">
        <w:rPr>
          <w:shd w:fill="auto" w:val="clear"/>
          <w:rtl w:val="0"/>
        </w:rPr>
        <w:t xml:space="preserve"> must be the double value nearest to </w:t>
      </w:r>
      <w:r w:rsidDel="00000000" w:rsidR="00000000" w:rsidRPr="00000000">
        <w:rPr>
          <w:i w:val="1"/>
          <w:shd w:fill="auto" w:val="clear"/>
          <w:rtl w:val="0"/>
        </w:rPr>
        <w:t xml:space="preserve">x</w:t>
      </w:r>
      <w:r w:rsidDel="00000000" w:rsidR="00000000" w:rsidRPr="00000000">
        <w:rPr>
          <w:shd w:fill="auto" w:val="clear"/>
          <w:rtl w:val="0"/>
        </w:rPr>
        <w:t xml:space="preserve">; or if two double values are equally close to </w:t>
      </w:r>
      <w:r w:rsidDel="00000000" w:rsidR="00000000" w:rsidRPr="00000000">
        <w:rPr>
          <w:i w:val="1"/>
          <w:shd w:fill="auto" w:val="clear"/>
          <w:rtl w:val="0"/>
        </w:rPr>
        <w:t xml:space="preserve">x</w:t>
      </w:r>
      <w:r w:rsidDel="00000000" w:rsidR="00000000" w:rsidRPr="00000000">
        <w:rPr>
          <w:shd w:fill="auto" w:val="clear"/>
          <w:rtl w:val="0"/>
        </w:rPr>
        <w:t xml:space="preserve">, then </w:t>
      </w:r>
      <w:r w:rsidDel="00000000" w:rsidR="00000000" w:rsidRPr="00000000">
        <w:rPr>
          <w:i w:val="1"/>
          <w:shd w:fill="auto" w:val="clear"/>
          <w:rtl w:val="0"/>
        </w:rPr>
        <w:t xml:space="preserve">d</w:t>
      </w:r>
      <w:r w:rsidDel="00000000" w:rsidR="00000000" w:rsidRPr="00000000">
        <w:rPr>
          <w:shd w:fill="auto" w:val="clear"/>
          <w:rtl w:val="0"/>
        </w:rPr>
        <w:t xml:space="preserve"> must be one of them and the least significant bit of the significand of </w:t>
      </w:r>
      <w:r w:rsidDel="00000000" w:rsidR="00000000" w:rsidRPr="00000000">
        <w:rPr>
          <w:i w:val="1"/>
          <w:shd w:fill="auto" w:val="clear"/>
          <w:rtl w:val="0"/>
        </w:rPr>
        <w:t xml:space="preserve">d</w:t>
      </w:r>
      <w:r w:rsidDel="00000000" w:rsidR="00000000" w:rsidRPr="00000000">
        <w:rPr>
          <w:shd w:fill="auto" w:val="clear"/>
          <w:rtl w:val="0"/>
        </w:rPr>
        <w:t xml:space="preserve"> must be 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 d - the double to be converted. </w:t>
      </w:r>
      <w:r w:rsidDel="00000000" w:rsidR="00000000" w:rsidRPr="00000000">
        <w:rPr>
          <w:b w:val="1"/>
          <w:shd w:fill="auto" w:val="clear"/>
          <w:rtl w:val="0"/>
        </w:rPr>
        <w:t xml:space="preserve">Returns:</w:t>
      </w:r>
      <w:r w:rsidDel="00000000" w:rsidR="00000000" w:rsidRPr="00000000">
        <w:rPr>
          <w:shd w:fill="auto" w:val="clear"/>
          <w:rtl w:val="0"/>
        </w:rPr>
        <w:t xml:space="preserve"> a string representation of the argument.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Double object initialized to the value represented by the specified string. The string s is interpreted as the representation of a floating-point value and a Double object representing that value is created and returned.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 is null, then a NullPointerException is thrown.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Leading and trailing whitespace characters in s are ignored. The rest of s should constitute a </w:t>
      </w:r>
      <w:r w:rsidDel="00000000" w:rsidR="00000000" w:rsidRPr="00000000">
        <w:rPr>
          <w:i w:val="1"/>
          <w:shd w:fill="auto" w:val="clear"/>
          <w:rtl w:val="0"/>
        </w:rPr>
        <w:t xml:space="preserve">FloatValue</w:t>
      </w:r>
      <w:r w:rsidDel="00000000" w:rsidR="00000000" w:rsidRPr="00000000">
        <w:rPr>
          <w:shd w:fill="auto" w:val="clear"/>
          <w:rtl w:val="0"/>
        </w:rPr>
        <w:t xml:space="preserve"> as described by the lexical rule: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br w:type="textWrapping"/>
        <w:t xml:space="preserve"> FloatValue:</w:t>
        <w:br w:type="textWrapping"/>
        <w:t xml:space="preserve"> </w:t>
        <w:br w:type="textWrapping"/>
        <w:t xml:space="preserve">        Sign</w:t>
      </w:r>
      <w:r w:rsidDel="00000000" w:rsidR="00000000" w:rsidRPr="00000000">
        <w:rPr>
          <w:rFonts w:ascii="Courier" w:cs="Courier" w:eastAsia="Courier" w:hAnsi="Courier"/>
          <w:i w:val="1"/>
          <w:shd w:fill="auto" w:val="clear"/>
          <w:vertAlign w:val="subscript"/>
          <w:rtl w:val="0"/>
        </w:rPr>
        <w:t xml:space="preserve">opt</w:t>
      </w:r>
      <w:r w:rsidDel="00000000" w:rsidR="00000000" w:rsidRPr="00000000">
        <w:rPr>
          <w:rFonts w:ascii="Courier" w:cs="Courier" w:eastAsia="Courier" w:hAnsi="Courier"/>
          <w:i w:val="1"/>
          <w:shd w:fill="auto" w:val="clear"/>
          <w:rtl w:val="0"/>
        </w:rPr>
        <w:t xml:space="preserve"> FloatingPointLiteral</w:t>
        <w:br w:type="textWrapping"/>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w:t>
      </w:r>
      <w:r w:rsidDel="00000000" w:rsidR="00000000" w:rsidRPr="00000000">
        <w:rPr>
          <w:i w:val="1"/>
          <w:shd w:fill="auto" w:val="clear"/>
          <w:rtl w:val="0"/>
        </w:rPr>
        <w:t xml:space="preserve">Sign</w:t>
      </w:r>
      <w:r w:rsidDel="00000000" w:rsidR="00000000" w:rsidRPr="00000000">
        <w:rPr>
          <w:shd w:fill="auto" w:val="clear"/>
          <w:rtl w:val="0"/>
        </w:rPr>
        <w:t xml:space="preserve"> and </w:t>
      </w:r>
      <w:r w:rsidDel="00000000" w:rsidR="00000000" w:rsidRPr="00000000">
        <w:rPr>
          <w:i w:val="1"/>
          <w:shd w:fill="auto" w:val="clear"/>
          <w:rtl w:val="0"/>
        </w:rPr>
        <w:t xml:space="preserve">FloatingPointLiteral</w:t>
      </w:r>
      <w:r w:rsidDel="00000000" w:rsidR="00000000" w:rsidRPr="00000000">
        <w:rPr>
          <w:shd w:fill="auto" w:val="clear"/>
          <w:rtl w:val="0"/>
        </w:rPr>
        <w:t xml:space="preserve"> are as defined in �3.10.2 of the </w:t>
      </w:r>
      <w:hyperlink r:id="rId88">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it does not have the form of a </w:t>
      </w:r>
      <w:r w:rsidDel="00000000" w:rsidR="00000000" w:rsidRPr="00000000">
        <w:rPr>
          <w:i w:val="1"/>
          <w:shd w:fill="auto" w:val="clear"/>
          <w:rtl w:val="0"/>
        </w:rPr>
        <w:t xml:space="preserve">FloatValue</w:t>
      </w:r>
      <w:r w:rsidDel="00000000" w:rsidR="00000000" w:rsidRPr="00000000">
        <w:rPr>
          <w:shd w:fill="auto" w:val="clear"/>
          <w:rtl w:val="0"/>
        </w:rPr>
        <w:t xml:space="preserve">, then a NumberFormatException is thrown. Otherwise, it is regarded as representing an exact decimal value in the usual "computerized scientific notation"; this exact decimal value is then conceptually converted to an "infinitely precise" binary value that is then rounded to type double by the usual round-to-nearest rule of IEEE 754 floating-point arithmetic. Finally, a new object of class Double is created to represent the double value. </w:t>
      </w:r>
      <w:r w:rsidDel="00000000" w:rsidR="00000000" w:rsidRPr="00000000">
        <w:rPr>
          <w:b w:val="1"/>
          <w:shd w:fill="auto" w:val="clear"/>
          <w:rtl w:val="0"/>
        </w:rPr>
        <w:t xml:space="preserve">Parameters:</w:t>
      </w:r>
      <w:r w:rsidDel="00000000" w:rsidR="00000000" w:rsidRPr="00000000">
        <w:rPr>
          <w:shd w:fill="auto" w:val="clear"/>
          <w:rtl w:val="0"/>
        </w:rPr>
        <w:t xml:space="preserve"> 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 a newly constructed Double initialized to the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number.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parseDouble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parseDouble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Returns a new double initialized to the value represented by the specified String, as performed by the valueOf method of class Double. </w:t>
      </w:r>
      <w:r w:rsidDel="00000000" w:rsidR="00000000" w:rsidRPr="00000000">
        <w:rPr>
          <w:b w:val="1"/>
          <w:shd w:fill="auto" w:val="clear"/>
          <w:rtl w:val="0"/>
        </w:rPr>
        <w:t xml:space="preserve">Parameters:</w:t>
      </w:r>
      <w:r w:rsidDel="00000000" w:rsidR="00000000" w:rsidRPr="00000000">
        <w:rPr>
          <w:shd w:fill="auto" w:val="clear"/>
          <w:rtl w:val="0"/>
        </w:rPr>
        <w:t xml:space="preserve"> s - the string to be parsed. </w:t>
      </w:r>
      <w:r w:rsidDel="00000000" w:rsidR="00000000" w:rsidRPr="00000000">
        <w:rPr>
          <w:b w:val="1"/>
          <w:shd w:fill="auto" w:val="clear"/>
          <w:rtl w:val="0"/>
        </w:rPr>
        <w:t xml:space="preserve">Returns:</w:t>
      </w:r>
      <w:r w:rsidDel="00000000" w:rsidR="00000000" w:rsidRPr="00000000">
        <w:rPr>
          <w:shd w:fill="auto" w:val="clear"/>
          <w:rtl w:val="0"/>
        </w:rPr>
        <w:t xml:space="preserve"> the double value represented by the string argument.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the string does not contain a parsable double. </w:t>
      </w:r>
      <w:r w:rsidDel="00000000" w:rsidR="00000000" w:rsidRPr="00000000">
        <w:rPr>
          <w:b w:val="1"/>
          <w:shd w:fill="auto" w:val="clear"/>
          <w:rtl w:val="0"/>
        </w:rPr>
        <w:t xml:space="preserve">Since: </w:t>
      </w:r>
      <w:r w:rsidDel="00000000" w:rsidR="00000000" w:rsidRPr="00000000">
        <w:rPr>
          <w:shd w:fill="auto" w:val="clear"/>
          <w:rtl w:val="0"/>
        </w:rPr>
        <w:t xml:space="preserve"> 1.2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valueOf(String)</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(double v)</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the special Not-a-Number (NaN) value. </w:t>
      </w:r>
      <w:r w:rsidDel="00000000" w:rsidR="00000000" w:rsidRPr="00000000">
        <w:rPr>
          <w:b w:val="1"/>
          <w:shd w:fill="auto" w:val="clear"/>
          <w:rtl w:val="0"/>
        </w:rPr>
        <w:t xml:space="preserve">Parameters:</w:t>
      </w:r>
      <w:r w:rsidDel="00000000" w:rsidR="00000000" w:rsidRPr="00000000">
        <w:rPr>
          <w:shd w:fill="auto" w:val="clear"/>
          <w:rtl w:val="0"/>
        </w:rPr>
        <w:t xml:space="preserve"> 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 true if the value of the argument is NaN;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(double v)</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number is infinitely large in magnitude. </w:t>
      </w:r>
      <w:r w:rsidDel="00000000" w:rsidR="00000000" w:rsidRPr="00000000">
        <w:rPr>
          <w:b w:val="1"/>
          <w:shd w:fill="auto" w:val="clear"/>
          <w:rtl w:val="0"/>
        </w:rPr>
        <w:t xml:space="preserve">Parameters:</w:t>
      </w:r>
      <w:r w:rsidDel="00000000" w:rsidR="00000000" w:rsidRPr="00000000">
        <w:rPr>
          <w:shd w:fill="auto" w:val="clear"/>
          <w:rtl w:val="0"/>
        </w:rPr>
        <w:t xml:space="preserve"> v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 true if the value of the argument is positive infinity or negative infinity; false otherwise.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isNaN</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Double value is the special Not-a-Number (NaN) value. </w:t>
      </w:r>
      <w:r w:rsidDel="00000000" w:rsidR="00000000" w:rsidRPr="00000000">
        <w:rPr>
          <w:b w:val="1"/>
          <w:shd w:fill="auto" w:val="clear"/>
          <w:rtl w:val="0"/>
        </w:rPr>
        <w:t xml:space="preserve">Returns:</w:t>
      </w:r>
      <w:r w:rsidDel="00000000" w:rsidR="00000000" w:rsidRPr="00000000">
        <w:rPr>
          <w:shd w:fill="auto" w:val="clear"/>
          <w:rtl w:val="0"/>
        </w:rPr>
        <w:t xml:space="preserve"> true if the value represented by this object is NaN; false otherwise.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isInfinite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isInfinite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Double value is infinitely large in magnitude. </w:t>
      </w:r>
      <w:r w:rsidDel="00000000" w:rsidR="00000000" w:rsidRPr="00000000">
        <w:rPr>
          <w:b w:val="1"/>
          <w:shd w:fill="auto" w:val="clear"/>
          <w:rtl w:val="0"/>
        </w:rPr>
        <w:t xml:space="preserve">Returns:</w:t>
      </w:r>
      <w:r w:rsidDel="00000000" w:rsidR="00000000" w:rsidRPr="00000000">
        <w:rPr>
          <w:shd w:fill="auto" w:val="clear"/>
          <w:rtl w:val="0"/>
        </w:rPr>
        <w:t xml:space="preserve"> true if the value represented by this object is positive infinity or negative infinity; false otherwise.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Returns a String representation of this Double object. The primitive double value represented by this object is converted to a string exactly as if by the method toString of one argument.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a String representation of this object.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toString(double)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 byte (by casting to a byte).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Since: </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Double as a short (by casting to a short).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shortValue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Since: </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integer value of this Double (by casting to an int).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the double value represented by this object is converted to type int and the result of the conversion is returned.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long value of this Double (by casting to a long).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the double value represented by this object is converted to type long and the result of the conversion is returned.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float value of this Double.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the double value represented by this object is converted to type float and the result of the conversion is returned. </w:t>
      </w:r>
      <w:r w:rsidDel="00000000" w:rsidR="00000000" w:rsidRPr="00000000">
        <w:rPr>
          <w:b w:val="1"/>
          <w:shd w:fill="auto" w:val="clear"/>
          <w:rtl w:val="0"/>
        </w:rPr>
        <w:t xml:space="preserve">Since: </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value of this Double. </w:t>
      </w: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the double value represented by this object.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this Double object. The result is the exclusive OR of the two halves of the long integer bit representation, exactly as produced by the method </w:t>
      </w:r>
      <w:hyperlink r:id="rId110">
        <w:r w:rsidDel="00000000" w:rsidR="00000000" w:rsidRPr="00000000">
          <w:rPr>
            <w:color w:val="0000ee"/>
            <w:u w:val="single"/>
            <w:shd w:fill="auto" w:val="clear"/>
            <w:rtl w:val="0"/>
          </w:rPr>
          <w:t xml:space="preserve">doubleToLongBits(double)</w:t>
        </w:r>
      </w:hyperlink>
      <w:r w:rsidDel="00000000" w:rsidR="00000000" w:rsidRPr="00000000">
        <w:rPr>
          <w:shd w:fill="auto" w:val="clear"/>
          <w:rtl w:val="0"/>
        </w:rPr>
        <w:t xml:space="preserve">, of the primitive double value represented by this Double object. That is, the hashcode is the value of the expression: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(int)(v^(v&gt;&gt;&gt;32))</w:t>
        <w:br w:type="textWrapping"/>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v is defined by:</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long v = Double.doubleToLongBits(this.doubleValue());</w:t>
        <w:br w:type="textWrapping"/>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 a hash code value for this object.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object against the specified object. The result is true if and only if the argument is not null and is a Double object that represents a double that has the identical bit pattern to the bit pattern of the double represented by this object. For this purpose, two double values are considered to be the same if and only if the method </w:t>
      </w:r>
      <w:hyperlink r:id="rId114">
        <w:r w:rsidDel="00000000" w:rsidR="00000000" w:rsidRPr="00000000">
          <w:rPr>
            <w:color w:val="0000ee"/>
            <w:u w:val="single"/>
            <w:shd w:fill="auto" w:val="clear"/>
            <w:rtl w:val="0"/>
          </w:rPr>
          <w:t xml:space="preserve">doubleToLongBits(double)</w:t>
        </w:r>
      </w:hyperlink>
      <w:r w:rsidDel="00000000" w:rsidR="00000000" w:rsidRPr="00000000">
        <w:rPr>
          <w:shd w:fill="auto" w:val="clear"/>
          <w:rtl w:val="0"/>
        </w:rPr>
        <w:t xml:space="preserve"> returns the same long value when applied to each.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 most cases, for two instances of class Double, d1 and d2, the value of d1.equals(d2) is true if and only if</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d1.doubleValue() == d2.doubleValue()</w:t>
        <w:br w:type="textWrapping"/>
        <w:t xml:space="preserve">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has the value true. However, there are two exceptions:</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d1 and d2 both represent Double.NaN, then the equals method returns true, even though Double.NaN==Double.NaN has the value false.</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d1 represents +0.0 while d2 represents -0.0, or vice versa, the equal test has the value false, even though +0.0==-0.0 has the value true. This allows hashtables to operate properly.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 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 true if the objects are the same; false otherwise.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doubleToLongBits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doubleToLongBits</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"double format" bit layout.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63 (the bit that is selected by the mask 0x8000000000000000L) represents the sign of the floating-point number. Bits 62-52 (the bits that are selected by the mask 0x7ff0000000000000L) represent the exponent. Bits 51-0 (the bits that are selected by the mask 0x000fffffffffffffL) represent the significand (sometimes called the mantissa) of the floating-point number.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0x7ff0000000000000L.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0xfff0000000000000L.</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0x7ff8000000000000L.</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 long integer that, when given to the </w:t>
      </w:r>
      <w:hyperlink r:id="rId117">
        <w:r w:rsidDel="00000000" w:rsidR="00000000" w:rsidRPr="00000000">
          <w:rPr>
            <w:color w:val="0000ee"/>
            <w:u w:val="single"/>
            <w:shd w:fill="auto" w:val="clear"/>
            <w:rtl w:val="0"/>
          </w:rPr>
          <w:t xml:space="preserve">longBitsToDouble(long)</w:t>
        </w:r>
      </w:hyperlink>
      <w:r w:rsidDel="00000000" w:rsidR="00000000" w:rsidRPr="00000000">
        <w:rPr>
          <w:shd w:fill="auto" w:val="clear"/>
          <w:rtl w:val="0"/>
        </w:rPr>
        <w:t xml:space="preserve"> method, will produce a floating-point value equal to the argument to doubleToLongBits.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 value - a double precision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 the bits that represent the floating-point number.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doubleToRawLongBits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long </w:t>
      </w:r>
      <w:r w:rsidDel="00000000" w:rsidR="00000000" w:rsidRPr="00000000">
        <w:rPr>
          <w:rFonts w:ascii="Courier" w:cs="Courier" w:eastAsia="Courier" w:hAnsi="Courier"/>
          <w:b w:val="1"/>
          <w:shd w:fill="auto" w:val="clear"/>
          <w:rtl w:val="0"/>
        </w:rPr>
        <w:t xml:space="preserve">doubleToRawLongBits</w:t>
      </w:r>
      <w:r w:rsidDel="00000000" w:rsidR="00000000" w:rsidRPr="00000000">
        <w:rPr>
          <w:rFonts w:ascii="Courier" w:cs="Courier" w:eastAsia="Courier" w:hAnsi="Courier"/>
          <w:shd w:fill="auto" w:val="clear"/>
          <w:rtl w:val="0"/>
        </w:rPr>
        <w:t xml:space="preserve">(double value)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representation of the specified floating-point value according to the IEEE 754 floating-point "double format" bit layout.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63 (the bit that is selected by the mask 0x8000000000000000L) represents the sign of the floating-point number. Bits 62-52 (the bits that are selected by the mask 0x7ff0000000000000L) represent the exponent. Bits 51-0 (the bits that are selected by the mask 0x000fffffffffffffL) represent the significand (sometimes called the mantissa) of the floating-point number.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positive infinity, the result is 0x7ff0000000000000L.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negative infinity, the result is 0xfff0000000000000L.</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NaN, the result is the long integer representing the actual NaN value. Unlike the doubleToLongBits method, doubleToRawLongBits does not collapse NaN values.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the result is a long integer that, when given to the </w:t>
      </w:r>
      <w:hyperlink r:id="rId118">
        <w:r w:rsidDel="00000000" w:rsidR="00000000" w:rsidRPr="00000000">
          <w:rPr>
            <w:color w:val="0000ee"/>
            <w:u w:val="single"/>
            <w:shd w:fill="auto" w:val="clear"/>
            <w:rtl w:val="0"/>
          </w:rPr>
          <w:t xml:space="preserve">longBitsToDouble(long)</w:t>
        </w:r>
      </w:hyperlink>
      <w:r w:rsidDel="00000000" w:rsidR="00000000" w:rsidRPr="00000000">
        <w:rPr>
          <w:shd w:fill="auto" w:val="clear"/>
          <w:rtl w:val="0"/>
        </w:rPr>
        <w:t xml:space="preserve"> method, will produce a floating-point value equal to the argument to doubleToRawLongBits.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 value - a double precision floating-point number. </w:t>
      </w:r>
      <w:r w:rsidDel="00000000" w:rsidR="00000000" w:rsidRPr="00000000">
        <w:rPr>
          <w:b w:val="1"/>
          <w:shd w:fill="auto" w:val="clear"/>
          <w:rtl w:val="0"/>
        </w:rPr>
        <w:t xml:space="preserve">Returns:</w:t>
      </w:r>
      <w:r w:rsidDel="00000000" w:rsidR="00000000" w:rsidRPr="00000000">
        <w:rPr>
          <w:shd w:fill="auto" w:val="clear"/>
          <w:rtl w:val="0"/>
        </w:rPr>
        <w:t xml:space="preserve"> the bits that represent the floating-point number.</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longBitsToDouble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longBitsToDouble</w:t>
      </w:r>
      <w:r w:rsidDel="00000000" w:rsidR="00000000" w:rsidRPr="00000000">
        <w:rPr>
          <w:rFonts w:ascii="Courier" w:cs="Courier" w:eastAsia="Courier" w:hAnsi="Courier"/>
          <w:shd w:fill="auto" w:val="clear"/>
          <w:rtl w:val="0"/>
        </w:rPr>
        <w:t xml:space="preserve">(long bits)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double-float corresponding to a given bit represention. The argument is considered to be a representation of a floating-point value according to the IEEE 754 floating-point "double precision" bit layout. That floating-point value is returned as the result.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0x7ff0000000000000L, the result is positive infinity.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0xfff0000000000000L, the result is negative infinity.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argument is any value in the range 0x7ff0000000000001L through 0x7fffffffffffffffL or in the range 0xfff0000000000001L through 0xffffffffffffffffL, the result is NaN. All IEEE 754 NaN values of type double are, in effect, lumped together by the Java programming language into a single value called NaN. Distinct values of NaN are only accessible by use of the Double.doubleToRawLongBits method.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other cases, let </w:t>
      </w:r>
      <w:r w:rsidDel="00000000" w:rsidR="00000000" w:rsidRPr="00000000">
        <w:rPr>
          <w:i w:val="1"/>
          <w:shd w:fill="auto" w:val="clear"/>
          <w:rtl w:val="0"/>
        </w:rPr>
        <w:t xml:space="preserve">s</w:t>
      </w:r>
      <w:r w:rsidDel="00000000" w:rsidR="00000000" w:rsidRPr="00000000">
        <w:rPr>
          <w:shd w:fill="auto" w:val="clear"/>
          <w:rtl w:val="0"/>
        </w:rPr>
        <w:t xml:space="preserve">, </w:t>
      </w:r>
      <w:r w:rsidDel="00000000" w:rsidR="00000000" w:rsidRPr="00000000">
        <w:rPr>
          <w:i w:val="1"/>
          <w:shd w:fill="auto" w:val="clear"/>
          <w:rtl w:val="0"/>
        </w:rPr>
        <w:t xml:space="preserve">e</w:t>
      </w:r>
      <w:r w:rsidDel="00000000" w:rsidR="00000000" w:rsidRPr="00000000">
        <w:rPr>
          <w:shd w:fill="auto" w:val="clear"/>
          <w:rtl w:val="0"/>
        </w:rPr>
        <w:t xml:space="preserve">, and </w:t>
      </w:r>
      <w:r w:rsidDel="00000000" w:rsidR="00000000" w:rsidRPr="00000000">
        <w:rPr>
          <w:i w:val="1"/>
          <w:shd w:fill="auto" w:val="clear"/>
          <w:rtl w:val="0"/>
        </w:rPr>
        <w:t xml:space="preserve">m</w:t>
      </w:r>
      <w:r w:rsidDel="00000000" w:rsidR="00000000" w:rsidRPr="00000000">
        <w:rPr>
          <w:shd w:fill="auto" w:val="clear"/>
          <w:rtl w:val="0"/>
        </w:rPr>
        <w:t xml:space="preserve"> be three values that can be computed from the argument: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 = ((bits &gt;&gt; 63) == 0) ? 1 : -1;</w:t>
        <w:br w:type="textWrapping"/>
        <w:t xml:space="preserve"> int e = (int)((bits &gt;&gt; 52) &amp; 0x7ffL);</w:t>
        <w:br w:type="textWrapping"/>
        <w:t xml:space="preserve"> long m = (e == 0) ?</w:t>
        <w:br w:type="textWrapping"/>
        <w:t xml:space="preserve">                 (bits &amp; 0xfffffffffffffL) &lt;&lt; 1 :</w:t>
        <w:br w:type="textWrapping"/>
        <w:t xml:space="preserve">                 (bits &amp; 0xfffffffffffffL) | 0x10000000000000L;</w:t>
        <w:br w:type="textWrapping"/>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the floating-point result equals the value of the mathematical expression </w:t>
      </w:r>
      <w:r w:rsidDel="00000000" w:rsidR="00000000" w:rsidRPr="00000000">
        <w:rPr>
          <w:i w:val="1"/>
          <w:shd w:fill="auto" w:val="clear"/>
          <w:rtl w:val="0"/>
        </w:rPr>
        <w:t xml:space="preserve">s</w:t>
      </w:r>
      <w:r w:rsidDel="00000000" w:rsidR="00000000" w:rsidRPr="00000000">
        <w:rPr>
          <w:shd w:fill="auto" w:val="clear"/>
          <w:rtl w:val="0"/>
        </w:rPr>
        <w:t xml:space="preserve">�</w:t>
      </w:r>
      <w:r w:rsidDel="00000000" w:rsidR="00000000" w:rsidRPr="00000000">
        <w:rPr>
          <w:i w:val="1"/>
          <w:shd w:fill="auto" w:val="clear"/>
          <w:rtl w:val="0"/>
        </w:rPr>
        <w:t xml:space="preserve">m</w:t>
      </w:r>
      <w:r w:rsidDel="00000000" w:rsidR="00000000" w:rsidRPr="00000000">
        <w:rPr>
          <w:shd w:fill="auto" w:val="clear"/>
          <w:rtl w:val="0"/>
        </w:rPr>
        <w:t xml:space="preserve">�2</w:t>
      </w:r>
      <w:r w:rsidDel="00000000" w:rsidR="00000000" w:rsidRPr="00000000">
        <w:rPr>
          <w:shd w:fill="auto" w:val="clear"/>
          <w:vertAlign w:val="superscript"/>
          <w:rtl w:val="0"/>
        </w:rPr>
        <w:t xml:space="preserve">e-1075</w:t>
      </w:r>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 bits - any long integer. </w:t>
      </w:r>
      <w:r w:rsidDel="00000000" w:rsidR="00000000" w:rsidRPr="00000000">
        <w:rPr>
          <w:b w:val="1"/>
          <w:shd w:fill="auto" w:val="clear"/>
          <w:rtl w:val="0"/>
        </w:rPr>
        <w:t xml:space="preserve">Returns:</w:t>
      </w:r>
      <w:r w:rsidDel="00000000" w:rsidR="00000000" w:rsidRPr="00000000">
        <w:rPr>
          <w:shd w:fill="auto" w:val="clear"/>
          <w:rtl w:val="0"/>
        </w:rPr>
        <w:t xml:space="preserve"> the double floating-point value with the same bit pattern.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Double</w:t>
        </w:r>
      </w:hyperlink>
      <w:r w:rsidDel="00000000" w:rsidR="00000000" w:rsidRPr="00000000">
        <w:rPr>
          <w:rFonts w:ascii="Courier" w:cs="Courier" w:eastAsia="Courier" w:hAnsi="Courier"/>
          <w:shd w:fill="auto" w:val="clear"/>
          <w:rtl w:val="0"/>
        </w:rPr>
        <w:t xml:space="preserve"> anotherDouble)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Compares two Doubles numerically. There are two ways in which comparisons performed by this method differ from those performed by the Java language numerical comparison operators (&lt;, &lt;=, ==, &gt;= &gt;) when applied to primitive doubles:</w:t>
      </w:r>
    </w:p>
    <w:p w:rsidR="00000000" w:rsidDel="00000000" w:rsidP="00000000" w:rsidRDefault="00000000" w:rsidRPr="00000000" w14:paraId="0000010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Double.NaN is considered by this method to be equal to itself and greater than all other double values (including Double.POSITIVE_INFINITY).</w:t>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0.0d is considered by this method to be greater than -0.0d.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This ensures that Double.compareTo(Object) (which inherits its behavior from this method) obeys the general contract for Comparable.compareTo, and that the </w:t>
      </w:r>
      <w:r w:rsidDel="00000000" w:rsidR="00000000" w:rsidRPr="00000000">
        <w:rPr>
          <w:i w:val="1"/>
          <w:shd w:fill="auto" w:val="clear"/>
          <w:rtl w:val="0"/>
        </w:rPr>
        <w:t xml:space="preserve">natural order</w:t>
      </w:r>
      <w:r w:rsidDel="00000000" w:rsidR="00000000" w:rsidRPr="00000000">
        <w:rPr>
          <w:shd w:fill="auto" w:val="clear"/>
          <w:rtl w:val="0"/>
        </w:rPr>
        <w:t xml:space="preserve"> on Doubles is </w:t>
      </w:r>
      <w:r w:rsidDel="00000000" w:rsidR="00000000" w:rsidRPr="00000000">
        <w:rPr>
          <w:i w:val="1"/>
          <w:shd w:fill="auto" w:val="clear"/>
          <w:rtl w:val="0"/>
        </w:rPr>
        <w:t xml:space="preserve">total</w:t>
      </w:r>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 anotherDouble - the Double to be compared. </w:t>
      </w:r>
      <w:r w:rsidDel="00000000" w:rsidR="00000000" w:rsidRPr="00000000">
        <w:rPr>
          <w:b w:val="1"/>
          <w:shd w:fill="auto" w:val="clear"/>
          <w:rtl w:val="0"/>
        </w:rPr>
        <w:t xml:space="preserve">Returns:</w:t>
      </w:r>
      <w:r w:rsidDel="00000000" w:rsidR="00000000" w:rsidRPr="00000000">
        <w:rPr>
          <w:shd w:fill="auto" w:val="clear"/>
          <w:rtl w:val="0"/>
        </w:rPr>
        <w:t xml:space="preserve"> the value 0 if anotherDouble is numerically equal to this Double; a value less than 0 if this Double is numerically less than anotherDouble; and a value greater than 0 if this Double is numerically greater than anotherDouble. </w:t>
      </w:r>
      <w:r w:rsidDel="00000000" w:rsidR="00000000" w:rsidRPr="00000000">
        <w:rPr>
          <w:b w:val="1"/>
          <w:shd w:fill="auto" w:val="clear"/>
          <w:rtl w:val="0"/>
        </w:rPr>
        <w:t xml:space="preserve">Since: </w:t>
      </w:r>
      <w:r w:rsidDel="00000000" w:rsidR="00000000" w:rsidRPr="00000000">
        <w:rPr>
          <w:shd w:fill="auto" w:val="clear"/>
          <w:rtl w:val="0"/>
        </w:rPr>
        <w:t xml:space="preserve"> 1.2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Comparable.compareTo(Object)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Compares this Double to another Object. If the Object is a Double, this function behaves like compareTo(Double). Otherwise, it throws a ClassCastException (as Doubles are comparable only to other Doubles). </w:t>
      </w:r>
      <w:r w:rsidDel="00000000" w:rsidR="00000000" w:rsidRPr="00000000">
        <w:rPr>
          <w:b w:val="1"/>
          <w:shd w:fill="auto" w:val="clear"/>
          <w:rtl w:val="0"/>
        </w:rPr>
        <w:t xml:space="preserve">Specified by: </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 o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 the value 0 if the argument is a Double numerically equal to this Double; a value less than 0 if the argument is a Double numerically greater than this Double; and a value greater than 0 if the argument is a Double numerically less than this Double.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the argument is not a Double. </w:t>
      </w:r>
      <w:r w:rsidDel="00000000" w:rsidR="00000000" w:rsidRPr="00000000">
        <w:rPr>
          <w:b w:val="1"/>
          <w:shd w:fill="auto" w:val="clear"/>
          <w:rtl w:val="0"/>
        </w:rPr>
        <w:t xml:space="preserve">Since: </w:t>
      </w:r>
      <w:r w:rsidDel="00000000" w:rsidR="00000000" w:rsidRPr="00000000">
        <w:rPr>
          <w:shd w:fill="auto" w:val="clear"/>
          <w:rtl w:val="0"/>
        </w:rPr>
        <w:t xml:space="preserve"> 1.2 </w:t>
      </w:r>
      <w:r w:rsidDel="00000000" w:rsidR="00000000" w:rsidRPr="00000000">
        <w:rPr>
          <w:b w:val="1"/>
          <w:shd w:fill="auto" w:val="clear"/>
          <w:rtl w:val="0"/>
        </w:rPr>
        <w:t xml:space="preserve">See Also: </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Comparable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w:t>
            </w:r>
            <w:r w:rsidDel="00000000" w:rsidR="00000000" w:rsidRPr="00000000">
              <w:rPr>
                <w:b w:val="1"/>
                <w:i w:val="1"/>
                <w:shd w:fill="auto" w:val="clear"/>
                <w:vertAlign w:val="superscript"/>
                <w:rtl w:val="0"/>
              </w:rPr>
              <w:t xml:space="preserve">TM</w:t>
            </w:r>
            <w:r w:rsidDel="00000000" w:rsidR="00000000" w:rsidRPr="00000000">
              <w:rPr>
                <w:b w:val="1"/>
                <w:i w:val="1"/>
                <w:shd w:fill="auto" w:val="clear"/>
                <w:rtl w:val="0"/>
              </w:rPr>
              <w:t xml:space="preserve"> 2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Std. Ed. v1.3.1</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INNER | </w:t>
            </w:r>
            <w:hyperlink r:id="rId13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r:id="rId13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r:id="rId13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r:id="rId13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r:id="rId14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r:id="rId14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3">
        <w:r w:rsidDel="00000000" w:rsidR="00000000" w:rsidRPr="00000000">
          <w:rPr>
            <w:color w:val="0000ee"/>
            <w:u w:val="single"/>
            <w:shd w:fill="auto" w:val="clear"/>
            <w:rtl w:val="0"/>
          </w:rPr>
          <w:t xml:space="preserve">Java 2 SDK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Java 2D, and JDBC are trademarks or registered trademarks of Sun Microsystems, Inc. in the US and other countries.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1993-2001 Sun Microsystems, Inc. 901 San Antonio Road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Palo Alto, California, 94303, U.S.A.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j2se/1.3/docs/api/java/lang/Double.html#byteValue()" TargetMode="External"/><Relationship Id="rId42" Type="http://schemas.openxmlformats.org/officeDocument/2006/relationships/hyperlink" Target="http://java.sun.com/j2se/1.3/docs/api/java/lang/Double.html" TargetMode="External"/><Relationship Id="rId41" Type="http://schemas.openxmlformats.org/officeDocument/2006/relationships/hyperlink" Target="http://java.sun.com/j2se/1.3/docs/api/java/lang/Double.html#compareTo(java.lang.Double)" TargetMode="External"/><Relationship Id="rId44" Type="http://schemas.openxmlformats.org/officeDocument/2006/relationships/hyperlink" Target="http://java.sun.com/j2se/1.3/docs/api/java/lang/Object.html" TargetMode="External"/><Relationship Id="rId43" Type="http://schemas.openxmlformats.org/officeDocument/2006/relationships/hyperlink" Target="http://java.sun.com/j2se/1.3/docs/api/java/lang/Double.html#compareTo(java.lang.Object)" TargetMode="External"/><Relationship Id="rId46" Type="http://schemas.openxmlformats.org/officeDocument/2006/relationships/hyperlink" Target="http://java.sun.com/j2se/1.3/docs/api/java/lang/Double.html#doubleToRawLongBits(double)" TargetMode="External"/><Relationship Id="rId45" Type="http://schemas.openxmlformats.org/officeDocument/2006/relationships/hyperlink" Target="http://java.sun.com/j2se/1.3/docs/api/java/lang/Double.html#doubleToLongBits(double)" TargetMode="External"/><Relationship Id="rId107" Type="http://schemas.openxmlformats.org/officeDocument/2006/relationships/hyperlink" Target="http://java.sun.com/j2se/1.3/docs/api/java/lang/Number.html" TargetMode="External"/><Relationship Id="rId106" Type="http://schemas.openxmlformats.org/officeDocument/2006/relationships/hyperlink" Target="http://java.sun.com/j2se/1.3/docs/api/java/lang/Number.html#floatValue()" TargetMode="External"/><Relationship Id="rId105" Type="http://schemas.openxmlformats.org/officeDocument/2006/relationships/hyperlink" Target="http://java.sun.com/j2se/1.3/docs/api/java/lang/Number.html" TargetMode="External"/><Relationship Id="rId104" Type="http://schemas.openxmlformats.org/officeDocument/2006/relationships/hyperlink" Target="http://java.sun.com/j2se/1.3/docs/api/java/lang/Number.html#longValue()" TargetMode="External"/><Relationship Id="rId109" Type="http://schemas.openxmlformats.org/officeDocument/2006/relationships/hyperlink" Target="http://java.sun.com/j2se/1.3/docs/api/java/lang/Number.html" TargetMode="External"/><Relationship Id="rId108" Type="http://schemas.openxmlformats.org/officeDocument/2006/relationships/hyperlink" Target="http://java.sun.com/j2se/1.3/docs/api/java/lang/Number.html#doubleValue()" TargetMode="External"/><Relationship Id="rId48" Type="http://schemas.openxmlformats.org/officeDocument/2006/relationships/hyperlink" Target="http://java.sun.com/j2se/1.3/docs/api/java/lang/Double.html#equals(java.lang.Object)" TargetMode="External"/><Relationship Id="rId47" Type="http://schemas.openxmlformats.org/officeDocument/2006/relationships/hyperlink" Target="http://java.sun.com/j2se/1.3/docs/api/java/lang/Double.html#doubleValue()" TargetMode="External"/><Relationship Id="rId49" Type="http://schemas.openxmlformats.org/officeDocument/2006/relationships/hyperlink" Target="http://java.sun.com/j2se/1.3/docs/api/java/lang/Object.html" TargetMode="External"/><Relationship Id="rId103" Type="http://schemas.openxmlformats.org/officeDocument/2006/relationships/hyperlink" Target="http://java.sun.com/j2se/1.3/docs/api/java/lang/Number.html" TargetMode="External"/><Relationship Id="rId102" Type="http://schemas.openxmlformats.org/officeDocument/2006/relationships/hyperlink" Target="http://java.sun.com/j2se/1.3/docs/api/java/lang/Number.html#intValue()" TargetMode="External"/><Relationship Id="rId101" Type="http://schemas.openxmlformats.org/officeDocument/2006/relationships/hyperlink" Target="http://java.sun.com/j2se/1.3/docs/api/java/lang/Number.html" TargetMode="External"/><Relationship Id="rId100" Type="http://schemas.openxmlformats.org/officeDocument/2006/relationships/hyperlink" Target="http://java.sun.com/j2se/1.3/docs/api/java/lang/Number.html#shortValue()" TargetMode="External"/><Relationship Id="rId31" Type="http://schemas.openxmlformats.org/officeDocument/2006/relationships/hyperlink" Target="http://java.sun.com/j2se/1.3/docs/api/java/lang/Double.html#MIN_VALUE" TargetMode="External"/><Relationship Id="rId30" Type="http://schemas.openxmlformats.org/officeDocument/2006/relationships/hyperlink" Target="http://java.sun.com/j2se/1.3/docs/api/java/lang/Double.html#MAX_VALUE" TargetMode="External"/><Relationship Id="rId33" Type="http://schemas.openxmlformats.org/officeDocument/2006/relationships/hyperlink" Target="http://java.sun.com/j2se/1.3/docs/api/java/lang/Double.html#NEGATIVE_INFINITY" TargetMode="External"/><Relationship Id="rId32" Type="http://schemas.openxmlformats.org/officeDocument/2006/relationships/hyperlink" Target="http://java.sun.com/j2se/1.3/docs/api/java/lang/Double.html#NaN" TargetMode="External"/><Relationship Id="rId35" Type="http://schemas.openxmlformats.org/officeDocument/2006/relationships/hyperlink" Target="http://java.sun.com/j2se/1.3/docs/api/java/lang/Class.html" TargetMode="External"/><Relationship Id="rId34" Type="http://schemas.openxmlformats.org/officeDocument/2006/relationships/hyperlink" Target="http://java.sun.com/j2se/1.3/docs/api/java/lang/Double.html#POSITIVE_INFINITY" TargetMode="External"/><Relationship Id="rId37" Type="http://schemas.openxmlformats.org/officeDocument/2006/relationships/hyperlink" Target="http://java.sun.com/j2se/1.3/docs/api/java/lang/Double.html#Double(double)" TargetMode="External"/><Relationship Id="rId36" Type="http://schemas.openxmlformats.org/officeDocument/2006/relationships/hyperlink" Target="http://java.sun.com/j2se/1.3/docs/api/java/lang/Double.html#TYPE" TargetMode="External"/><Relationship Id="rId39" Type="http://schemas.openxmlformats.org/officeDocument/2006/relationships/hyperlink" Target="http://java.sun.com/j2se/1.3/docs/api/java/lang/String.html" TargetMode="External"/><Relationship Id="rId38" Type="http://schemas.openxmlformats.org/officeDocument/2006/relationships/hyperlink" Target="http://java.sun.com/j2se/1.3/docs/api/java/lang/Double.html#Double(java.lang.String)" TargetMode="External"/><Relationship Id="rId20" Type="http://schemas.openxmlformats.org/officeDocument/2006/relationships/hyperlink" Target="http://java.sun.com/j2se/1.3/docs/api/java/lang/Double.html#field_detail" TargetMode="External"/><Relationship Id="rId22" Type="http://schemas.openxmlformats.org/officeDocument/2006/relationships/hyperlink" Target="http://java.sun.com/j2se/1.3/docs/api/java/lang/Double.html#method_detail" TargetMode="External"/><Relationship Id="rId21" Type="http://schemas.openxmlformats.org/officeDocument/2006/relationships/hyperlink" Target="http://java.sun.com/j2se/1.3/docs/api/java/lang/Double.html#constructor_detail" TargetMode="External"/><Relationship Id="rId24" Type="http://schemas.openxmlformats.org/officeDocument/2006/relationships/hyperlink" Target="http://java.sun.com/j2se/1.3/docs/api/java/lang/Number.html" TargetMode="External"/><Relationship Id="rId23" Type="http://schemas.openxmlformats.org/officeDocument/2006/relationships/hyperlink" Target="http://java.sun.com/j2se/1.3/docs/api/java/lang/Object.html" TargetMode="External"/><Relationship Id="rId129" Type="http://schemas.openxmlformats.org/officeDocument/2006/relationships/hyperlink" Target="http://java.sun.com/j2se/1.3/docs/api/deprecated-list.html" TargetMode="External"/><Relationship Id="rId128" Type="http://schemas.openxmlformats.org/officeDocument/2006/relationships/hyperlink" Target="http://java.sun.com/j2se/1.3/docs/api/java/lang/package-tree.html" TargetMode="External"/><Relationship Id="rId127" Type="http://schemas.openxmlformats.org/officeDocument/2006/relationships/hyperlink" Target="http://java.sun.com/j2se/1.3/docs/api/java/lang/class-use/Double.html" TargetMode="External"/><Relationship Id="rId126" Type="http://schemas.openxmlformats.org/officeDocument/2006/relationships/hyperlink" Target="http://java.sun.com/j2se/1.3/docs/api/java/lang/package-summary.html" TargetMode="External"/><Relationship Id="rId26" Type="http://schemas.openxmlformats.org/officeDocument/2006/relationships/hyperlink" Target="http://java.sun.com/j2se/1.3/docs/api/java/io/Serializable.html" TargetMode="External"/><Relationship Id="rId121" Type="http://schemas.openxmlformats.org/officeDocument/2006/relationships/hyperlink" Target="http://java.sun.com/j2se/1.3/docs/api/java/lang/Object.html" TargetMode="External"/><Relationship Id="rId25" Type="http://schemas.openxmlformats.org/officeDocument/2006/relationships/hyperlink" Target="http://java.sun.com/j2se/1.3/docs/api/java/lang/Comparable.html" TargetMode="External"/><Relationship Id="rId120" Type="http://schemas.openxmlformats.org/officeDocument/2006/relationships/hyperlink" Target="http://java.sun.com/j2se/1.3/docs/api/java/lang/Comparable.html#compareTo(java.lang.Object)" TargetMode="External"/><Relationship Id="rId28" Type="http://schemas.openxmlformats.org/officeDocument/2006/relationships/hyperlink" Target="http://java.sun.com/j2se/1.3/docs/api/java/lang/Comparable.html" TargetMode="External"/><Relationship Id="rId27" Type="http://schemas.openxmlformats.org/officeDocument/2006/relationships/hyperlink" Target="http://java.sun.com/j2se/1.3/docs/api/java/lang/Number.html" TargetMode="External"/><Relationship Id="rId125" Type="http://schemas.openxmlformats.org/officeDocument/2006/relationships/hyperlink" Target="http://java.sun.com/j2se/1.3/docs/api/overview-summary.html" TargetMode="External"/><Relationship Id="rId29" Type="http://schemas.openxmlformats.org/officeDocument/2006/relationships/hyperlink" Target="http://java.sun.com/j2se/1.3/docs/api/serialized-form.html#java.lang.Double" TargetMode="External"/><Relationship Id="rId124" Type="http://schemas.openxmlformats.org/officeDocument/2006/relationships/hyperlink" Target="http://java.sun.com/j2se/1.3/docs/api/java/lang/Comparable.html" TargetMode="External"/><Relationship Id="rId123" Type="http://schemas.openxmlformats.org/officeDocument/2006/relationships/hyperlink" Target="http://java.sun.com/j2se/1.3/docs/api/java/lang/Comparable.html" TargetMode="External"/><Relationship Id="rId122" Type="http://schemas.openxmlformats.org/officeDocument/2006/relationships/hyperlink" Target="http://java.sun.com/j2se/1.3/docs/api/java/lang/Comparable.html#compareTo(java.lang.Object)" TargetMode="External"/><Relationship Id="rId95" Type="http://schemas.openxmlformats.org/officeDocument/2006/relationships/hyperlink" Target="http://java.sun.com/j2se/1.3/docs/api/java/lang/Object.html#toString()" TargetMode="External"/><Relationship Id="rId94" Type="http://schemas.openxmlformats.org/officeDocument/2006/relationships/hyperlink" Target="http://java.sun.com/j2se/1.3/docs/api/java/lang/String.html" TargetMode="External"/><Relationship Id="rId97" Type="http://schemas.openxmlformats.org/officeDocument/2006/relationships/hyperlink" Target="http://java.sun.com/j2se/1.3/docs/api/java/lang/Double.html#toString(double)" TargetMode="External"/><Relationship Id="rId96" Type="http://schemas.openxmlformats.org/officeDocument/2006/relationships/hyperlink" Target="http://java.sun.com/j2se/1.3/docs/api/java/lang/Object.html" TargetMode="External"/><Relationship Id="rId11" Type="http://schemas.openxmlformats.org/officeDocument/2006/relationships/hyperlink" Target="http://java.sun.com/j2se/1.3/docs/api/index-files/index-1.html" TargetMode="External"/><Relationship Id="rId99" Type="http://schemas.openxmlformats.org/officeDocument/2006/relationships/hyperlink" Target="http://java.sun.com/j2se/1.3/docs/api/java/lang/Number.html" TargetMode="External"/><Relationship Id="rId10" Type="http://schemas.openxmlformats.org/officeDocument/2006/relationships/hyperlink" Target="http://java.sun.com/j2se/1.3/docs/api/deprecated-list.html" TargetMode="External"/><Relationship Id="rId98" Type="http://schemas.openxmlformats.org/officeDocument/2006/relationships/hyperlink" Target="http://java.sun.com/j2se/1.3/docs/api/java/lang/Number.html#byteValue()" TargetMode="External"/><Relationship Id="rId13" Type="http://schemas.openxmlformats.org/officeDocument/2006/relationships/hyperlink" Target="http://java.sun.com/j2se/1.3/docs/api/java/lang/Compiler.html" TargetMode="External"/><Relationship Id="rId12" Type="http://schemas.openxmlformats.org/officeDocument/2006/relationships/hyperlink" Target="http://java.sun.com/j2se/1.3/docs/api/help-doc.html" TargetMode="External"/><Relationship Id="rId91" Type="http://schemas.openxmlformats.org/officeDocument/2006/relationships/hyperlink" Target="http://java.sun.com/j2se/1.3/docs/api/java/lang/NumberFormatException.html" TargetMode="External"/><Relationship Id="rId90" Type="http://schemas.openxmlformats.org/officeDocument/2006/relationships/hyperlink" Target="http://java.sun.com/j2se/1.3/docs/api/java/lang/String.html" TargetMode="External"/><Relationship Id="rId93" Type="http://schemas.openxmlformats.org/officeDocument/2006/relationships/hyperlink" Target="http://java.sun.com/j2se/1.3/docs/api/java/lang/Double.html#valueOf(java.lang.String)" TargetMode="External"/><Relationship Id="rId92" Type="http://schemas.openxmlformats.org/officeDocument/2006/relationships/hyperlink" Target="http://java.sun.com/j2se/1.3/docs/api/java/lang/NumberFormatException.html" TargetMode="External"/><Relationship Id="rId118" Type="http://schemas.openxmlformats.org/officeDocument/2006/relationships/hyperlink" Target="http://java.sun.com/j2se/1.3/docs/api/java/lang/Double.html#longBitsToDouble(long)" TargetMode="External"/><Relationship Id="rId117" Type="http://schemas.openxmlformats.org/officeDocument/2006/relationships/hyperlink" Target="http://java.sun.com/j2se/1.3/docs/api/java/lang/Double.html#longBitsToDouble(long)" TargetMode="External"/><Relationship Id="rId116" Type="http://schemas.openxmlformats.org/officeDocument/2006/relationships/hyperlink" Target="http://java.sun.com/j2se/1.3/docs/api/java/lang/Object.html" TargetMode="External"/><Relationship Id="rId115" Type="http://schemas.openxmlformats.org/officeDocument/2006/relationships/hyperlink" Target="http://java.sun.com/j2se/1.3/docs/api/java/lang/Object.html#equals(java.lang.Object)" TargetMode="External"/><Relationship Id="rId119" Type="http://schemas.openxmlformats.org/officeDocument/2006/relationships/hyperlink" Target="http://java.sun.com/j2se/1.3/docs/api/java/lang/Double.html" TargetMode="External"/><Relationship Id="rId15" Type="http://schemas.openxmlformats.org/officeDocument/2006/relationships/hyperlink" Target="http://java.sun.com/j2se/1.3/docs/api/index.html" TargetMode="External"/><Relationship Id="rId110" Type="http://schemas.openxmlformats.org/officeDocument/2006/relationships/hyperlink" Target="http://java.sun.com/j2se/1.3/docs/api/java/lang/Double.html#doubleToLongBits(double)" TargetMode="External"/><Relationship Id="rId14" Type="http://schemas.openxmlformats.org/officeDocument/2006/relationships/hyperlink" Target="http://java.sun.com/j2se/1.3/docs/api/java/lang/Float.html" TargetMode="External"/><Relationship Id="rId17" Type="http://schemas.openxmlformats.org/officeDocument/2006/relationships/hyperlink" Target="http://java.sun.com/j2se/1.3/docs/api/java/lang/Double.html#field_summary" TargetMode="External"/><Relationship Id="rId16" Type="http://schemas.openxmlformats.org/officeDocument/2006/relationships/hyperlink" Target="http://java.sun.com/j2se/1.3/docs/api/java/lang/Double.html" TargetMode="External"/><Relationship Id="rId19" Type="http://schemas.openxmlformats.org/officeDocument/2006/relationships/hyperlink" Target="http://java.sun.com/j2se/1.3/docs/api/java/lang/Double.html#method_summary" TargetMode="External"/><Relationship Id="rId114" Type="http://schemas.openxmlformats.org/officeDocument/2006/relationships/hyperlink" Target="http://java.sun.com/j2se/1.3/docs/api/java/lang/Double.html#doubleToLongBits(double)" TargetMode="External"/><Relationship Id="rId18" Type="http://schemas.openxmlformats.org/officeDocument/2006/relationships/hyperlink" Target="http://java.sun.com/j2se/1.3/docs/api/java/lang/Double.html#constructor_summary" TargetMode="External"/><Relationship Id="rId113" Type="http://schemas.openxmlformats.org/officeDocument/2006/relationships/hyperlink" Target="http://java.sun.com/j2se/1.3/docs/api/java/lang/Object.html" TargetMode="External"/><Relationship Id="rId112" Type="http://schemas.openxmlformats.org/officeDocument/2006/relationships/hyperlink" Target="http://java.sun.com/j2se/1.3/docs/api/java/lang/Object.html" TargetMode="External"/><Relationship Id="rId111" Type="http://schemas.openxmlformats.org/officeDocument/2006/relationships/hyperlink" Target="http://java.sun.com/j2se/1.3/docs/api/java/lang/Object.html#hashCode()" TargetMode="External"/><Relationship Id="rId84" Type="http://schemas.openxmlformats.org/officeDocument/2006/relationships/hyperlink" Target="http://java.sun.com/j2se/1.3/docs/api/java/lang/Integer.html#toString(int)" TargetMode="External"/><Relationship Id="rId83" Type="http://schemas.openxmlformats.org/officeDocument/2006/relationships/hyperlink" Target="http://java.sun.com/j2se/1.3/docs/api/java/lang/String.html" TargetMode="External"/><Relationship Id="rId86" Type="http://schemas.openxmlformats.org/officeDocument/2006/relationships/hyperlink" Target="http://java.sun.com/j2se/1.3/docs/api/java/lang/String.html" TargetMode="External"/><Relationship Id="rId85" Type="http://schemas.openxmlformats.org/officeDocument/2006/relationships/hyperlink" Target="http://java.sun.com/j2se/1.3/docs/api/java/lang/Double.html" TargetMode="External"/><Relationship Id="rId88" Type="http://schemas.openxmlformats.org/officeDocument/2006/relationships/hyperlink" Target="http://java.sun.com/docs/books/jls/html/" TargetMode="External"/><Relationship Id="rId87" Type="http://schemas.openxmlformats.org/officeDocument/2006/relationships/hyperlink" Target="http://java.sun.com/j2se/1.3/docs/api/java/lang/NumberFormatException.html" TargetMode="External"/><Relationship Id="rId89" Type="http://schemas.openxmlformats.org/officeDocument/2006/relationships/hyperlink" Target="http://java.sun.com/j2se/1.3/docs/api/java/lang/NumberFormatException.html" TargetMode="External"/><Relationship Id="rId80" Type="http://schemas.openxmlformats.org/officeDocument/2006/relationships/hyperlink" Target="http://java.sun.com/j2se/1.3/docs/api/java/lang/NumberFormatException.html" TargetMode="External"/><Relationship Id="rId82" Type="http://schemas.openxmlformats.org/officeDocument/2006/relationships/hyperlink" Target="http://java.sun.com/j2se/1.3/docs/api/java/lang/Double.html#valueOf(java.lang.String)" TargetMode="External"/><Relationship Id="rId81" Type="http://schemas.openxmlformats.org/officeDocument/2006/relationships/hyperlink" Target="http://java.sun.com/j2se/1.3/docs/api/java/lang/NumberForma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un.com/j2se/1.3/docs/api/java/lang/package-tree.html" TargetMode="External"/><Relationship Id="rId143" Type="http://schemas.openxmlformats.org/officeDocument/2006/relationships/hyperlink" Target="http://java.sun.com/products/jdk/1.3/devdocs-vs-specs.html" TargetMode="External"/><Relationship Id="rId142" Type="http://schemas.openxmlformats.org/officeDocument/2006/relationships/hyperlink" Target="http://java.sun.com/cgi-bin/bugreport.cgi" TargetMode="External"/><Relationship Id="rId141" Type="http://schemas.openxmlformats.org/officeDocument/2006/relationships/hyperlink" Target="http://java.sun.com/j2se/1.3/docs/api/java/lang/Double.html#method_detail" TargetMode="External"/><Relationship Id="rId140" Type="http://schemas.openxmlformats.org/officeDocument/2006/relationships/hyperlink" Target="http://java.sun.com/j2se/1.3/docs/api/java/lang/Double.html#constructor_detail" TargetMode="External"/><Relationship Id="rId5" Type="http://schemas.openxmlformats.org/officeDocument/2006/relationships/styles" Target="styles.xml"/><Relationship Id="rId6" Type="http://schemas.openxmlformats.org/officeDocument/2006/relationships/hyperlink" Target="http://java.sun.com/j2se/1.3/docs/api/overview-summary.html" TargetMode="External"/><Relationship Id="rId7" Type="http://schemas.openxmlformats.org/officeDocument/2006/relationships/hyperlink" Target="http://java.sun.com/j2se/1.3/docs/api/java/lang/package-summary.html" TargetMode="External"/><Relationship Id="rId8" Type="http://schemas.openxmlformats.org/officeDocument/2006/relationships/hyperlink" Target="http://java.sun.com/j2se/1.3/docs/api/java/lang/class-use/Double.html" TargetMode="External"/><Relationship Id="rId73" Type="http://schemas.openxmlformats.org/officeDocument/2006/relationships/hyperlink" Target="http://java.sun.com/j2se/1.3/docs/api/java/lang/Object.html#notify()" TargetMode="External"/><Relationship Id="rId72" Type="http://schemas.openxmlformats.org/officeDocument/2006/relationships/hyperlink" Target="http://java.sun.com/j2se/1.3/docs/api/java/lang/Object.html#getClass()" TargetMode="External"/><Relationship Id="rId75" Type="http://schemas.openxmlformats.org/officeDocument/2006/relationships/hyperlink" Target="http://java.sun.com/j2se/1.3/docs/api/java/lang/Object.html#wait()" TargetMode="External"/><Relationship Id="rId74" Type="http://schemas.openxmlformats.org/officeDocument/2006/relationships/hyperlink" Target="http://java.sun.com/j2se/1.3/docs/api/java/lang/Object.html#notifyAll()" TargetMode="External"/><Relationship Id="rId77" Type="http://schemas.openxmlformats.org/officeDocument/2006/relationships/hyperlink" Target="http://java.sun.com/j2se/1.3/docs/api/java/lang/Object.html#wait(long,%20int)" TargetMode="External"/><Relationship Id="rId76" Type="http://schemas.openxmlformats.org/officeDocument/2006/relationships/hyperlink" Target="http://java.sun.com/j2se/1.3/docs/api/java/lang/Object.html#wait(long)" TargetMode="External"/><Relationship Id="rId79" Type="http://schemas.openxmlformats.org/officeDocument/2006/relationships/hyperlink" Target="http://java.sun.com/j2se/1.3/docs/api/java/lang/String.html" TargetMode="External"/><Relationship Id="rId78" Type="http://schemas.openxmlformats.org/officeDocument/2006/relationships/hyperlink" Target="http://java.sun.com/j2se/1.3/docs/api/java/lang/Class.html" TargetMode="External"/><Relationship Id="rId71" Type="http://schemas.openxmlformats.org/officeDocument/2006/relationships/hyperlink" Target="http://java.sun.com/j2se/1.3/docs/api/java/lang/Object.html#finalize()" TargetMode="External"/><Relationship Id="rId70" Type="http://schemas.openxmlformats.org/officeDocument/2006/relationships/hyperlink" Target="http://java.sun.com/j2se/1.3/docs/api/java/lang/Object.html#clone()" TargetMode="External"/><Relationship Id="rId139" Type="http://schemas.openxmlformats.org/officeDocument/2006/relationships/hyperlink" Target="http://java.sun.com/j2se/1.3/docs/api/java/lang/Double.html#field_detail" TargetMode="External"/><Relationship Id="rId138" Type="http://schemas.openxmlformats.org/officeDocument/2006/relationships/hyperlink" Target="http://java.sun.com/j2se/1.3/docs/api/java/lang/Double.html#method_summary" TargetMode="External"/><Relationship Id="rId137" Type="http://schemas.openxmlformats.org/officeDocument/2006/relationships/hyperlink" Target="http://java.sun.com/j2se/1.3/docs/api/java/lang/Double.html#constructor_summary" TargetMode="External"/><Relationship Id="rId132" Type="http://schemas.openxmlformats.org/officeDocument/2006/relationships/hyperlink" Target="http://java.sun.com/j2se/1.3/docs/api/java/lang/Compiler.html" TargetMode="External"/><Relationship Id="rId131" Type="http://schemas.openxmlformats.org/officeDocument/2006/relationships/hyperlink" Target="http://java.sun.com/j2se/1.3/docs/api/help-doc.html" TargetMode="External"/><Relationship Id="rId130" Type="http://schemas.openxmlformats.org/officeDocument/2006/relationships/hyperlink" Target="http://java.sun.com/j2se/1.3/docs/api/index-files/index-1.html" TargetMode="External"/><Relationship Id="rId136" Type="http://schemas.openxmlformats.org/officeDocument/2006/relationships/hyperlink" Target="http://java.sun.com/j2se/1.3/docs/api/java/lang/Double.html#field_summary" TargetMode="External"/><Relationship Id="rId135" Type="http://schemas.openxmlformats.org/officeDocument/2006/relationships/hyperlink" Target="http://java.sun.com/j2se/1.3/docs/api/java/lang/Double.html" TargetMode="External"/><Relationship Id="rId134" Type="http://schemas.openxmlformats.org/officeDocument/2006/relationships/hyperlink" Target="http://java.sun.com/j2se/1.3/docs/api/index.html" TargetMode="External"/><Relationship Id="rId133" Type="http://schemas.openxmlformats.org/officeDocument/2006/relationships/hyperlink" Target="http://java.sun.com/j2se/1.3/docs/api/java/lang/Float.html" TargetMode="External"/><Relationship Id="rId62" Type="http://schemas.openxmlformats.org/officeDocument/2006/relationships/hyperlink" Target="http://java.sun.com/j2se/1.3/docs/api/java/lang/String.html" TargetMode="External"/><Relationship Id="rId61" Type="http://schemas.openxmlformats.org/officeDocument/2006/relationships/hyperlink" Target="http://java.sun.com/j2se/1.3/docs/api/java/lang/Double.html#shortValue()" TargetMode="External"/><Relationship Id="rId64" Type="http://schemas.openxmlformats.org/officeDocument/2006/relationships/hyperlink" Target="http://java.sun.com/j2se/1.3/docs/api/java/lang/String.html" TargetMode="External"/><Relationship Id="rId63" Type="http://schemas.openxmlformats.org/officeDocument/2006/relationships/hyperlink" Target="http://java.sun.com/j2se/1.3/docs/api/java/lang/Double.html#toString()" TargetMode="External"/><Relationship Id="rId66" Type="http://schemas.openxmlformats.org/officeDocument/2006/relationships/hyperlink" Target="http://java.sun.com/j2se/1.3/docs/api/java/lang/Double.html" TargetMode="External"/><Relationship Id="rId65" Type="http://schemas.openxmlformats.org/officeDocument/2006/relationships/hyperlink" Target="http://java.sun.com/j2se/1.3/docs/api/java/lang/Double.html#toString(double)" TargetMode="External"/><Relationship Id="rId68" Type="http://schemas.openxmlformats.org/officeDocument/2006/relationships/hyperlink" Target="http://java.sun.com/j2se/1.3/docs/api/java/lang/String.html" TargetMode="External"/><Relationship Id="rId67" Type="http://schemas.openxmlformats.org/officeDocument/2006/relationships/hyperlink" Target="http://java.sun.com/j2se/1.3/docs/api/java/lang/Double.html#valueOf(java.lang.String)" TargetMode="External"/><Relationship Id="rId60" Type="http://schemas.openxmlformats.org/officeDocument/2006/relationships/hyperlink" Target="http://java.sun.com/j2se/1.3/docs/api/java/lang/String.html" TargetMode="External"/><Relationship Id="rId69" Type="http://schemas.openxmlformats.org/officeDocument/2006/relationships/hyperlink" Target="http://java.sun.com/j2se/1.3/docs/api/java/lang/Object.html" TargetMode="External"/><Relationship Id="rId51" Type="http://schemas.openxmlformats.org/officeDocument/2006/relationships/hyperlink" Target="http://java.sun.com/j2se/1.3/docs/api/java/lang/Double.html#hashCode()" TargetMode="External"/><Relationship Id="rId50" Type="http://schemas.openxmlformats.org/officeDocument/2006/relationships/hyperlink" Target="http://java.sun.com/j2se/1.3/docs/api/java/lang/Double.html#floatValue()" TargetMode="External"/><Relationship Id="rId53" Type="http://schemas.openxmlformats.org/officeDocument/2006/relationships/hyperlink" Target="http://java.sun.com/j2se/1.3/docs/api/java/lang/Double.html#isInfinite()" TargetMode="External"/><Relationship Id="rId52" Type="http://schemas.openxmlformats.org/officeDocument/2006/relationships/hyperlink" Target="http://java.sun.com/j2se/1.3/docs/api/java/lang/Double.html#intValue()" TargetMode="External"/><Relationship Id="rId55" Type="http://schemas.openxmlformats.org/officeDocument/2006/relationships/hyperlink" Target="http://java.sun.com/j2se/1.3/docs/api/java/lang/Double.html#isNaN()" TargetMode="External"/><Relationship Id="rId54" Type="http://schemas.openxmlformats.org/officeDocument/2006/relationships/hyperlink" Target="http://java.sun.com/j2se/1.3/docs/api/java/lang/Double.html#isInfinite(double)" TargetMode="External"/><Relationship Id="rId57" Type="http://schemas.openxmlformats.org/officeDocument/2006/relationships/hyperlink" Target="http://java.sun.com/j2se/1.3/docs/api/java/lang/Double.html#longBitsToDouble(long)" TargetMode="External"/><Relationship Id="rId56" Type="http://schemas.openxmlformats.org/officeDocument/2006/relationships/hyperlink" Target="http://java.sun.com/j2se/1.3/docs/api/java/lang/Double.html#isNaN(double)" TargetMode="External"/><Relationship Id="rId59" Type="http://schemas.openxmlformats.org/officeDocument/2006/relationships/hyperlink" Target="http://java.sun.com/j2se/1.3/docs/api/java/lang/Double.html#parseDouble(java.lang.String)" TargetMode="External"/><Relationship Id="rId58" Type="http://schemas.openxmlformats.org/officeDocument/2006/relationships/hyperlink" Target="http://java.sun.com/j2se/1.3/docs/api/java/lang/Double.html#long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