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files used to compile zlib under Borland C++ Builder 3.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zlib.bpg is the main project group that can be loaded in the BCB IDE 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 all other *.bpr projects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zlib.bpr is a project used to create a static zlib.lib library with C calling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 for functions.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zlib32.bpr creates a zlib32.dll dynamic link library with Windows standard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convention.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d_zlib.bpr creates a set of .obj files with register calling convention.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are used by zlib.pas to create a Delphi unit containing zlib.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d_zlib.lib file generated isn't useful and can be deleted.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zlib.cpp, zlib32.cpp and d_zlib.cpp are used by the above projects.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