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Folding preferences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customize the C/C++ editor folding behavior in the </w:t>
      </w:r>
      <w:r w:rsidDel="00000000" w:rsidR="00000000" w:rsidRPr="00000000">
        <w:rPr>
          <w:b w:val="1"/>
          <w:rtl w:val="0"/>
        </w:rPr>
        <w:t xml:space="preserve">Folding</w:t>
      </w:r>
      <w:r w:rsidDel="00000000" w:rsidR="00000000" w:rsidRPr="00000000">
        <w:rPr>
          <w:rtl w:val="0"/>
        </w:rPr>
        <w:t xml:space="preserve"> panel of the Preferences window.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Folding Preference Options</w:t>
      </w:r>
    </w:p>
    <w:tbl>
      <w:tblPr>
        <w:tblStyle w:val="Table1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Enable folding when opening a new editor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enabled, apply folding rules to the new editor.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folding to use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the folding to use from the available choices.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Enable folding of preprocessor branches (#if/#endif)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enabled, fold preprocessor branches.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Macros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enabled, fold macro definitions.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Functions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enabled, fold functions.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enabled, fold methods.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Structures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enabled, fold structures.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enabled, fold comments.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Header Comments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enabled, fold header comments.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Inactive Preprocessor Branches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enabled, fold inactive processor branches.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On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Coding aids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Customizing the C/C++ 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C/C++ editor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hyperlink" Target="http://docs.google.com/tasks/cdt_t_cust_cpp_editor.htm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://docs.google.com/cdt_o_ceditor_pref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oncepts/cdt_o_code_entr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