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Console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view shows the output of the execution of your program and enables you to enter input for the program.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console shows three different kinds of text, each in a different color: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 output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 error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 input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choose the different colors for these kinds of text on the preferences pages (</w:t>
      </w:r>
      <w:r w:rsidDel="00000000" w:rsidR="00000000" w:rsidRPr="00000000">
        <w:rPr>
          <w:b w:val="1"/>
          <w:rtl w:val="0"/>
        </w:rPr>
        <w:t xml:space="preserve">Window &gt; Preferences &gt; Debug &gt; Console</w:t>
      </w:r>
      <w:r w:rsidDel="00000000" w:rsidR="00000000" w:rsidRPr="00000000">
        <w:rP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Console View Context Menu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you right-click in the </w:t>
      </w:r>
      <w:r w:rsidDel="00000000" w:rsidR="00000000" w:rsidRPr="00000000">
        <w:rPr>
          <w:b w:val="1"/>
          <w:rtl w:val="0"/>
        </w:rPr>
        <w:t xml:space="preserve">Console</w:t>
      </w:r>
      <w:r w:rsidDel="00000000" w:rsidR="00000000" w:rsidRPr="00000000">
        <w:rPr>
          <w:rtl w:val="0"/>
        </w:rPr>
        <w:t xml:space="preserve"> view (or when you press </w:t>
      </w:r>
      <w:r w:rsidDel="00000000" w:rsidR="00000000" w:rsidRPr="00000000">
        <w:rPr>
          <w:b w:val="1"/>
          <w:rtl w:val="0"/>
        </w:rPr>
        <w:t xml:space="preserve">Shift+F10</w:t>
      </w:r>
      <w:r w:rsidDel="00000000" w:rsidR="00000000" w:rsidRPr="00000000">
        <w:rPr>
          <w:rtl w:val="0"/>
        </w:rPr>
        <w:t xml:space="preserve"> when the focus is on the </w:t>
      </w:r>
      <w:r w:rsidDel="00000000" w:rsidR="00000000" w:rsidRPr="00000000">
        <w:rPr>
          <w:b w:val="1"/>
          <w:rtl w:val="0"/>
        </w:rPr>
        <w:t xml:space="preserve">Console</w:t>
      </w:r>
      <w:r w:rsidDel="00000000" w:rsidR="00000000" w:rsidRPr="00000000">
        <w:rPr>
          <w:rtl w:val="0"/>
        </w:rPr>
        <w:t xml:space="preserve"> view), you see the following options: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options: Cut, Copy, Paste, Select All These options perform the standard edit operations. Which options are available depends on where the focus is in the </w:t>
      </w:r>
      <w:r w:rsidDel="00000000" w:rsidR="00000000" w:rsidRPr="00000000">
        <w:rPr>
          <w:b w:val="1"/>
          <w:rtl w:val="0"/>
        </w:rPr>
        <w:t xml:space="preserve">Console</w:t>
      </w:r>
      <w:r w:rsidDel="00000000" w:rsidR="00000000" w:rsidRPr="00000000">
        <w:rPr>
          <w:rtl w:val="0"/>
        </w:rPr>
        <w:t xml:space="preserve"> view. For example, you cannot paste text into the program output, but you can paste text to the bottom of the file. Find/Replace Opens a </w:t>
      </w:r>
      <w:r w:rsidDel="00000000" w:rsidR="00000000" w:rsidRPr="00000000">
        <w:rPr>
          <w:b w:val="1"/>
          <w:rtl w:val="0"/>
        </w:rPr>
        <w:t xml:space="preserve">Find/Replace</w:t>
      </w:r>
      <w:r w:rsidDel="00000000" w:rsidR="00000000" w:rsidRPr="00000000">
        <w:rPr>
          <w:rtl w:val="0"/>
        </w:rPr>
        <w:t xml:space="preserve"> dialog that operates only on the text in the </w:t>
      </w:r>
      <w:r w:rsidDel="00000000" w:rsidR="00000000" w:rsidRPr="00000000">
        <w:rPr>
          <w:b w:val="1"/>
          <w:rtl w:val="0"/>
        </w:rPr>
        <w:t xml:space="preserve">Console</w:t>
      </w:r>
      <w:r w:rsidDel="00000000" w:rsidR="00000000" w:rsidRPr="00000000">
        <w:rPr>
          <w:rtl w:val="0"/>
        </w:rPr>
        <w:t xml:space="preserve"> view. Go to Line Opens a dialog that moves the focus to the line you specify. The dialog also indicates the total number of lines in the console buffer. Terminate Terminates the process that is currently associated with the console.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Console View Toolbar</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w:t>
            </w:r>
          </w:p>
        </w:tc>
        <w:tc>
          <w:tcPr>
            <w:shd w:fill="auto"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w:t>
            </w:r>
          </w:p>
        </w:tc>
        <w:tc>
          <w:tcPr>
            <w:shd w:fill="auto"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Terminates the process that is currently associated with the console.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all Terminated Launches</w:t>
            </w:r>
          </w:p>
        </w:tc>
        <w:tc>
          <w:tcPr>
            <w:shd w:fill="auto" w:val="clear"/>
            <w:tcMar>
              <w:top w:w="15.0" w:type="dxa"/>
              <w:left w:w="15.0" w:type="dxa"/>
              <w:bottom w:w="15.0" w:type="dxa"/>
              <w:right w:w="1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all terminated launches that are associated with the console.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Lock</w:t>
            </w:r>
          </w:p>
        </w:tc>
        <w:tc>
          <w:tcPr>
            <w:shd w:fill="auto" w:val="clear"/>
            <w:tcMar>
              <w:top w:w="15.0" w:type="dxa"/>
              <w:left w:w="15.0" w:type="dxa"/>
              <w:bottom w:w="15.0" w:type="dxa"/>
              <w:right w:w="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the Scroll Lock.</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Console</w:t>
            </w:r>
          </w:p>
        </w:tc>
        <w:tc>
          <w:tcPr>
            <w:shd w:fill="auto" w:val="clear"/>
            <w:tcMar>
              <w:top w:w="15.0" w:type="dxa"/>
              <w:left w:w="15.0" w:type="dxa"/>
              <w:bottom w:w="15.0" w:type="dxa"/>
              <w:right w:w="1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the console.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Console</w:t>
            </w:r>
          </w:p>
        </w:tc>
        <w:tc>
          <w:tcPr>
            <w:shd w:fill="auto" w:val="clear"/>
            <w:tcMar>
              <w:top w:w="15.0" w:type="dxa"/>
              <w:left w:w="15.0" w:type="dxa"/>
              <w:bottom w:w="15.0" w:type="dxa"/>
              <w:right w:w="1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Forces the Console view to remain on top of other views in the window area.</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Selected Console</w:t>
            </w:r>
          </w:p>
        </w:tc>
        <w:tc>
          <w:tcPr>
            <w:shd w:fill="auto"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multiple consoles are open, you can select the one to display from a list.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MinimizeConsole</w:t>
            </w:r>
          </w:p>
        </w:tc>
        <w:tc>
          <w:tcPr>
            <w:shd w:fill="auto"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Console view.</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 Console</w:t>
            </w:r>
          </w:p>
        </w:tc>
        <w:tc>
          <w:tcPr>
            <w:shd w:fill="auto"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Console view.</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