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Discovery Options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configure various options for the scanner configuration on the </w:t>
      </w:r>
      <w:r w:rsidDel="00000000" w:rsidR="00000000" w:rsidRPr="00000000">
        <w:rPr>
          <w:b w:val="1"/>
          <w:rtl w:val="0"/>
        </w:rPr>
        <w:t xml:space="preserve">Discovery Options</w:t>
      </w:r>
      <w:r w:rsidDel="00000000" w:rsidR="00000000" w:rsidRPr="00000000">
        <w:rPr>
          <w:rtl w:val="0"/>
        </w:rPr>
        <w:t xml:space="preserve"> page of the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Discovery Options page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profiles scope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the scope as configuration-wide or per language for this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 discovery of paths and symbols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scan the build output to populate the paths and symbol tables.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path detection problems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report all path detection problems.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profile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discovery profile to use for paths and symbol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build output scanner info discovery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configure the scanner to parse the output from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build output from 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 to select a file from disk or click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open the </w:t>
            </w:r>
            <w:r w:rsidDel="00000000" w:rsidR="00000000" w:rsidRPr="00000000">
              <w:rPr>
                <w:b w:val="1"/>
                <w:rtl w:val="0"/>
              </w:rPr>
              <w:t xml:space="preserve">Select Variables</w:t>
            </w:r>
            <w:r w:rsidDel="00000000" w:rsidR="00000000" w:rsidRPr="00000000">
              <w:rPr>
                <w:rtl w:val="0"/>
              </w:rPr>
              <w:t xml:space="preserve"> window to define the build output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generate scanner info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specify use of the default scanner information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Compiler invocation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the command that invokes the compiler, for example: gcc, or click </w:t>
            </w:r>
            <w:r w:rsidDel="00000000" w:rsidR="00000000" w:rsidRPr="00000000">
              <w:rPr>
                <w:b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 to locate it.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Including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t_proj_paths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proj_prop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