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Properties view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properties view displays property names and values for a selected item such as a resource.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Toolbar buttons allow you to toggle to display properties by category or to filter advanced properties. Another toolbar button allows you to restore the selected property to its default value.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To see more detailed information about a resource than the Properties view gives you, right-click the resource name in the Project Explorer view and select Properties from the pop-up menu.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Toolbar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Icon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 Categories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command, when selected, lists the properties in sorted categories.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 Advanced Properties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command, when selected, shows advanced properties. By default, advanced properties are filtered.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Restore Default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command returns any modified properties to their default values.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Menu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Click the black upside-down triangle icon to open a menu of items specific to the Properties view.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 Categories See the toolbar item description above.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 Advanced Properties See the toolbar item description above.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MinimizeConsole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Minimizes the Console 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Maximize Console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Maximizes the Console view.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