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b w:val="0"/>
          <w:sz w:val="44"/>
          <w:szCs w:val="44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4"/>
          <w:szCs w:val="44"/>
          <w:vertAlign w:val="baseline"/>
          <w:rtl w:val="0"/>
        </w:rPr>
        <w:t xml:space="preserve">Chapter 4 Project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-548639</wp:posOffset>
            </wp:positionV>
            <wp:extent cx="6014085" cy="907986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4085" cy="9079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vertAlign w:val="baseline"/>
          <w:rtl w:val="0"/>
        </w:rPr>
        <w:t xml:space="preserve">(CompSci Power and Light)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Statement of the Problem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Suppose that electricity costs 4.75 cents per kilowatt hour, and that a surcharge of 10% is added to the bill.  A city utility tax of 3% is also levied; however, no tax is charged on the surcharge, and no surcharge is added for the tax.  A penalty for a late payment is 4% of the total bill. Write a program that computes an electric bill and prints it out in the format below.  The format of this problem is important.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Special Considerations:</w:t>
      </w:r>
      <w:r w:rsidDel="00000000" w:rsidR="00000000" w:rsidRPr="00000000">
        <w:rPr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Constants should be used for the percents and fixed costs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Statements Required:  input,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Enter KWH used 993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C O M P S C I  Electric</w:t>
      </w:r>
    </w:p>
    <w:p w:rsidR="00000000" w:rsidDel="00000000" w:rsidP="00000000" w:rsidRDefault="00000000" w:rsidRPr="00000000" w14:paraId="0000000F">
      <w:pPr>
        <w:tabs>
          <w:tab w:val="right" w:leader="none" w:pos="315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10">
      <w:pPr>
        <w:tabs>
          <w:tab w:val="right" w:leader="none" w:pos="315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Kilowatts Used </w:t>
        <w:tab/>
        <w:t xml:space="preserve">993</w:t>
      </w:r>
    </w:p>
    <w:p w:rsidR="00000000" w:rsidDel="00000000" w:rsidP="00000000" w:rsidRDefault="00000000" w:rsidRPr="00000000" w14:paraId="00000011">
      <w:pPr>
        <w:tabs>
          <w:tab w:val="right" w:leader="none" w:pos="315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12">
      <w:pPr>
        <w:tabs>
          <w:tab w:val="right" w:leader="none" w:pos="315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315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Base Rate    993 @ $  0.0475</w:t>
        <w:tab/>
        <w:t xml:space="preserve">   $  47.17</w:t>
      </w:r>
    </w:p>
    <w:p w:rsidR="00000000" w:rsidDel="00000000" w:rsidP="00000000" w:rsidRDefault="00000000" w:rsidRPr="00000000" w14:paraId="00000014">
      <w:pPr>
        <w:tabs>
          <w:tab w:val="right" w:leader="none" w:pos="315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Surcharge</w:t>
        <w:tab/>
        <w:t xml:space="preserve">$   4.72</w:t>
      </w:r>
    </w:p>
    <w:p w:rsidR="00000000" w:rsidDel="00000000" w:rsidP="00000000" w:rsidRDefault="00000000" w:rsidRPr="00000000" w14:paraId="00000015">
      <w:pPr>
        <w:tabs>
          <w:tab w:val="right" w:leader="none" w:pos="315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Citytax</w:t>
        <w:tab/>
        <w:t xml:space="preserve">$   1.42</w:t>
      </w:r>
    </w:p>
    <w:p w:rsidR="00000000" w:rsidDel="00000000" w:rsidP="00000000" w:rsidRDefault="00000000" w:rsidRPr="00000000" w14:paraId="00000016">
      <w:pPr>
        <w:tabs>
          <w:tab w:val="right" w:leader="none" w:pos="3150"/>
        </w:tabs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  <w:tab/>
        <w:t xml:space="preserve">______</w:t>
      </w:r>
    </w:p>
    <w:p w:rsidR="00000000" w:rsidDel="00000000" w:rsidP="00000000" w:rsidRDefault="00000000" w:rsidRPr="00000000" w14:paraId="00000017">
      <w:pPr>
        <w:tabs>
          <w:tab w:val="right" w:leader="none" w:pos="315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315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Pay this amount </w:t>
        <w:tab/>
        <w:t xml:space="preserve">   $  53.31</w:t>
      </w:r>
    </w:p>
    <w:p w:rsidR="00000000" w:rsidDel="00000000" w:rsidP="00000000" w:rsidRDefault="00000000" w:rsidRPr="00000000" w14:paraId="00000019">
      <w:pPr>
        <w:tabs>
          <w:tab w:val="right" w:leader="none" w:pos="315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315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After May 20th Pay</w:t>
        <w:tab/>
        <w:t xml:space="preserve">   $  55.44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ic Sans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