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System/Export.hpp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SFML_SYSTEM_EXPORT_HPP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SFML_SYSTEM_EXPORT_HPP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&lt;SFML/Config.hpp&gt;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// Define portable import / export macros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#if defined(SFML_SYSTEM_EXPORTS)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 #define SFML_SYSTEM_API SFML_API_EXPORT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#else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 #define SFML_SYSTEM_API SFML_API_IMPORT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#endif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#endif // SFML_SYSTEM_EXPORT_HPP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60c5c649f8df3b69a45a020d59f81335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4" Type="http://schemas.openxmlformats.org/officeDocument/2006/relationships/hyperlink" Target="http://www.doxygen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