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Static Public Member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sf::Listener Class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Audio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The audio listener is the point in the scene from where all the sounds are heard.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Listener.hpp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Static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setGlobalVolume</w:t>
              </w:r>
            </w:hyperlink>
            <w:r w:rsidDel="00000000" w:rsidR="00000000" w:rsidRPr="00000000">
              <w:rPr>
                <w:rtl w:val="0"/>
              </w:rPr>
              <w:t xml:space="preserve"> (float volume)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Change the global volume of all the sounds and musics.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float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getGlobalVolume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current value of the global volume.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 (float x, float y, float 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position of the listener in the scene.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Vector3f</w:t>
              </w:r>
            </w:hyperlink>
            <w:r w:rsidDel="00000000" w:rsidR="00000000" w:rsidRPr="00000000">
              <w:rPr>
                <w:rtl w:val="0"/>
              </w:rPr>
              <w:t xml:space="preserve"> &amp;position)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position of the listener in the scene.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Vector3f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current position of the listener in the scene.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setDirection</w:t>
              </w:r>
            </w:hyperlink>
            <w:r w:rsidDel="00000000" w:rsidR="00000000" w:rsidRPr="00000000">
              <w:rPr>
                <w:rtl w:val="0"/>
              </w:rPr>
              <w:t xml:space="preserve"> (float x, float y, float 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orientation of the listener in the scene.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setDirection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Vector3f</w:t>
              </w:r>
            </w:hyperlink>
            <w:r w:rsidDel="00000000" w:rsidR="00000000" w:rsidRPr="00000000">
              <w:rPr>
                <w:rtl w:val="0"/>
              </w:rPr>
              <w:t xml:space="preserve"> &amp;direction)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orientation of the listener in the scene.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Vector3f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getDirection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current orientation of the listener in the scene.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audio listener is the point in the scene from where all the sounds are heard.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audio listener defines the global properties of the audio environment, it defines where and how sounds and musics are heard.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  <w:t xml:space="preserve"> is the eyes of the user, then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sf::Listener</w:t>
        </w:r>
      </w:hyperlink>
      <w:r w:rsidDel="00000000" w:rsidR="00000000" w:rsidRPr="00000000">
        <w:rPr>
          <w:rtl w:val="0"/>
        </w:rPr>
        <w:t xml:space="preserve"> is his ears (by the way, they are often linked together – same position, orientation, etc.).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sf::Listener</w:t>
        </w:r>
      </w:hyperlink>
      <w:r w:rsidDel="00000000" w:rsidR="00000000" w:rsidRPr="00000000">
        <w:rPr>
          <w:rtl w:val="0"/>
        </w:rPr>
        <w:t xml:space="preserve"> is a simple interface, which allows to setup the listener in the 3D audio environment (position and direction), and to adjust the global volume.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Because the listener is unique in the scene,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sf::Listener</w:t>
        </w:r>
      </w:hyperlink>
      <w:r w:rsidDel="00000000" w:rsidR="00000000" w:rsidRPr="00000000">
        <w:rPr>
          <w:rtl w:val="0"/>
        </w:rPr>
        <w:t xml:space="preserve"> only contains static functions and doesn't have to be instanciated.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Move the listener to the position (1, 0, -5)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sf::Listener::setPosition</w:t>
        </w:r>
      </w:hyperlink>
      <w:r w:rsidDel="00000000" w:rsidR="00000000" w:rsidRPr="00000000">
        <w:rPr>
          <w:rtl w:val="0"/>
        </w:rPr>
        <w:t xml:space="preserve">(1, 0, -5);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Make it face the right axis (1, 0, 0)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sf::Listener::setDirection</w:t>
        </w:r>
      </w:hyperlink>
      <w:r w:rsidDel="00000000" w:rsidR="00000000" w:rsidRPr="00000000">
        <w:rPr>
          <w:rtl w:val="0"/>
        </w:rPr>
        <w:t xml:space="preserve">(1, 0, 0);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Reduce the global volume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sf::Listener::setGlobalVolume</w:t>
        </w:r>
      </w:hyperlink>
      <w:r w:rsidDel="00000000" w:rsidR="00000000" w:rsidRPr="00000000">
        <w:rPr>
          <w:rtl w:val="0"/>
        </w:rPr>
        <w:t xml:space="preserve">(50);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42</w:t>
        </w:r>
      </w:hyperlink>
      <w:r w:rsidDel="00000000" w:rsidR="00000000" w:rsidRPr="00000000">
        <w:rPr>
          <w:rtl w:val="0"/>
        </w:rPr>
        <w:t xml:space="preserve"> of file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Listener.hpp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</w:t>
                  </w:r>
                  <w:hyperlink r:id="rId4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sf::Listener::getDirection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current orientation of the listener in the scene.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Listener</w:t>
        </w:r>
      </w:hyperlink>
      <w:r w:rsidDel="00000000" w:rsidR="00000000" w:rsidRPr="00000000">
        <w:rPr>
          <w:rtl w:val="0"/>
        </w:rPr>
        <w:t xml:space="preserve">'s orientation See Also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float sf::Listener::getGlobalVolume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current value of the global volume.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ReturnsCurrent global volume, in the range [0, 100] See Also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setGlobalVolume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</w:t>
                  </w:r>
                  <w:hyperlink r:id="rId4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sf::Listener::getPosition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current position of the listener in the scene.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Listener</w:t>
        </w:r>
      </w:hyperlink>
      <w:r w:rsidDel="00000000" w:rsidR="00000000" w:rsidRPr="00000000">
        <w:rPr>
          <w:rtl w:val="0"/>
        </w:rPr>
        <w:t xml:space="preserve">'s position See Also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setPosition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void sf::Listener::setDirection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float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float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float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orientation of the listener in the scene.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orientation defines the 3D axes of the listener (left, up, front) in the scene. The orientation vector doesn't have to be normalized. The default listener's orientation is (0, 0, -1).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 coordinate of the listener's orientation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 coordinate of the listener's orientation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 coordinate of the listener's orientation</w:t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getDirection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setPosition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3.3333333333333"/>
              <w:gridCol w:w="773.3333333333333"/>
              <w:gridCol w:w="773.3333333333333"/>
              <w:gridCol w:w="773.3333333333333"/>
              <w:gridCol w:w="773.3333333333333"/>
              <w:gridCol w:w="773.3333333333333"/>
              <w:tblGridChange w:id="0">
                <w:tblGrid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void sf::Listener::setDirection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4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orientation of the listener in the scene.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orientation defines the 3D axes of the listener (left, up, front) in the scene. The orientation vector doesn't have to be normalized. The default listener's orientation is (0, 0, -1).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listener's orientation</w:t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getDirection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setPosition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3.3333333333333"/>
              <w:gridCol w:w="773.3333333333333"/>
              <w:gridCol w:w="773.3333333333333"/>
              <w:gridCol w:w="773.3333333333333"/>
              <w:gridCol w:w="773.3333333333333"/>
              <w:gridCol w:w="773.3333333333333"/>
              <w:tblGridChange w:id="0">
                <w:tblGrid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void sf::Listener::setGlobalVolume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float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volume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 the global volume of all the sounds and musics.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volume is a number between 0 and 100; it is combined with the individual volume of each sound / music. The default value for the volume is 100 (maximum).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global volume, in the range [0, 100]</w:t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getGlobalVolume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void sf::Listener::setPosition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float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float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float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z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position of the listener in the scene.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listener's position is (0, 0, 0).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 coordinate of the listener's 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 coordinate of the listener's 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 coordinate of the listener's position</w:t>
            </w:r>
          </w:p>
        </w:tc>
      </w:tr>
    </w:tbl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getPosition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setDirection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3.3333333333333"/>
              <w:gridCol w:w="773.3333333333333"/>
              <w:gridCol w:w="773.3333333333333"/>
              <w:gridCol w:w="773.3333333333333"/>
              <w:gridCol w:w="773.3333333333333"/>
              <w:gridCol w:w="773.3333333333333"/>
              <w:tblGridChange w:id="0">
                <w:tblGrid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void sf::Listener::setPosition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5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position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position of the listener in the scene.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listener's position is (0, 0, 0).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listener's position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getPosition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setDirection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Listener.hpp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Vector3.htm" TargetMode="External"/><Relationship Id="rId42" Type="http://schemas.openxmlformats.org/officeDocument/2006/relationships/hyperlink" Target="http://docs.google.com/classsf_1_1Listener.htm#ae479dc15513c6557984d26e32d06d06e" TargetMode="External"/><Relationship Id="rId41" Type="http://schemas.openxmlformats.org/officeDocument/2006/relationships/hyperlink" Target="http://docs.google.com/classsf_1_1Listener.htm" TargetMode="External"/><Relationship Id="rId44" Type="http://schemas.openxmlformats.org/officeDocument/2006/relationships/hyperlink" Target="http://docs.google.com/classsf_1_1Vector3.htm" TargetMode="External"/><Relationship Id="rId43" Type="http://schemas.openxmlformats.org/officeDocument/2006/relationships/hyperlink" Target="http://docs.google.com/classsf_1_1Listener.htm#a803a24a1fc04620cacc9f88c6fbc0e3a" TargetMode="External"/><Relationship Id="rId46" Type="http://schemas.openxmlformats.org/officeDocument/2006/relationships/hyperlink" Target="http://docs.google.com/classsf_1_1Listener.htm#a5bc2d8d18ea2d8f339d23cbf17678564" TargetMode="External"/><Relationship Id="rId45" Type="http://schemas.openxmlformats.org/officeDocument/2006/relationships/hyperlink" Target="http://docs.google.com/classsf_1_1Listen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Listener.htm#a5bc2d8d18ea2d8f339d23cbf17678564" TargetMode="External"/><Relationship Id="rId47" Type="http://schemas.openxmlformats.org/officeDocument/2006/relationships/hyperlink" Target="http://docs.google.com/classsf_1_1Listener.htm#a54e91baba51d4431474f53ff7f9309f9" TargetMode="External"/><Relationship Id="rId49" Type="http://schemas.openxmlformats.org/officeDocument/2006/relationships/hyperlink" Target="http://docs.google.com/classsf_1_1Vector3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View.htm" TargetMode="External"/><Relationship Id="rId30" Type="http://schemas.openxmlformats.org/officeDocument/2006/relationships/hyperlink" Target="http://docs.google.com/classsf_1_1Listener.htm#a54e91baba51d4431474f53ff7f9309f9" TargetMode="External"/><Relationship Id="rId33" Type="http://schemas.openxmlformats.org/officeDocument/2006/relationships/hyperlink" Target="http://docs.google.com/classsf_1_1Listener.htm" TargetMode="External"/><Relationship Id="rId32" Type="http://schemas.openxmlformats.org/officeDocument/2006/relationships/hyperlink" Target="http://docs.google.com/classsf_1_1Listener.htm" TargetMode="External"/><Relationship Id="rId35" Type="http://schemas.openxmlformats.org/officeDocument/2006/relationships/hyperlink" Target="http://docs.google.com/classsf_1_1Listener.htm#a5bc2d8d18ea2d8f339d23cbf17678564" TargetMode="External"/><Relationship Id="rId34" Type="http://schemas.openxmlformats.org/officeDocument/2006/relationships/hyperlink" Target="http://docs.google.com/classsf_1_1Listener.htm" TargetMode="External"/><Relationship Id="rId37" Type="http://schemas.openxmlformats.org/officeDocument/2006/relationships/hyperlink" Target="http://docs.google.com/classsf_1_1Listener.htm#a803a24a1fc04620cacc9f88c6fbc0e3a" TargetMode="External"/><Relationship Id="rId36" Type="http://schemas.openxmlformats.org/officeDocument/2006/relationships/hyperlink" Target="http://docs.google.com/classsf_1_1Listener.htm#ae479dc15513c6557984d26e32d06d06e" TargetMode="External"/><Relationship Id="rId39" Type="http://schemas.openxmlformats.org/officeDocument/2006/relationships/hyperlink" Target="http://docs.google.com/Listener_8hpp_source.htm" TargetMode="External"/><Relationship Id="rId38" Type="http://schemas.openxmlformats.org/officeDocument/2006/relationships/hyperlink" Target="http://docs.google.com/Listener_8hpp_source.htm#l00042" TargetMode="External"/><Relationship Id="rId20" Type="http://schemas.openxmlformats.org/officeDocument/2006/relationships/hyperlink" Target="http://docs.google.com/classsf_1_1Listener.htm#a137ea535799bdf70be6ec969673d4d33" TargetMode="External"/><Relationship Id="rId22" Type="http://schemas.openxmlformats.org/officeDocument/2006/relationships/hyperlink" Target="http://docs.google.com/classsf_1_1Listener.htm#a28a27d85cfbf8065c535c39176898fcb" TargetMode="External"/><Relationship Id="rId21" Type="http://schemas.openxmlformats.org/officeDocument/2006/relationships/hyperlink" Target="http://docs.google.com/classsf_1_1Listener.htm#a5bc2d8d18ea2d8f339d23cbf17678564" TargetMode="External"/><Relationship Id="rId24" Type="http://schemas.openxmlformats.org/officeDocument/2006/relationships/hyperlink" Target="http://docs.google.com/classsf_1_1Vector3.htm" TargetMode="External"/><Relationship Id="rId23" Type="http://schemas.openxmlformats.org/officeDocument/2006/relationships/hyperlink" Target="http://docs.google.com/classsf_1_1Vector3.htm" TargetMode="External"/><Relationship Id="rId26" Type="http://schemas.openxmlformats.org/officeDocument/2006/relationships/hyperlink" Target="http://docs.google.com/classsf_1_1Listener.htm#ae479dc15513c6557984d26e32d06d06e" TargetMode="External"/><Relationship Id="rId25" Type="http://schemas.openxmlformats.org/officeDocument/2006/relationships/hyperlink" Target="http://docs.google.com/classsf_1_1Listener.htm#acd7ee65bc948ca38e1c669aa12340c54" TargetMode="External"/><Relationship Id="rId28" Type="http://schemas.openxmlformats.org/officeDocument/2006/relationships/hyperlink" Target="http://docs.google.com/classsf_1_1Vector3.htm" TargetMode="External"/><Relationship Id="rId27" Type="http://schemas.openxmlformats.org/officeDocument/2006/relationships/hyperlink" Target="http://docs.google.com/classsf_1_1Listener.htm#a1d99d9457c6ddad93449ecb4f504c2bf" TargetMode="External"/><Relationship Id="rId29" Type="http://schemas.openxmlformats.org/officeDocument/2006/relationships/hyperlink" Target="http://docs.google.com/classsf_1_1Vector3.htm" TargetMode="External"/><Relationship Id="rId51" Type="http://schemas.openxmlformats.org/officeDocument/2006/relationships/hyperlink" Target="http://docs.google.com/classsf_1_1Listener.htm#a5bc2d8d18ea2d8f339d23cbf17678564" TargetMode="External"/><Relationship Id="rId50" Type="http://schemas.openxmlformats.org/officeDocument/2006/relationships/hyperlink" Target="http://docs.google.com/classsf_1_1Listener.htm#a54e91baba51d4431474f53ff7f9309f9" TargetMode="External"/><Relationship Id="rId53" Type="http://schemas.openxmlformats.org/officeDocument/2006/relationships/hyperlink" Target="http://docs.google.com/classsf_1_1Listener.htm#acd7ee65bc948ca38e1c669aa12340c54" TargetMode="External"/><Relationship Id="rId52" Type="http://schemas.openxmlformats.org/officeDocument/2006/relationships/hyperlink" Target="http://docs.google.com/classsf_1_1Listener.htm#a137ea535799bdf70be6ec969673d4d33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Vector3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Listener.htm#ae479dc15513c6557984d26e32d06d06e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Listener.htm#ae479dc15513c6557984d26e32d06d06e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Listener.htm#acd7ee65bc948ca38e1c669aa12340c54" TargetMode="External"/><Relationship Id="rId15" Type="http://schemas.openxmlformats.org/officeDocument/2006/relationships/hyperlink" Target="http://docs.google.com/classsf_1_1Listener-members.htm" TargetMode="External"/><Relationship Id="rId59" Type="http://schemas.openxmlformats.org/officeDocument/2006/relationships/hyperlink" Target="http://www.doxygen.org/" TargetMode="External"/><Relationship Id="rId14" Type="http://schemas.openxmlformats.org/officeDocument/2006/relationships/hyperlink" Target="http://docs.google.com/classsf_1_1Listener.htm" TargetMode="External"/><Relationship Id="rId58" Type="http://schemas.openxmlformats.org/officeDocument/2006/relationships/hyperlink" Target="http://docs.google.com/Listener_8hpp_source.htm" TargetMode="External"/><Relationship Id="rId17" Type="http://schemas.openxmlformats.org/officeDocument/2006/relationships/hyperlink" Target="http://docs.google.com/classsf_1_1Listener.htm#details" TargetMode="External"/><Relationship Id="rId16" Type="http://schemas.openxmlformats.org/officeDocument/2006/relationships/hyperlink" Target="http://docs.google.com/group__audio.htm" TargetMode="External"/><Relationship Id="rId19" Type="http://schemas.openxmlformats.org/officeDocument/2006/relationships/hyperlink" Target="http://docs.google.com/classsf_1_1Listener.htm#a803a24a1fc04620cacc9f88c6fbc0e3a" TargetMode="External"/><Relationship Id="rId18" Type="http://schemas.openxmlformats.org/officeDocument/2006/relationships/hyperlink" Target="http://docs.google.com/Listener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