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Lock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sf::Lock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System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Automatic wrapper for locking and unlocking mutexes.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Lock.hpp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sf::Lock: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Lock</w:t>
              </w:r>
            </w:hyperlink>
            <w:r w:rsidDel="00000000" w:rsidR="00000000" w:rsidRPr="00000000">
              <w:rPr>
                <w:rtl w:val="0"/>
              </w:rPr>
              <w:t xml:space="preserve"> (</w:t>
            </w:r>
            <w:hyperlink r:id="rId21">
              <w:r w:rsidDel="00000000" w:rsidR="00000000" w:rsidRPr="00000000">
                <w:rPr>
                  <w:color w:val="0000ee"/>
                  <w:u w:val="single"/>
                  <w:rtl w:val="0"/>
                </w:rPr>
                <w:t xml:space="preserve">Mutex</w:t>
              </w:r>
            </w:hyperlink>
            <w:r w:rsidDel="00000000" w:rsidR="00000000" w:rsidRPr="00000000">
              <w:rPr>
                <w:rtl w:val="0"/>
              </w:rPr>
              <w:t xml:space="preserve"> &amp;mutex)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lock with a target mutex.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~Lock</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wrapper for locking and unlocking mutexes.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sf::Lock</w:t>
        </w:r>
      </w:hyperlink>
      <w:r w:rsidDel="00000000" w:rsidR="00000000" w:rsidRPr="00000000">
        <w:rPr>
          <w:rtl w:val="0"/>
        </w:rPr>
        <w:t xml:space="preserve"> is a RAII wrapper for </w:t>
      </w:r>
      <w:hyperlink r:id="rId24">
        <w:r w:rsidDel="00000000" w:rsidR="00000000" w:rsidRPr="00000000">
          <w:rPr>
            <w:color w:val="0000ee"/>
            <w:u w:val="single"/>
            <w:rtl w:val="0"/>
          </w:rPr>
          <w:t xml:space="preserve">sf::Mutex</w:t>
        </w:r>
      </w:hyperlink>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unlocking it in its destructor, it ensures that the mutex will always be released when the current scope (most likely a function) ends. This is even more important when an exception or an early return statement can interrupt the execution flow of the function.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maximum robustness, </w:t>
      </w:r>
      <w:hyperlink r:id="rId25">
        <w:r w:rsidDel="00000000" w:rsidR="00000000" w:rsidRPr="00000000">
          <w:rPr>
            <w:color w:val="0000ee"/>
            <w:u w:val="single"/>
            <w:rtl w:val="0"/>
          </w:rPr>
          <w:t xml:space="preserve">sf::Lock</w:t>
        </w:r>
      </w:hyperlink>
      <w:r w:rsidDel="00000000" w:rsidR="00000000" w:rsidRPr="00000000">
        <w:rPr>
          <w:rtl w:val="0"/>
        </w:rPr>
        <w:t xml:space="preserve"> should always be used to lock/unlock a mutex.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sf::Mutex</w:t>
        </w:r>
      </w:hyperlink>
      <w:r w:rsidDel="00000000" w:rsidR="00000000" w:rsidRPr="00000000">
        <w:rPr>
          <w:rtl w:val="0"/>
        </w:rPr>
        <w:t xml:space="preserve"> mutex;</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sf::Lock</w:t>
        </w:r>
      </w:hyperlink>
      <w:r w:rsidDel="00000000" w:rsidR="00000000" w:rsidRPr="00000000">
        <w:rPr>
          <w:rtl w:val="0"/>
        </w:rPr>
        <w:t xml:space="preserve"> lock(mutex); // mutex is now locked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functionThatMayThrowAnException(); // mutex is unlocked if this function throws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(someCondition)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 mutex is unlocked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mutex is unlocked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mutex is not explicitely unlocked in the code, it may remain locked longer than needed. If the region of the code that needs to be protected by the mutex is not the entire function, a good practice is to create a smaller, inner scope so that the lock is limited to this part of the code.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sf::Mutex</w:t>
        </w:r>
      </w:hyperlink>
      <w:r w:rsidDel="00000000" w:rsidR="00000000" w:rsidRPr="00000000">
        <w:rPr>
          <w:rtl w:val="0"/>
        </w:rPr>
        <w:t xml:space="preserve"> mutex;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sf::Lock</w:t>
        </w:r>
      </w:hyperlink>
      <w:r w:rsidDel="00000000" w:rsidR="00000000" w:rsidRPr="00000000">
        <w:rPr>
          <w:rtl w:val="0"/>
        </w:rPr>
        <w:t xml:space="preserve"> lock(mutex);</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codeThatRequiresProtection();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mutex is unlocked here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codeThatDoesntCareAboutTheMutex();</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mutex locked longer than required is a bad practice which can lead to bad performances. Don't forget that when a mutex is locked, other threads may be waiting doing nothing until it is released.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30">
        <w:r w:rsidDel="00000000" w:rsidR="00000000" w:rsidRPr="00000000">
          <w:rPr>
            <w:color w:val="0000ee"/>
            <w:u w:val="single"/>
            <w:rtl w:val="0"/>
          </w:rPr>
          <w:t xml:space="preserve">sf::Mutex</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31">
        <w:r w:rsidDel="00000000" w:rsidR="00000000" w:rsidRPr="00000000">
          <w:rPr>
            <w:color w:val="0000ee"/>
            <w:u w:val="single"/>
            <w:rtl w:val="0"/>
          </w:rPr>
          <w:t xml:space="preserve">43</w:t>
        </w:r>
      </w:hyperlink>
      <w:r w:rsidDel="00000000" w:rsidR="00000000" w:rsidRPr="00000000">
        <w:rPr>
          <w:rtl w:val="0"/>
        </w:rPr>
        <w:t xml:space="preserve"> of file </w:t>
      </w:r>
      <w:hyperlink r:id="rId32">
        <w:r w:rsidDel="00000000" w:rsidR="00000000" w:rsidRPr="00000000">
          <w:rPr>
            <w:color w:val="0000ee"/>
            <w:u w:val="single"/>
            <w:rtl w:val="0"/>
          </w:rPr>
          <w:t xml:space="preserve">Lock.hpp</w:t>
        </w:r>
      </w:hyperlink>
      <w:r w:rsidDel="00000000" w:rsidR="00000000" w:rsidRPr="00000000">
        <w:rPr>
          <w:rtl w:val="0"/>
        </w:rPr>
        <w:t xml:space="preserve">.</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sf::Lock::Lock</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Mutex</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mutex</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lock with a target mutex.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mutex passed to </w:t>
      </w:r>
      <w:hyperlink r:id="rId34">
        <w:r w:rsidDel="00000000" w:rsidR="00000000" w:rsidRPr="00000000">
          <w:rPr>
            <w:color w:val="0000ee"/>
            <w:u w:val="single"/>
            <w:rtl w:val="0"/>
          </w:rPr>
          <w:t xml:space="preserve">sf::Lock</w:t>
        </w:r>
      </w:hyperlink>
      <w:r w:rsidDel="00000000" w:rsidR="00000000" w:rsidRPr="00000000">
        <w:rPr>
          <w:rtl w:val="0"/>
        </w:rPr>
        <w:t xml:space="preserve"> is automatically locked.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mutex</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Mutex</w:t>
              </w:r>
            </w:hyperlink>
            <w:r w:rsidDel="00000000" w:rsidR="00000000" w:rsidRPr="00000000">
              <w:rPr>
                <w:rtl w:val="0"/>
              </w:rPr>
              <w:t xml:space="preserve"> to lock</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sf::Lock::~Lock</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destructor of </w:t>
      </w:r>
      <w:hyperlink r:id="rId36">
        <w:r w:rsidDel="00000000" w:rsidR="00000000" w:rsidRPr="00000000">
          <w:rPr>
            <w:color w:val="0000ee"/>
            <w:u w:val="single"/>
            <w:rtl w:val="0"/>
          </w:rPr>
          <w:t xml:space="preserve">sf::Lock</w:t>
        </w:r>
      </w:hyperlink>
      <w:r w:rsidDel="00000000" w:rsidR="00000000" w:rsidRPr="00000000">
        <w:rPr>
          <w:rtl w:val="0"/>
        </w:rPr>
        <w:t xml:space="preserve"> automatically unlocks its mutex.</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Lock.hpp</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38">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lasssf_1_1Lock.htm#a1a4c5d7a15da61103d85c9aa7f118920" TargetMode="External"/><Relationship Id="rId22" Type="http://schemas.openxmlformats.org/officeDocument/2006/relationships/hyperlink" Target="http://docs.google.com/classsf_1_1Lock.htm#a8168b36323a18ccf5b6bc531d964aec5" TargetMode="External"/><Relationship Id="rId21" Type="http://schemas.openxmlformats.org/officeDocument/2006/relationships/hyperlink" Target="http://docs.google.com/classsf_1_1Mutex.htm" TargetMode="External"/><Relationship Id="rId24" Type="http://schemas.openxmlformats.org/officeDocument/2006/relationships/hyperlink" Target="http://docs.google.com/classsf_1_1Mutex.htm" TargetMode="External"/><Relationship Id="rId23" Type="http://schemas.openxmlformats.org/officeDocument/2006/relationships/hyperlink" Target="http://docs.google.com/classsf_1_1Lo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26" Type="http://schemas.openxmlformats.org/officeDocument/2006/relationships/hyperlink" Target="http://docs.google.com/classsf_1_1Mutex.htm" TargetMode="External"/><Relationship Id="rId25" Type="http://schemas.openxmlformats.org/officeDocument/2006/relationships/hyperlink" Target="http://docs.google.com/classsf_1_1Lock.htm" TargetMode="External"/><Relationship Id="rId28" Type="http://schemas.openxmlformats.org/officeDocument/2006/relationships/hyperlink" Target="http://docs.google.com/classsf_1_1Mutex.htm" TargetMode="External"/><Relationship Id="rId27" Type="http://schemas.openxmlformats.org/officeDocument/2006/relationships/hyperlink" Target="http://docs.google.com/classsf_1_1Lock.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29" Type="http://schemas.openxmlformats.org/officeDocument/2006/relationships/hyperlink" Target="http://docs.google.com/classsf_1_1Lock.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Lock_8hpp_source.htm#l00043" TargetMode="External"/><Relationship Id="rId30" Type="http://schemas.openxmlformats.org/officeDocument/2006/relationships/hyperlink" Target="http://docs.google.com/classsf_1_1Mutex.htm" TargetMode="External"/><Relationship Id="rId11" Type="http://schemas.openxmlformats.org/officeDocument/2006/relationships/hyperlink" Target="http://docs.google.com/classes.htm" TargetMode="External"/><Relationship Id="rId33" Type="http://schemas.openxmlformats.org/officeDocument/2006/relationships/hyperlink" Target="http://docs.google.com/classsf_1_1Mutex.htm" TargetMode="External"/><Relationship Id="rId10" Type="http://schemas.openxmlformats.org/officeDocument/2006/relationships/hyperlink" Target="http://docs.google.com/annotated.htm" TargetMode="External"/><Relationship Id="rId32" Type="http://schemas.openxmlformats.org/officeDocument/2006/relationships/hyperlink" Target="http://docs.google.com/Lock_8hpp_source.htm" TargetMode="External"/><Relationship Id="rId13" Type="http://schemas.openxmlformats.org/officeDocument/2006/relationships/hyperlink" Target="http://docs.google.com/functions.htm" TargetMode="External"/><Relationship Id="rId35" Type="http://schemas.openxmlformats.org/officeDocument/2006/relationships/hyperlink" Target="http://docs.google.com/classsf_1_1Mutex.htm" TargetMode="External"/><Relationship Id="rId12" Type="http://schemas.openxmlformats.org/officeDocument/2006/relationships/hyperlink" Target="http://docs.google.com/hierarchy.htm" TargetMode="External"/><Relationship Id="rId34" Type="http://schemas.openxmlformats.org/officeDocument/2006/relationships/hyperlink" Target="http://docs.google.com/classsf_1_1Lock.htm" TargetMode="External"/><Relationship Id="rId15" Type="http://schemas.openxmlformats.org/officeDocument/2006/relationships/hyperlink" Target="http://docs.google.com/classsf_1_1Lock-members.htm" TargetMode="External"/><Relationship Id="rId37" Type="http://schemas.openxmlformats.org/officeDocument/2006/relationships/hyperlink" Target="http://docs.google.com/Lock_8hpp_source.htm" TargetMode="External"/><Relationship Id="rId14" Type="http://schemas.openxmlformats.org/officeDocument/2006/relationships/hyperlink" Target="http://docs.google.com/classsf_1_1Lock.htm" TargetMode="External"/><Relationship Id="rId36" Type="http://schemas.openxmlformats.org/officeDocument/2006/relationships/hyperlink" Target="http://docs.google.com/classsf_1_1Lock.htm" TargetMode="External"/><Relationship Id="rId17" Type="http://schemas.openxmlformats.org/officeDocument/2006/relationships/hyperlink" Target="http://docs.google.com/classsf_1_1Lock.htm#details" TargetMode="External"/><Relationship Id="rId16" Type="http://schemas.openxmlformats.org/officeDocument/2006/relationships/hyperlink" Target="http://docs.google.com/group__system.htm" TargetMode="External"/><Relationship Id="rId38" Type="http://schemas.openxmlformats.org/officeDocument/2006/relationships/hyperlink" Target="http://www.doxygen.org/" TargetMode="External"/><Relationship Id="rId19" Type="http://schemas.openxmlformats.org/officeDocument/2006/relationships/image" Target="media/image1.png"/><Relationship Id="rId18" Type="http://schemas.openxmlformats.org/officeDocument/2006/relationships/hyperlink" Target="http://docs.google.com/Lock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