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p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Packet()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parentDirectory()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pause()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pollEvent()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popGLStates()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pushGLStates()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Ftp.htm#ad295cf77f30f9ad07b5c401fd9849189" TargetMode="External"/><Relationship Id="rId43" Type="http://schemas.openxmlformats.org/officeDocument/2006/relationships/hyperlink" Target="http://docs.google.com/classsf_1_1Packet.htm#a786e5d4ced83992ceefa1799963ea858" TargetMode="External"/><Relationship Id="rId46" Type="http://schemas.openxmlformats.org/officeDocument/2006/relationships/hyperlink" Target="http://docs.google.com/classsf_1_1Sound.htm#a5eeb25815bfa8cdc4a6cc000b7b19ad5" TargetMode="External"/><Relationship Id="rId45" Type="http://schemas.openxmlformats.org/officeDocument/2006/relationships/hyperlink" Target="http://docs.google.com/classsf_1_1SoundStream.htm#a932ff181e661503cad288b4bb6fe45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undStream.htm#afdc08b69cab5f243d9324940a85a1144" TargetMode="External"/><Relationship Id="rId47" Type="http://schemas.openxmlformats.org/officeDocument/2006/relationships/hyperlink" Target="http://docs.google.com/classsf_1_1Sound.htm#a2953ffe632536e72e696fd880ced2532" TargetMode="External"/><Relationship Id="rId49" Type="http://schemas.openxmlformats.org/officeDocument/2006/relationships/hyperlink" Target="http://docs.google.com/classsf_1_1Window.htm#a338e996585faf82e93069858e3b531b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RenderTarget.htm#a8d1998464ccc54e789aaf990242b47f7" TargetMode="External"/><Relationship Id="rId50" Type="http://schemas.openxmlformats.org/officeDocument/2006/relationships/hyperlink" Target="http://docs.google.com/classsf_1_1RenderTarget.htm#ad5a98401113df931ddcd54c080f7aa8e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