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gjdgxs" w:id="0"/>
          <w:bookmarkEnd w:id="0"/>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7">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color w:val="0000ee"/>
                <w:u w:val="single"/>
              </w:rPr>
            </w:pPr>
            <w:hyperlink r:id="rId11">
              <w:r w:rsidDel="00000000" w:rsidR="00000000" w:rsidRPr="00000000">
                <w:rPr>
                  <w:b w:val="1"/>
                  <w:color w:val="0000ee"/>
                  <w:u w:val="single"/>
                  <w:rtl w:val="0"/>
                </w:rPr>
                <w:t xml:space="preserve">FRAMES</w:t>
              </w:r>
            </w:hyperlink>
            <w:r w:rsidDel="00000000" w:rsidR="00000000" w:rsidRPr="00000000">
              <w:rPr>
                <w:rtl w:val="0"/>
              </w:rPr>
              <w:t xml:space="preserve">    </w:t>
            </w:r>
            <w:hyperlink r:id="rId12">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1fob9te">
              <w:r w:rsidDel="00000000" w:rsidR="00000000" w:rsidRPr="00000000">
                <w:rPr>
                  <w:color w:val="0000ee"/>
                  <w:u w:val="single"/>
                  <w:rtl w:val="0"/>
                </w:rPr>
                <w:t xml:space="preserve">CONSTR</w:t>
              </w:r>
            </w:hyperlink>
            <w:r w:rsidDel="00000000" w:rsidR="00000000" w:rsidRPr="00000000">
              <w:rPr>
                <w:rtl w:val="0"/>
              </w:rPr>
              <w:t xml:space="preserve"> | </w:t>
            </w:r>
            <w:hyperlink w:anchor="3znysh7">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2et92p0">
              <w:r w:rsidDel="00000000" w:rsidR="00000000" w:rsidRPr="00000000">
                <w:rPr>
                  <w:color w:val="0000ee"/>
                  <w:u w:val="single"/>
                  <w:rtl w:val="0"/>
                </w:rPr>
                <w:t xml:space="preserve">CONSTR</w:t>
              </w:r>
            </w:hyperlink>
            <w:r w:rsidDel="00000000" w:rsidR="00000000" w:rsidRPr="00000000">
              <w:rPr>
                <w:rtl w:val="0"/>
              </w:rPr>
              <w:t xml:space="preserve"> | </w:t>
            </w:r>
            <w:hyperlink w:anchor="2s8eyo1">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rPr>
      </w:pPr>
      <w:r w:rsidDel="00000000" w:rsidR="00000000" w:rsidRPr="00000000">
        <w:pict>
          <v:rect style="width:0.0pt;height:1.5pt" o:hr="t" o:hrstd="t" o:hralign="center" fillcolor="#A0A0A0" stroked="f"/>
        </w:pict>
      </w:r>
      <w:r w:rsidDel="00000000" w:rsidR="00000000" w:rsidRPr="00000000">
        <w:rPr>
          <w:b w:val="1"/>
          <w:i w:val="0"/>
          <w:sz w:val="28"/>
          <w:szCs w:val="28"/>
          <w:rtl w:val="0"/>
        </w:rPr>
        <w:t xml:space="preserve">CarnegieMellonGraphics2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Class MouseEvent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in </w:t>
      </w:r>
      <w:hyperlink r:id="rId13">
        <w:r w:rsidDel="00000000" w:rsidR="00000000" w:rsidRPr="00000000">
          <w:rPr>
            <w:color w:val="0000ee"/>
            <w:u w:val="single"/>
            <w:rtl w:val="0"/>
          </w:rPr>
          <w:t xml:space="preserve">CarnegieMellonGraphics.h</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pict>
          <v:rect style="width:0.0pt;height:1.5pt" o:hr="t" o:hrstd="t" o:hralign="center" fillcolor="#A0A0A0" stroked="f"/>
        </w:pict>
      </w:r>
      <w:r w:rsidDel="00000000" w:rsidR="00000000" w:rsidRPr="00000000">
        <w:rPr>
          <w:rtl w:val="0"/>
        </w:rPr>
        <w:t xml:space="preserve">class </w:t>
      </w:r>
      <w:r w:rsidDel="00000000" w:rsidR="00000000" w:rsidRPr="00000000">
        <w:rPr>
          <w:b w:val="1"/>
          <w:rtl w:val="0"/>
        </w:rPr>
        <w:t xml:space="preserve">MouseEvent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MouseEvents are generated whenever the user performs some action with the mouse. The types of MouseEvents that can occur are listed below as part of the MouseEvent::Event enumeration.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MouseEvents are designed to work in a manner so that a user can easily "match" and filter out events in which they have interest. Basically the user constructs a new event to match against the event they currently have. The MouseEvent constructor has several default parameters so the user doesn't need to specify more detail about the event than they need.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also possible to simply obtain pertinent information about an event through the accessor member functions.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the user has just removed a mouse event from the mouse input queue, and they want to see if the mouse was clicked they can do the following: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if(MouseEvent(MouseEvent::BUTTON_CLICK_EVENT) == an_event) </w:t>
        <w:br w:type="textWrapping"/>
        <w:t xml:space="preserve">    // do something</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a more complicated example would be if the user wanted to check to see if the mouse has was moved over position (x, y) while holding down the left button they would do this: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if(MouseEvent(MouseEvent::MOUSE_MOVE_EVENT, MouseEvent::LEFT_BUTTON, x, y) == an_event) </w:t>
        <w:br w:type="textWrapping"/>
        <w:t xml:space="preserve">    // do something else</w:t>
        <w:br w:type="textWrapping"/>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if you wanted to check to see if the right mouse buton has been pressed down while holding down the shift key, you would do the following: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if(MouseEvent(MouseEvent::ButtonDown, MouseEvent::RIGHT_BUTTON, -1, -1, </w:t>
        <w:br w:type="textWrapping"/>
        <w:t xml:space="preserve">                                        KeyModifiers::SHIFT) == an_event) </w:t>
        <w:br w:type="textWrapping"/>
        <w:t xml:space="preserve">    // do more of something else </w:t>
        <w:br w:type="textWrapping"/>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the coordinate of (-1, -1) indicates the location at which the button press occurred does not matter.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on some platforms, certain mouse and modifier combinations will be trapped by the operating system/window manager and will not be reported as having taken place.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pict>
          <v:rect style="width:0.0pt;height:1.5pt" o:hr="t" o:hrstd="t" o:hralign="center" fillcolor="#A0A0A0" stroked="f"/>
        </w:pict>
      </w:r>
      <w:bookmarkStart w:colFirst="0" w:colLast="0" w:name="30j0zll" w:id="1"/>
      <w:bookmarkEnd w:id="1"/>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Inner Classes, Typedefs, and Enums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typedef</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MouseEvent::Button</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are the buttons that CMG recognizes.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typedef</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MouseEvent::Event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These are the events that CMG reports.</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1fob9te" w:id="2"/>
      <w:bookmarkEnd w:id="2"/>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w:anchor="tyjcwt">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 const </w:t>
            </w:r>
            <w:hyperlink r:id="rId16">
              <w:r w:rsidDel="00000000" w:rsidR="00000000" w:rsidRPr="00000000">
                <w:rPr>
                  <w:color w:val="0000ee"/>
                  <w:u w:val="single"/>
                  <w:shd w:fill="auto" w:val="clear"/>
                  <w:rtl w:val="0"/>
                </w:rPr>
                <w:t xml:space="preserve">MouseEvent::Event</w:t>
              </w:r>
            </w:hyperlink>
            <w:r w:rsidDel="00000000" w:rsidR="00000000" w:rsidRPr="00000000">
              <w:rPr>
                <w:shd w:fill="auto" w:val="clear"/>
                <w:rtl w:val="0"/>
              </w:rPr>
              <w:t xml:space="preserve"> e, const </w:t>
            </w:r>
            <w:hyperlink r:id="rId17">
              <w:r w:rsidDel="00000000" w:rsidR="00000000" w:rsidRPr="00000000">
                <w:rPr>
                  <w:color w:val="0000ee"/>
                  <w:u w:val="single"/>
                  <w:shd w:fill="auto" w:val="clear"/>
                  <w:rtl w:val="0"/>
                </w:rPr>
                <w:t xml:space="preserve">MouseEvent::Button</w:t>
              </w:r>
            </w:hyperlink>
            <w:r w:rsidDel="00000000" w:rsidR="00000000" w:rsidRPr="00000000">
              <w:rPr>
                <w:shd w:fill="auto" w:val="clear"/>
                <w:rtl w:val="0"/>
              </w:rPr>
              <w:t xml:space="preserve"> b = ANY_BUTTON, const int x =-1, const int y =-1, const </w:t>
            </w:r>
            <w:hyperlink r:id="rId18">
              <w:r w:rsidDel="00000000" w:rsidR="00000000" w:rsidRPr="00000000">
                <w:rPr>
                  <w:color w:val="0000ee"/>
                  <w:u w:val="single"/>
                  <w:shd w:fill="auto" w:val="clear"/>
                  <w:rtl w:val="0"/>
                </w:rPr>
                <w:t xml:space="preserve">KeyModifiers</w:t>
              </w:r>
            </w:hyperlink>
            <w:r w:rsidDel="00000000" w:rsidR="00000000" w:rsidRPr="00000000">
              <w:rPr>
                <w:shd w:fill="auto" w:val="clear"/>
                <w:rtl w:val="0"/>
              </w:rPr>
              <w:t xml:space="preserve"> km = KeyModifiers::ANY_MODIFIERS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a mouse event from a set of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w:anchor="1t3h5sf">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 const </w:t>
            </w:r>
            <w:hyperlink w:anchor="1t3h5sf">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&amp; me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Copy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w:anchor="4d34og8">
              <w:r w:rsidDel="00000000" w:rsidR="00000000" w:rsidRPr="00000000">
                <w:rPr>
                  <w:b w:val="1"/>
                  <w:color w:val="0000ee"/>
                  <w:u w:val="single"/>
                  <w:shd w:fill="auto" w:val="clear"/>
                  <w:rtl w:val="0"/>
                </w:rPr>
                <w:t xml:space="preserve">MouseEvent</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constructor</w:t>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znysh7" w:id="3"/>
      <w:bookmarkEnd w:id="3"/>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const </w:t>
            </w:r>
            <w:hyperlink r:id="rId19">
              <w:r w:rsidDel="00000000" w:rsidR="00000000" w:rsidRPr="00000000">
                <w:rPr>
                  <w:color w:val="0000ee"/>
                  <w:u w:val="single"/>
                  <w:shd w:fill="auto" w:val="clear"/>
                  <w:rtl w:val="0"/>
                </w:rPr>
                <w:t xml:space="preserve">MouseEvent::Button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w:anchor="17dp8vu">
              <w:r w:rsidDel="00000000" w:rsidR="00000000" w:rsidRPr="00000000">
                <w:rPr>
                  <w:b w:val="1"/>
                  <w:color w:val="0000ee"/>
                  <w:u w:val="single"/>
                  <w:shd w:fill="auto" w:val="clear"/>
                  <w:rtl w:val="0"/>
                </w:rPr>
                <w:t xml:space="preserve">getButton</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const </w:t>
            </w:r>
            <w:hyperlink r:id="rId20">
              <w:r w:rsidDel="00000000" w:rsidR="00000000" w:rsidRPr="00000000">
                <w:rPr>
                  <w:color w:val="0000ee"/>
                  <w:u w:val="single"/>
                  <w:shd w:fill="auto" w:val="clear"/>
                  <w:rtl w:val="0"/>
                </w:rPr>
                <w:t xml:space="preserve">MouseEvent::Event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w:anchor="26in1rg">
              <w:r w:rsidDel="00000000" w:rsidR="00000000" w:rsidRPr="00000000">
                <w:rPr>
                  <w:b w:val="1"/>
                  <w:color w:val="0000ee"/>
                  <w:u w:val="single"/>
                  <w:shd w:fill="auto" w:val="clear"/>
                  <w:rtl w:val="0"/>
                </w:rPr>
                <w:t xml:space="preserve">getEvent</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const </w:t>
            </w:r>
            <w:hyperlink r:id="rId21">
              <w:r w:rsidDel="00000000" w:rsidR="00000000" w:rsidRPr="00000000">
                <w:rPr>
                  <w:color w:val="0000ee"/>
                  <w:u w:val="single"/>
                  <w:shd w:fill="auto" w:val="clear"/>
                  <w:rtl w:val="0"/>
                </w:rPr>
                <w:t xml:space="preserve">KeyModifiers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w:anchor="35nkun2">
              <w:r w:rsidDel="00000000" w:rsidR="00000000" w:rsidRPr="00000000">
                <w:rPr>
                  <w:b w:val="1"/>
                  <w:color w:val="0000ee"/>
                  <w:u w:val="single"/>
                  <w:shd w:fill="auto" w:val="clear"/>
                  <w:rtl w:val="0"/>
                </w:rPr>
                <w:t xml:space="preserve">getModifiers</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const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w:anchor="44sinio">
              <w:r w:rsidDel="00000000" w:rsidR="00000000" w:rsidRPr="00000000">
                <w:rPr>
                  <w:b w:val="1"/>
                  <w:color w:val="0000ee"/>
                  <w:u w:val="single"/>
                  <w:shd w:fill="auto" w:val="clear"/>
                  <w:rtl w:val="0"/>
                </w:rPr>
                <w:t xml:space="preserve">getX</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const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w:anchor="z337ya">
              <w:r w:rsidDel="00000000" w:rsidR="00000000" w:rsidRPr="00000000">
                <w:rPr>
                  <w:b w:val="1"/>
                  <w:color w:val="0000ee"/>
                  <w:u w:val="single"/>
                  <w:shd w:fill="auto" w:val="clear"/>
                  <w:rtl w:val="0"/>
                </w:rPr>
                <w:t xml:space="preserve">getY</w:t>
              </w:r>
            </w:hyperlink>
            <w:r w:rsidDel="00000000" w:rsidR="00000000" w:rsidRPr="00000000">
              <w:rPr>
                <w:shd w:fill="auto" w:val="clear"/>
                <w:rtl w:val="0"/>
              </w:rPr>
              <w:t xml:space="preserve">() const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w:anchor="1y810tw">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MouseEvent&amp; rhs ) const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inequality on events.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w:anchor="2xcytpi">
              <w:r w:rsidDel="00000000" w:rsidR="00000000" w:rsidRPr="00000000">
                <w:rPr>
                  <w:b w:val="1"/>
                  <w:color w:val="0000ee"/>
                  <w:u w:val="single"/>
                  <w:shd w:fill="auto" w:val="clear"/>
                  <w:rtl w:val="0"/>
                </w:rPr>
                <w:t xml:space="preserve">operator==</w:t>
              </w:r>
            </w:hyperlink>
            <w:r w:rsidDel="00000000" w:rsidR="00000000" w:rsidRPr="00000000">
              <w:rPr>
                <w:shd w:fill="auto" w:val="clear"/>
                <w:rtl w:val="0"/>
              </w:rPr>
              <w:t xml:space="preserve">( const MouseEvent&amp; rhs ) const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Comparison operator for equality on events.</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bookmarkStart w:colFirst="0" w:colLast="0" w:name="2et92p0" w:id="4"/>
    <w:bookmarkEnd w:id="4"/>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tyjcwt" w:id="5"/>
    <w:bookmarkEnd w:id="5"/>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MouseEvent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MouseEvent</w:t>
      </w:r>
      <w:r w:rsidDel="00000000" w:rsidR="00000000" w:rsidRPr="00000000">
        <w:rPr>
          <w:rFonts w:ascii="Courier" w:cs="Courier" w:eastAsia="Courier" w:hAnsi="Courier"/>
          <w:rtl w:val="0"/>
        </w:rPr>
        <w:t xml:space="preserve">( const </w:t>
      </w:r>
      <w:hyperlink r:id="rId22">
        <w:r w:rsidDel="00000000" w:rsidR="00000000" w:rsidRPr="00000000">
          <w:rPr>
            <w:rFonts w:ascii="Courier" w:cs="Courier" w:eastAsia="Courier" w:hAnsi="Courier"/>
            <w:color w:val="0000ee"/>
            <w:u w:val="single"/>
            <w:rtl w:val="0"/>
          </w:rPr>
          <w:t xml:space="preserve">MouseEvent::Event</w:t>
        </w:r>
      </w:hyperlink>
      <w:r w:rsidDel="00000000" w:rsidR="00000000" w:rsidRPr="00000000">
        <w:rPr>
          <w:rFonts w:ascii="Courier" w:cs="Courier" w:eastAsia="Courier" w:hAnsi="Courier"/>
          <w:rtl w:val="0"/>
        </w:rPr>
        <w:t xml:space="preserve"> e, const </w:t>
      </w:r>
      <w:hyperlink r:id="rId23">
        <w:r w:rsidDel="00000000" w:rsidR="00000000" w:rsidRPr="00000000">
          <w:rPr>
            <w:rFonts w:ascii="Courier" w:cs="Courier" w:eastAsia="Courier" w:hAnsi="Courier"/>
            <w:color w:val="0000ee"/>
            <w:u w:val="single"/>
            <w:rtl w:val="0"/>
          </w:rPr>
          <w:t xml:space="preserve">MouseEvent::Button</w:t>
        </w:r>
      </w:hyperlink>
      <w:r w:rsidDel="00000000" w:rsidR="00000000" w:rsidRPr="00000000">
        <w:rPr>
          <w:rFonts w:ascii="Courier" w:cs="Courier" w:eastAsia="Courier" w:hAnsi="Courier"/>
          <w:rtl w:val="0"/>
        </w:rPr>
        <w:t xml:space="preserve"> b = ANY_BUTTON, const int x =-1, const int y =-1, const </w:t>
      </w:r>
      <w:hyperlink r:id="rId24">
        <w:r w:rsidDel="00000000" w:rsidR="00000000" w:rsidRPr="00000000">
          <w:rPr>
            <w:rFonts w:ascii="Courier" w:cs="Courier" w:eastAsia="Courier" w:hAnsi="Courier"/>
            <w:color w:val="0000ee"/>
            <w:u w:val="single"/>
            <w:rtl w:val="0"/>
          </w:rPr>
          <w:t xml:space="preserve">KeyModifiers</w:t>
        </w:r>
      </w:hyperlink>
      <w:r w:rsidDel="00000000" w:rsidR="00000000" w:rsidRPr="00000000">
        <w:rPr>
          <w:rFonts w:ascii="Courier" w:cs="Courier" w:eastAsia="Courier" w:hAnsi="Courier"/>
          <w:rtl w:val="0"/>
        </w:rPr>
        <w:t xml:space="preserve"> km = KeyModifiers::ANY_MODIFIERS );</w:t>
        <w:br w:type="textWrapp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Constructor for a mouse event from a set of parameters.</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t xml:space="preserve"> </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MouseEvent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MouseEvent</w:t>
      </w:r>
      <w:r w:rsidDel="00000000" w:rsidR="00000000" w:rsidRPr="00000000">
        <w:rPr>
          <w:rFonts w:ascii="Courier" w:cs="Courier" w:eastAsia="Courier" w:hAnsi="Courier"/>
          <w:rtl w:val="0"/>
        </w:rPr>
        <w:t xml:space="preserve">( const </w:t>
      </w:r>
      <w:r w:rsidDel="00000000" w:rsidR="00000000" w:rsidRPr="00000000">
        <w:rPr>
          <w:rFonts w:ascii="Courier" w:cs="Courier" w:eastAsia="Courier" w:hAnsi="Courier"/>
          <w:b w:val="1"/>
          <w:rtl w:val="0"/>
        </w:rPr>
        <w:t xml:space="preserve">MouseEvent</w:t>
      </w:r>
      <w:r w:rsidDel="00000000" w:rsidR="00000000" w:rsidRPr="00000000">
        <w:rPr>
          <w:rFonts w:ascii="Courier" w:cs="Courier" w:eastAsia="Courier" w:hAnsi="Courier"/>
          <w:rtl w:val="0"/>
        </w:rPr>
        <w:t xml:space="preserve">&amp; me );</w:t>
        <w:br w:type="textWrapp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Copy constructor</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t xml:space="preserve"> </w:t>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MouseEvent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w:t>
      </w:r>
      <w:r w:rsidDel="00000000" w:rsidR="00000000" w:rsidRPr="00000000">
        <w:rPr>
          <w:rFonts w:ascii="Courier" w:cs="Courier" w:eastAsia="Courier" w:hAnsi="Courier"/>
          <w:b w:val="1"/>
          <w:rtl w:val="0"/>
        </w:rPr>
        <w:t xml:space="preserve">MouseEvent</w:t>
      </w:r>
      <w:r w:rsidDel="00000000" w:rsidR="00000000" w:rsidRPr="00000000">
        <w:rPr>
          <w:rFonts w:ascii="Courier" w:cs="Courier" w:eastAsia="Courier" w:hAnsi="Courier"/>
          <w:rtl w:val="0"/>
        </w:rPr>
        <w:t xml:space="preserve">();</w:t>
        <w:br w:type="textWrapping"/>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constructor</w:t>
      </w:r>
      <w:r w:rsidDel="00000000" w:rsidR="00000000" w:rsidRPr="00000000">
        <w:pict>
          <v:rect style="width:0.0pt;height:1.5pt" o:hr="t" o:hrstd="t" o:hralign="center" fillcolor="#A0A0A0" stroked="f"/>
        </w:pict>
      </w:r>
      <w:r w:rsidDel="00000000" w:rsidR="00000000" w:rsidRPr="00000000">
        <w:rPr>
          <w:rtl w:val="0"/>
        </w:rPr>
      </w:r>
    </w:p>
    <w:bookmarkStart w:colFirst="0" w:colLast="0" w:name="2s8eyo1" w:id="9"/>
    <w:bookmarkEnd w:id="9"/>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bookmarkStart w:colFirst="0" w:colLast="0" w:name="3rdcrjn" w:id="11"/>
      <w:bookmarkEnd w:id="11"/>
      <w:r w:rsidDel="00000000" w:rsidR="00000000" w:rsidRPr="00000000">
        <w:rPr>
          <w:rtl w:val="0"/>
        </w:rPr>
      </w:r>
    </w:p>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getButton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const </w:t>
      </w:r>
      <w:hyperlink r:id="rId25">
        <w:r w:rsidDel="00000000" w:rsidR="00000000" w:rsidRPr="00000000">
          <w:rPr>
            <w:rFonts w:ascii="Courier" w:cs="Courier" w:eastAsia="Courier" w:hAnsi="Courier"/>
            <w:color w:val="0000ee"/>
            <w:u w:val="single"/>
            <w:rtl w:val="0"/>
          </w:rPr>
          <w:t xml:space="preserve">MouseEvent::Button</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getButton</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Returns: </w:t>
      </w:r>
      <w:r w:rsidDel="00000000" w:rsidR="00000000" w:rsidRPr="00000000">
        <w:rPr>
          <w:rtl w:val="0"/>
        </w:rPr>
        <w:t xml:space="preserve">Which button(s), if any, were involved with this event.</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t xml:space="preserve"> </w:t>
      </w:r>
      <w:bookmarkStart w:colFirst="0" w:colLast="0" w:name="lnxbz9" w:id="13"/>
      <w:bookmarkEnd w:id="13"/>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getEvent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const </w:t>
      </w:r>
      <w:hyperlink r:id="rId26">
        <w:r w:rsidDel="00000000" w:rsidR="00000000" w:rsidRPr="00000000">
          <w:rPr>
            <w:rFonts w:ascii="Courier" w:cs="Courier" w:eastAsia="Courier" w:hAnsi="Courier"/>
            <w:color w:val="0000ee"/>
            <w:u w:val="single"/>
            <w:rtl w:val="0"/>
          </w:rPr>
          <w:t xml:space="preserve">MouseEvent::Event</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getEvent</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Returns: </w:t>
      </w:r>
      <w:r w:rsidDel="00000000" w:rsidR="00000000" w:rsidRPr="00000000">
        <w:rPr>
          <w:rtl w:val="0"/>
        </w:rPr>
        <w:t xml:space="preserve">The actual event information for the mouse event.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t xml:space="preserve"> </w:t>
      </w:r>
      <w:bookmarkStart w:colFirst="0" w:colLast="0" w:name="1ksv4uv" w:id="15"/>
      <w:bookmarkEnd w:id="15"/>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getModifiers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const </w:t>
      </w:r>
      <w:hyperlink r:id="rId27">
        <w:r w:rsidDel="00000000" w:rsidR="00000000" w:rsidRPr="00000000">
          <w:rPr>
            <w:rFonts w:ascii="Courier" w:cs="Courier" w:eastAsia="Courier" w:hAnsi="Courier"/>
            <w:color w:val="0000ee"/>
            <w:u w:val="single"/>
            <w:rtl w:val="0"/>
          </w:rPr>
          <w:t xml:space="preserve">KeyModifiers</w:t>
        </w:r>
      </w:hyperlink>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getModifiers</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Returns: </w:t>
      </w:r>
      <w:r w:rsidDel="00000000" w:rsidR="00000000" w:rsidRPr="00000000">
        <w:rPr>
          <w:rtl w:val="0"/>
        </w:rPr>
        <w:t xml:space="preserve">set of modifiers active at the time of the event, if relevant.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t xml:space="preserve"> </w:t>
      </w:r>
      <w:bookmarkStart w:colFirst="0" w:colLast="0" w:name="2jxsxqh" w:id="17"/>
      <w:bookmarkEnd w:id="17"/>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const int </w:t>
      </w:r>
      <w:r w:rsidDel="00000000" w:rsidR="00000000" w:rsidRPr="00000000">
        <w:rPr>
          <w:rFonts w:ascii="Courier" w:cs="Courier" w:eastAsia="Courier" w:hAnsi="Courier"/>
          <w:b w:val="1"/>
          <w:rtl w:val="0"/>
        </w:rPr>
        <w:t xml:space="preserve">getX</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Returns: </w:t>
      </w:r>
      <w:r w:rsidDel="00000000" w:rsidR="00000000" w:rsidRPr="00000000">
        <w:rPr>
          <w:rtl w:val="0"/>
        </w:rPr>
        <w:t xml:space="preserve">The X coordinate that this event occurred, if relevant, otherwise returns -1.</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t xml:space="preserve"> </w:t>
      </w:r>
      <w:bookmarkStart w:colFirst="0" w:colLast="0" w:name="3j2qqm3" w:id="19"/>
      <w:bookmarkEnd w:id="19"/>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const int </w:t>
      </w:r>
      <w:r w:rsidDel="00000000" w:rsidR="00000000" w:rsidRPr="00000000">
        <w:rPr>
          <w:rFonts w:ascii="Courier" w:cs="Courier" w:eastAsia="Courier" w:hAnsi="Courier"/>
          <w:b w:val="1"/>
          <w:rtl w:val="0"/>
        </w:rPr>
        <w:t xml:space="preserve">getY</w:t>
      </w:r>
      <w:r w:rsidDel="00000000" w:rsidR="00000000" w:rsidRPr="00000000">
        <w:rPr>
          <w:rFonts w:ascii="Courier" w:cs="Courier" w:eastAsia="Courier" w:hAnsi="Courier"/>
          <w:rtl w:val="0"/>
        </w:rPr>
        <w:t xml:space="preserve">() const;</w:t>
        <w:br w:type="textWrapp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Returns: </w:t>
      </w:r>
      <w:r w:rsidDel="00000000" w:rsidR="00000000" w:rsidRPr="00000000">
        <w:rPr>
          <w:rtl w:val="0"/>
        </w:rPr>
        <w:t xml:space="preserve">The Y coordinate that this event occurred, if relevant, otherwise returns -1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t xml:space="preserve"> </w:t>
      </w:r>
      <w:bookmarkStart w:colFirst="0" w:colLast="0" w:name="4i7ojhp" w:id="21"/>
      <w:bookmarkEnd w:id="21"/>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MouseEvent&amp; rhs ) const;</w:t>
        <w:br w:type="textWrapp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inequality on events.</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t xml:space="preserve"> </w:t>
      </w:r>
      <w:bookmarkStart w:colFirst="0" w:colLast="0" w:name="1ci93xb" w:id="23"/>
      <w:bookmarkEnd w:id="23"/>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bool </w:t>
      </w:r>
      <w:r w:rsidDel="00000000" w:rsidR="00000000" w:rsidRPr="00000000">
        <w:rPr>
          <w:rFonts w:ascii="Courier" w:cs="Courier" w:eastAsia="Courier" w:hAnsi="Courier"/>
          <w:b w:val="1"/>
          <w:rtl w:val="0"/>
        </w:rPr>
        <w:t xml:space="preserve">operator==</w:t>
      </w:r>
      <w:r w:rsidDel="00000000" w:rsidR="00000000" w:rsidRPr="00000000">
        <w:rPr>
          <w:rFonts w:ascii="Courier" w:cs="Courier" w:eastAsia="Courier" w:hAnsi="Courier"/>
          <w:rtl w:val="0"/>
        </w:rPr>
        <w:t xml:space="preserve">( const MouseEvent&amp; rhs ) const;</w:t>
        <w:br w:type="textWrapping"/>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operator for equality on events.</w:t>
      </w:r>
      <w:r w:rsidDel="00000000" w:rsidR="00000000" w:rsidRPr="00000000">
        <w:pict>
          <v:rect style="width:0.0pt;height:1.5pt" o:hr="t" o:hrstd="t" o:hralign="center" fillcolor="#A0A0A0" stroked="f"/>
        </w:pict>
      </w:r>
      <w:r w:rsidDel="00000000" w:rsidR="00000000" w:rsidRPr="00000000">
        <w:rPr>
          <w:rtl w:val="0"/>
        </w:rPr>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4650.0" w:type="dxa"/>
              <w:jc w:val="left"/>
              <w:tblLayout w:type="fixed"/>
              <w:tblLook w:val="0600"/>
            </w:tblPr>
            <w:tblGrid>
              <w:gridCol w:w="775"/>
              <w:gridCol w:w="775"/>
              <w:gridCol w:w="775"/>
              <w:gridCol w:w="775"/>
              <w:gridCol w:w="775"/>
              <w:gridCol w:w="775"/>
              <w:tblGridChange w:id="0">
                <w:tblGrid>
                  <w:gridCol w:w="775"/>
                  <w:gridCol w:w="775"/>
                  <w:gridCol w:w="775"/>
                  <w:gridCol w:w="775"/>
                  <w:gridCol w:w="775"/>
                  <w:gridCol w:w="77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29">
                    <w:r w:rsidDel="00000000" w:rsidR="00000000" w:rsidRPr="00000000">
                      <w:rPr>
                        <w:b w:val="1"/>
                        <w:color w:val="0000ee"/>
                        <w:u w:val="single"/>
                        <w:shd w:fill="auto" w:val="clear"/>
                        <w:rtl w:val="0"/>
                      </w:rPr>
                      <w:t xml:space="preserve">Project</w:t>
                    </w:r>
                  </w:hyperlink>
                  <w:r w:rsidDel="00000000" w:rsidR="00000000" w:rsidRPr="00000000">
                    <w:rPr>
                      <w:shd w:fill="auto" w:val="clear"/>
                      <w:rtl w:val="0"/>
                    </w:rPr>
                    <w:t xml:space="preserve"> </w:t>
                  </w:r>
                </w:p>
              </w:tc>
              <w:tc>
                <w:tcPr>
                  <w:shd w:fill="000080"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color w:val="ffffff"/>
                      <w:shd w:fill="auto" w:val="clear"/>
                      <w:rtl w:val="0"/>
                    </w:rPr>
                    <w:t xml:space="preserve"> </w:t>
                  </w:r>
                  <w:r w:rsidDel="00000000" w:rsidR="00000000" w:rsidRPr="00000000">
                    <w:rPr>
                      <w:b w:val="1"/>
                      <w:color w:val="ffffff"/>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b w:val="1"/>
                <w:i w:val="1"/>
              </w:rPr>
            </w:pPr>
            <w:r w:rsidDel="00000000" w:rsidR="00000000" w:rsidRPr="00000000">
              <w:rPr>
                <w:b w:val="1"/>
                <w:i w:val="1"/>
                <w:rtl w:val="0"/>
              </w:rPr>
              <w:t xml:space="preserve">CarnegieMellonGraphics</w:t>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rPr>
            </w:pPr>
            <w:hyperlink r:id="rId33">
              <w:r w:rsidDel="00000000" w:rsidR="00000000" w:rsidRPr="00000000">
                <w:rPr>
                  <w:b w:val="1"/>
                  <w:color w:val="0000ee"/>
                  <w:u w:val="single"/>
                  <w:rtl w:val="0"/>
                </w:rPr>
                <w:t xml:space="preserve">FRAMES</w:t>
              </w:r>
            </w:hyperlink>
            <w:r w:rsidDel="00000000" w:rsidR="00000000" w:rsidRPr="00000000">
              <w:rPr>
                <w:rtl w:val="0"/>
              </w:rPr>
              <w:t xml:space="preserve">    </w:t>
            </w:r>
            <w:hyperlink r:id="rId34">
              <w:r w:rsidDel="00000000" w:rsidR="00000000" w:rsidRPr="00000000">
                <w:rPr>
                  <w:b w:val="1"/>
                  <w:color w:val="0000ee"/>
                  <w:u w:val="single"/>
                  <w:rtl w:val="0"/>
                </w:rPr>
                <w:t xml:space="preserve">NO FRAMES</w:t>
              </w:r>
            </w:hyperlink>
            <w:r w:rsidDel="00000000" w:rsidR="00000000" w:rsidRPr="00000000">
              <w:rPr>
                <w:rtl w:val="0"/>
              </w:rPr>
            </w:r>
          </w:p>
        </w:tc>
      </w:tr>
      <w:tr>
        <w:trPr>
          <w:cantSplit w:val="0"/>
          <w:tblHeader w:val="0"/>
        </w:trPr>
        <w:tc>
          <w:tcPr>
            <w:shd w:fill="auto"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SUMMARY:  INNER | FIELD | </w:t>
            </w:r>
            <w:hyperlink w:anchor="1fob9te">
              <w:r w:rsidDel="00000000" w:rsidR="00000000" w:rsidRPr="00000000">
                <w:rPr>
                  <w:color w:val="0000ee"/>
                  <w:u w:val="single"/>
                  <w:rtl w:val="0"/>
                </w:rPr>
                <w:t xml:space="preserve">CONSTR</w:t>
              </w:r>
            </w:hyperlink>
            <w:r w:rsidDel="00000000" w:rsidR="00000000" w:rsidRPr="00000000">
              <w:rPr>
                <w:rtl w:val="0"/>
              </w:rPr>
              <w:t xml:space="preserve"> | </w:t>
            </w:r>
            <w:hyperlink w:anchor="3znysh7">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DETAIL:  FIELD | </w:t>
            </w:r>
            <w:hyperlink w:anchor="2et92p0">
              <w:r w:rsidDel="00000000" w:rsidR="00000000" w:rsidRPr="00000000">
                <w:rPr>
                  <w:color w:val="0000ee"/>
                  <w:u w:val="single"/>
                  <w:rtl w:val="0"/>
                </w:rPr>
                <w:t xml:space="preserve">CONSTR</w:t>
              </w:r>
            </w:hyperlink>
            <w:r w:rsidDel="00000000" w:rsidR="00000000" w:rsidRPr="00000000">
              <w:rPr>
                <w:rtl w:val="0"/>
              </w:rPr>
              <w:t xml:space="preserve"> | </w:t>
            </w:r>
            <w:hyperlink w:anchor="2s8eyo1">
              <w:r w:rsidDel="00000000" w:rsidR="00000000" w:rsidRPr="00000000">
                <w:rPr>
                  <w:color w:val="0000ee"/>
                  <w:u w:val="single"/>
                  <w:rtl w:val="0"/>
                </w:rPr>
                <w:t xml:space="preserve">METHOD</w:t>
              </w:r>
            </w:hyperlink>
            <w:r w:rsidDel="00000000" w:rsidR="00000000" w:rsidRPr="00000000">
              <w:rPr>
                <w:rtl w:val="0"/>
              </w:rPr>
            </w:r>
          </w:p>
        </w:tc>
        <w:tc>
          <w:tcPr>
            <w:shd w:fill="auto"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rPr>
                <w:rtl w:val="0"/>
              </w:rPr>
            </w:r>
          </w:p>
        </w:tc>
      </w:tr>
    </w:tbl>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arnegieMellonGraphics2/MouseEvent..Event.html" TargetMode="External"/><Relationship Id="rId22" Type="http://schemas.openxmlformats.org/officeDocument/2006/relationships/hyperlink" Target="http://docs.google.com/CarnegieMellonGraphics2/MouseEvent..Event.html" TargetMode="External"/><Relationship Id="rId21" Type="http://schemas.openxmlformats.org/officeDocument/2006/relationships/hyperlink" Target="http://docs.google.com/CarnegieMellonGraphics2/KeyModifiers.html" TargetMode="External"/><Relationship Id="rId24" Type="http://schemas.openxmlformats.org/officeDocument/2006/relationships/hyperlink" Target="http://docs.google.com/CarnegieMellonGraphics2/KeyModifiers.html" TargetMode="External"/><Relationship Id="rId23" Type="http://schemas.openxmlformats.org/officeDocument/2006/relationships/hyperlink" Target="http://docs.google.com/CarnegieMellonGraphics2/MouseEvent..Butt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deprecated-list.html" TargetMode="External"/><Relationship Id="rId26" Type="http://schemas.openxmlformats.org/officeDocument/2006/relationships/hyperlink" Target="http://docs.google.com/CarnegieMellonGraphics2/MouseEvent..Event.html" TargetMode="External"/><Relationship Id="rId25" Type="http://schemas.openxmlformats.org/officeDocument/2006/relationships/hyperlink" Target="http://docs.google.com/CarnegieMellonGraphics2/MouseEvent..Button.html" TargetMode="External"/><Relationship Id="rId28" Type="http://schemas.openxmlformats.org/officeDocument/2006/relationships/hyperlink" Target="http://docs.google.com/index-overview-summary.html" TargetMode="External"/><Relationship Id="rId27" Type="http://schemas.openxmlformats.org/officeDocument/2006/relationships/hyperlink" Target="http://docs.google.com/CarnegieMellonGraphics2/KeyModifiers.html" TargetMode="External"/><Relationship Id="rId5" Type="http://schemas.openxmlformats.org/officeDocument/2006/relationships/styles" Target="styles.xml"/><Relationship Id="rId6" Type="http://schemas.openxmlformats.org/officeDocument/2006/relationships/hyperlink" Target="http://docs.google.com/index-overview-summary.html" TargetMode="External"/><Relationship Id="rId29" Type="http://schemas.openxmlformats.org/officeDocument/2006/relationships/hyperlink" Target="http://docs.google.com/project-summary.html" TargetMode="External"/><Relationship Id="rId7" Type="http://schemas.openxmlformats.org/officeDocument/2006/relationships/hyperlink" Target="http://docs.google.com/project-summary.html" TargetMode="External"/><Relationship Id="rId8" Type="http://schemas.openxmlformats.org/officeDocument/2006/relationships/hyperlink" Target="http://docs.google.com/project-tree.html" TargetMode="External"/><Relationship Id="rId31" Type="http://schemas.openxmlformats.org/officeDocument/2006/relationships/hyperlink" Target="http://docs.google.com/index-deprecated-list.html" TargetMode="External"/><Relationship Id="rId30" Type="http://schemas.openxmlformats.org/officeDocument/2006/relationships/hyperlink" Target="http://docs.google.com/project-tree.html" TargetMode="External"/><Relationship Id="rId11" Type="http://schemas.openxmlformats.org/officeDocument/2006/relationships/hyperlink" Target="http://docs.google.com/index.html" TargetMode="External"/><Relationship Id="rId33" Type="http://schemas.openxmlformats.org/officeDocument/2006/relationships/hyperlink" Target="http://docs.google.com/index.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index-all.html" TargetMode="External"/><Relationship Id="rId13" Type="http://schemas.openxmlformats.org/officeDocument/2006/relationships/hyperlink" Target="http://docs.google.com/CarnegieMellonGraphics.h.html" TargetMode="External"/><Relationship Id="rId12" Type="http://schemas.openxmlformats.org/officeDocument/2006/relationships/hyperlink" Target="http://docs.google.com/CarnegieMellonGraphics2/MouseEvent.html" TargetMode="External"/><Relationship Id="rId34" Type="http://schemas.openxmlformats.org/officeDocument/2006/relationships/hyperlink" Target="http://docs.google.com/CarnegieMellonGraphics2/MouseEvent.html" TargetMode="External"/><Relationship Id="rId15" Type="http://schemas.openxmlformats.org/officeDocument/2006/relationships/hyperlink" Target="http://docs.google.com/CarnegieMellonGraphics2/MouseEvent..Event.html" TargetMode="External"/><Relationship Id="rId14" Type="http://schemas.openxmlformats.org/officeDocument/2006/relationships/hyperlink" Target="http://docs.google.com/CarnegieMellonGraphics2/MouseEvent..Button.html" TargetMode="External"/><Relationship Id="rId17" Type="http://schemas.openxmlformats.org/officeDocument/2006/relationships/hyperlink" Target="http://docs.google.com/CarnegieMellonGraphics2/MouseEvent..Button.html" TargetMode="External"/><Relationship Id="rId16" Type="http://schemas.openxmlformats.org/officeDocument/2006/relationships/hyperlink" Target="http://docs.google.com/CarnegieMellonGraphics2/MouseEvent..Event.html" TargetMode="External"/><Relationship Id="rId19" Type="http://schemas.openxmlformats.org/officeDocument/2006/relationships/hyperlink" Target="http://docs.google.com/CarnegieMellonGraphics2/MouseEvent..Button.html" TargetMode="External"/><Relationship Id="rId18" Type="http://schemas.openxmlformats.org/officeDocument/2006/relationships/hyperlink" Target="http://docs.google.com/CarnegieMellonGraphics2/KeyModifi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