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 Repositories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User Guide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Editor</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Repositories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Task Repositories view to configure Mylyn to connect to your team's shared task repository (bug or issue tracker):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task repositories view by navigating to </w:t>
      </w:r>
      <w:r w:rsidDel="00000000" w:rsidR="00000000" w:rsidRPr="00000000">
        <w:rPr>
          <w:i w:val="1"/>
          <w:rtl w:val="0"/>
        </w:rPr>
        <w:t xml:space="preserve">Window -&gt; Show View -&gt; Other -&gt; Mylyn -&gt; Task Repositories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"Add Task Repository" button located in the view's toolbar.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type of repository you wish to connect to and click "Next". If you don't see your repository type, you will need to install the appropriate connector.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repository's address and your login credentials. After filling in these details, press the </w:t>
      </w:r>
      <w:r w:rsidDel="00000000" w:rsidR="00000000" w:rsidRPr="00000000">
        <w:rPr>
          <w:i w:val="1"/>
          <w:rtl w:val="0"/>
        </w:rPr>
        <w:t xml:space="preserve">Validate</w:t>
      </w:r>
      <w:r w:rsidDel="00000000" w:rsidR="00000000" w:rsidRPr="00000000">
        <w:rPr>
          <w:rtl w:val="0"/>
        </w:rPr>
        <w:t xml:space="preserve"> button to ensure the repository exists and your login credentials are valid. Once the settings validate, Click Finish. Note that the settings will vary somewhat depending on the type of repository that you are connecting to. The screenshot shows the settings fore connecting to a Bugzilla repository.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should now see the new repository in the </w:t>
      </w:r>
      <w:r w:rsidDel="00000000" w:rsidR="00000000" w:rsidRPr="00000000">
        <w:rPr>
          <w:i w:val="1"/>
          <w:rtl w:val="0"/>
        </w:rPr>
        <w:t xml:space="preserve">Task Repositories</w:t>
      </w:r>
      <w:r w:rsidDel="00000000" w:rsidR="00000000" w:rsidRPr="00000000">
        <w:rPr>
          <w:rtl w:val="0"/>
        </w:rPr>
        <w:t xml:space="preserve"> view.</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 that you have created a repository, you may add queries to the Task List.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User Guide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Editor</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