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7.0 - New and Noteworthy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6">
        <w:r w:rsidDel="00000000" w:rsidR="00000000" w:rsidRPr="00000000">
          <w:rPr>
            <w:color w:val="0000ee"/>
            <w:u w:val="single"/>
            <w:rtl w:val="0"/>
          </w:rPr>
          <w:t xml:space="preserve">What's new in CDT 7.0</w:t>
        </w:r>
      </w:hyperlink>
      <w:r w:rsidDel="00000000" w:rsidR="00000000" w:rsidRPr="00000000">
        <w:rPr>
          <w:rtl w:val="0"/>
        </w:rPr>
        <w:t xml:space="preserve"> on the CDT wiki which may contain more recent information.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gjdgxs" w:id="0"/>
          <w:bookmarkEnd w:id="0"/>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Editor</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Sort Lines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new </w:t>
            </w:r>
            <w:r w:rsidDel="00000000" w:rsidR="00000000" w:rsidRPr="00000000">
              <w:rPr>
                <w:b w:val="1"/>
                <w:vertAlign w:val="baseline"/>
                <w:rtl w:val="0"/>
              </w:rPr>
              <w:t xml:space="preserve">Sort Lines</w:t>
            </w:r>
            <w:r w:rsidDel="00000000" w:rsidR="00000000" w:rsidRPr="00000000">
              <w:rPr>
                <w:vertAlign w:val="baseline"/>
                <w:rtl w:val="0"/>
              </w:rPr>
              <w:t xml:space="preserve"> command that sorts selected lines alphabetically.</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Surround with</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Templates View support</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Added Templates View support.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Outline View Groupings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Option to group macro definitions in the Outline 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Codan</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Code Analysis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New code analysis framework is introduced, called Codan. See this </w:t>
            </w:r>
            <w:hyperlink r:id="rId10">
              <w:r w:rsidDel="00000000" w:rsidR="00000000" w:rsidRPr="00000000">
                <w:rPr>
                  <w:color w:val="0000ee"/>
                  <w:u w:val="single"/>
                  <w:vertAlign w:val="baseline"/>
                  <w:rtl w:val="0"/>
                </w:rPr>
                <w:t xml:space="preserve">wiki</w:t>
              </w:r>
            </w:hyperlink>
            <w:r w:rsidDel="00000000" w:rsidR="00000000" w:rsidRPr="00000000">
              <w:rPr>
                <w:vertAlign w:val="baseline"/>
                <w:rtl w:val="0"/>
              </w:rPr>
              <w:t xml:space="preserve"> for details.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0j0zll" w:id="1"/>
          <w:bookmarkEnd w:id="1"/>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Refactoring</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Getters and setters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Choice where to place getters and setters during refactoring.</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Refactoring History</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Introduced </w:t>
            </w:r>
            <w:r w:rsidDel="00000000" w:rsidR="00000000" w:rsidRPr="00000000">
              <w:rPr>
                <w:b w:val="1"/>
                <w:vertAlign w:val="baseline"/>
                <w:rtl w:val="0"/>
              </w:rPr>
              <w:t xml:space="preserve">Refactoring History</w:t>
            </w:r>
            <w:r w:rsidDel="00000000" w:rsidR="00000000" w:rsidRPr="00000000">
              <w:rPr>
                <w:vertAlign w:val="baseline"/>
                <w:rtl w:val="0"/>
              </w:rPr>
              <w:t xml:space="preserve"> for the CDT Refactorings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1fob9te" w:id="2"/>
          <w:bookmarkEnd w:id="2"/>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Build</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Edit While Building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Allow saving files while external Makefile builds are in progress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Console Error Highlighting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Compiler errors and warnings are now highlighted in the build console. Navigation from errors in build console to location in editor is possible with double-click on the highlighted line.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Regex Error Parser</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Regular Expression Error Parser introduced. The parser is user-configurable and can be used to parse errors from non-standard compilers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Save Log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Added ability to save build log to a file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Run Last Target</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New keyboard bindings "Run Last Make Target" F9/Shift-F9</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Project Context Menu</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Organized project context menu related to build.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Build Selected Configurations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Reworked "Build Selected Configurations" dialog.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Build Preferences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Organized build preferences under </w:t>
            </w:r>
            <w:r w:rsidDel="00000000" w:rsidR="00000000" w:rsidRPr="00000000">
              <w:rPr>
                <w:b w:val="1"/>
                <w:vertAlign w:val="baseline"/>
                <w:rtl w:val="0"/>
              </w:rPr>
              <w:t xml:space="preserve">Build</w:t>
            </w:r>
            <w:r w:rsidDel="00000000" w:rsidR="00000000" w:rsidRPr="00000000">
              <w:rPr>
                <w:vertAlign w:val="baseline"/>
                <w:rtl w:val="0"/>
              </w:rPr>
              <w:t xml:space="preserve"> page.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New Icons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New icons and decorations.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Import Includes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Import/Export in Includes and Symbols tabs on the Paths and Symbols project properties.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MinGW and Cygwin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Better algorithms to recognize MinGW and Cygwin toolchains, see </w:t>
            </w:r>
            <w:hyperlink r:id="rId22">
              <w:r w:rsidDel="00000000" w:rsidR="00000000" w:rsidRPr="00000000">
                <w:rPr>
                  <w:color w:val="0000ee"/>
                  <w:u w:val="single"/>
                  <w:vertAlign w:val="baseline"/>
                  <w:rtl w:val="0"/>
                </w:rPr>
                <w:t xml:space="preserve">bug 303900 (Cygwin 1.7)</w:t>
              </w:r>
            </w:hyperlink>
            <w:r w:rsidDel="00000000" w:rsidR="00000000" w:rsidRPr="00000000">
              <w:rPr>
                <w:vertAlign w:val="baseline"/>
                <w:rtl w:val="0"/>
              </w:rPr>
              <w:t xml:space="preserve"> and </w:t>
            </w:r>
            <w:hyperlink r:id="rId23">
              <w:r w:rsidDel="00000000" w:rsidR="00000000" w:rsidRPr="00000000">
                <w:rPr>
                  <w:color w:val="0000ee"/>
                  <w:u w:val="single"/>
                  <w:vertAlign w:val="baseline"/>
                  <w:rtl w:val="0"/>
                </w:rPr>
                <w:t xml:space="preserve">bug 195572 (MINGW)</w:t>
              </w:r>
            </w:hyperlink>
            <w:r w:rsidDel="00000000" w:rsidR="00000000" w:rsidRPr="00000000">
              <w:rPr>
                <w:vertAlign w:val="baseline"/>
                <w:rtl w:val="0"/>
              </w:rPr>
              <w:t xml:space="preserve"> for details.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Hello World</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When a Hello World project is created, open generated file automatically.</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Headless Builder</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Headless Builder has been improved: supports configuration selection, returns error code if built projects have error markers.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GCC options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ManagedBuild GCC toolchain supports pre included header files, i.e. </w:t>
            </w:r>
            <w:r w:rsidDel="00000000" w:rsidR="00000000" w:rsidRPr="00000000">
              <w:rPr>
                <w:b w:val="1"/>
                <w:vertAlign w:val="baseline"/>
                <w:rtl w:val="0"/>
              </w:rPr>
              <w:t xml:space="preserve">-include</w:t>
            </w:r>
            <w:r w:rsidDel="00000000" w:rsidR="00000000" w:rsidRPr="00000000">
              <w:rPr>
                <w:vertAlign w:val="baseline"/>
                <w:rtl w:val="0"/>
              </w:rPr>
              <w:t xml:space="preserve"> switch to gcc</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References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CDT Project References can be ordered. Referenced paths and symbols automatically track this order.</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References to library projects are automatically linked in.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A configuration can reference another configuration in the same project.</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UPC</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New UPC project wizard supports the Berkeley UPC toolchain.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znysh7" w:id="3"/>
          <w:bookmarkEnd w:id="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Debug</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Non-Stop</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Support for </w:t>
            </w:r>
            <w:r w:rsidDel="00000000" w:rsidR="00000000" w:rsidRPr="00000000">
              <w:rPr>
                <w:b w:val="1"/>
                <w:vertAlign w:val="baseline"/>
                <w:rtl w:val="0"/>
              </w:rPr>
              <w:t xml:space="preserve">Non-Stop Debugging</w:t>
            </w:r>
            <w:r w:rsidDel="00000000" w:rsidR="00000000" w:rsidRPr="00000000">
              <w:rPr>
                <w:vertAlign w:val="baseline"/>
                <w:rtl w:val="0"/>
              </w:rPr>
              <w:t xml:space="preserve"> (stopping one or more threads while the others continue to execute). Requires GDB 7.0 or newer.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Features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DSF-GDB</w:t>
            </w:r>
            <w:r w:rsidDel="00000000" w:rsidR="00000000" w:rsidRPr="00000000">
              <w:rPr>
                <w:vertAlign w:val="baseline"/>
                <w:rtl w:val="0"/>
              </w:rPr>
              <w:t xml:space="preserve">. The default debugger for the CDT is now using a different debugging framework and is called DSF-GDB. It provides better support for newer GDB versions, such as 6.7, 6.8 and 7.x, for older versions you would have to edit preferences to use the old framework (CDI) by default. See full list of DSF-GDB features </w:t>
            </w:r>
            <w:hyperlink r:id="rId25">
              <w:r w:rsidDel="00000000" w:rsidR="00000000" w:rsidRPr="00000000">
                <w:rPr>
                  <w:color w:val="0000ee"/>
                  <w:u w:val="single"/>
                  <w:vertAlign w:val="baseline"/>
                  <w:rtl w:val="0"/>
                </w:rPr>
                <w:t xml:space="preserve">here</w:t>
              </w:r>
            </w:hyperlink>
            <w:r w:rsidDel="00000000" w:rsidR="00000000" w:rsidRPr="00000000">
              <w:rPr>
                <w:vertAlign w:val="baseline"/>
                <w:rtl w:val="0"/>
              </w:rPr>
              <w:t xml:space="preserv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GDB Tracepoints</w:t>
            </w:r>
            <w:r w:rsidDel="00000000" w:rsidR="00000000" w:rsidRPr="00000000">
              <w:rPr>
                <w:vertAlign w:val="baseline"/>
                <w:rtl w:val="0"/>
              </w:rPr>
              <w:t xml:space="preserve"> are now supported. See the </w:t>
            </w:r>
            <w:hyperlink r:id="rId26">
              <w:r w:rsidDel="00000000" w:rsidR="00000000" w:rsidRPr="00000000">
                <w:rPr>
                  <w:color w:val="0000ee"/>
                  <w:u w:val="single"/>
                  <w:vertAlign w:val="baseline"/>
                  <w:rtl w:val="0"/>
                </w:rPr>
                <w:t xml:space="preserve">wiki page</w:t>
              </w:r>
            </w:hyperlink>
            <w:r w:rsidDel="00000000" w:rsidR="00000000" w:rsidRPr="00000000">
              <w:rPr>
                <w:vertAlign w:val="baseline"/>
                <w:rtl w:val="0"/>
              </w:rPr>
              <w:t xml:space="preserve">. Available in DSF-GDB only.</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Reverse Debugging</w:t>
            </w:r>
            <w:r w:rsidDel="00000000" w:rsidR="00000000" w:rsidRPr="00000000">
              <w:rPr>
                <w:vertAlign w:val="baseline"/>
                <w:rtl w:val="0"/>
              </w:rPr>
              <w:t xml:space="preserve"> which allows to undo execution. Requires GDB 7.0 or newer and only available on Linux. Available in DSF-GDB only. A webinar on the topic is available </w:t>
            </w:r>
            <w:hyperlink r:id="rId27">
              <w:r w:rsidDel="00000000" w:rsidR="00000000" w:rsidRPr="00000000">
                <w:rPr>
                  <w:color w:val="0000ee"/>
                  <w:u w:val="single"/>
                  <w:vertAlign w:val="baseline"/>
                  <w:rtl w:val="0"/>
                </w:rPr>
                <w:t xml:space="preserve">here</w:t>
              </w:r>
            </w:hyperlink>
            <w:r w:rsidDel="00000000" w:rsidR="00000000" w:rsidRPr="00000000">
              <w:rPr>
                <w:vertAlign w:val="baseline"/>
                <w:rtl w:val="0"/>
              </w:rPr>
              <w:t xml:space="preserv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Run To Line</w:t>
            </w:r>
            <w:r w:rsidDel="00000000" w:rsidR="00000000" w:rsidRPr="00000000">
              <w:rPr>
                <w:vertAlign w:val="baseline"/>
                <w:rtl w:val="0"/>
              </w:rPr>
              <w:t xml:space="preserve"> feature now allows to run to any line in the program, instead of only lines within the same method.</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Pretty Printing</w:t>
            </w:r>
            <w:r w:rsidDel="00000000" w:rsidR="00000000" w:rsidRPr="00000000">
              <w:rPr>
                <w:vertAlign w:val="baseline"/>
                <w:rtl w:val="0"/>
              </w:rPr>
              <w:t xml:space="preserve"> feature of GDB is supported. Requires GDB 7.0 or newer as well as python, and GDB's python pretty-printers. Some information available </w:t>
            </w:r>
            <w:hyperlink r:id="rId28">
              <w:r w:rsidDel="00000000" w:rsidR="00000000" w:rsidRPr="00000000">
                <w:rPr>
                  <w:color w:val="0000ee"/>
                  <w:u w:val="single"/>
                  <w:vertAlign w:val="baseline"/>
                  <w:rtl w:val="0"/>
                </w:rPr>
                <w:t xml:space="preserve">here</w:t>
              </w:r>
            </w:hyperlink>
            <w:r w:rsidDel="00000000" w:rsidR="00000000" w:rsidRPr="00000000">
              <w:rPr>
                <w:vertAlign w:val="baseline"/>
                <w:rtl w:val="0"/>
              </w:rPr>
              <w:t xml:space="preserv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Interrupts on Windows</w:t>
            </w:r>
            <w:r w:rsidDel="00000000" w:rsidR="00000000" w:rsidRPr="00000000">
              <w:rPr>
                <w:vertAlign w:val="baseline"/>
                <w:rtl w:val="0"/>
              </w:rPr>
              <w:t xml:space="preserve"> platform while debugging application got improved support.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2et92p0" w:id="4"/>
          <w:bookmarkEnd w:id="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Bugs Fixed</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Fixed</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vertAlign w:val="baseline"/>
              </w:rPr>
            </w:pPr>
            <w:r w:rsidDel="00000000" w:rsidR="00000000" w:rsidRPr="00000000">
              <w:rPr>
                <w:vertAlign w:val="baseline"/>
                <w:rtl w:val="0"/>
              </w:rPr>
              <w:t xml:space="preserve">All Bugsilla tasks closed in this release: </w:t>
            </w:r>
            <w:hyperlink r:id="rId29">
              <w:r w:rsidDel="00000000" w:rsidR="00000000" w:rsidRPr="00000000">
                <w:rPr>
                  <w:color w:val="0000ee"/>
                  <w:u w:val="single"/>
                  <w:vertAlign w:val="baseline"/>
                  <w:rtl w:val="0"/>
                </w:rPr>
                <w:t xml:space="preserve"> CDT 7.0 bug fixes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Known Limitations</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Limitations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vertAlign w:val="baseline"/>
              </w:rPr>
            </w:pPr>
            <w:r w:rsidDel="00000000" w:rsidR="00000000" w:rsidRPr="00000000">
              <w:rPr>
                <w:vertAlign w:val="baseline"/>
                <w:rtl w:val="0"/>
              </w:rPr>
              <w:t xml:space="preserve">Cannot run or debug class in a project with GB18030 characters in workspace/project name. Most class libraries do not properly support the creation of a system process (via java.lang.Runtime.exec(...)) when the specified command line contains GB18030 characters. This limitation means the scanner discovery mechanism and debugger cannot launch applications when the command line it generates contains GB18030 characters. Details in </w:t>
            </w:r>
            <w:hyperlink r:id="rId30">
              <w:r w:rsidDel="00000000" w:rsidR="00000000" w:rsidRPr="00000000">
                <w:rPr>
                  <w:color w:val="0000ee"/>
                  <w:u w:val="single"/>
                  <w:vertAlign w:val="baseline"/>
                  <w:rtl w:val="0"/>
                </w:rPr>
                <w:t xml:space="preserve">Bug 308803</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w:t>
      </w:r>
      <w:hyperlink r:id="rId31">
        <w:r w:rsidDel="00000000" w:rsidR="00000000" w:rsidRPr="00000000">
          <w:rPr>
            <w:color w:val="0000ee"/>
            <w:u w:val="single"/>
            <w:rtl w:val="0"/>
          </w:rPr>
          <w:t xml:space="preserve">CDT 6.0 - New and Noteworthy</w:t>
        </w:r>
      </w:hyperlink>
      <w:r w:rsidDel="00000000" w:rsidR="00000000" w:rsidRPr="00000000">
        <w:rPr>
          <w:rtl w:val="0"/>
        </w:rPr>
        <w:t xml:space="preserve"> to learn what's new in previous CDT versions.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bugs.eclipse.org/bugs/show_bug.cgi?id=303900" TargetMode="External"/><Relationship Id="rId21" Type="http://schemas.openxmlformats.org/officeDocument/2006/relationships/image" Target="media/image14.png"/><Relationship Id="rId24" Type="http://schemas.openxmlformats.org/officeDocument/2006/relationships/image" Target="media/image15.png"/><Relationship Id="rId23" Type="http://schemas.openxmlformats.org/officeDocument/2006/relationships/hyperlink" Target="https://bugs.eclipse.org/bugs/show_bug.cgi?id=1955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iki.eclipse.org/CDT/designs/Tracepoints" TargetMode="External"/><Relationship Id="rId25" Type="http://schemas.openxmlformats.org/officeDocument/2006/relationships/hyperlink" Target="http://www.eclipse.org/dsdp/dd/development/relnotes/dd_news-1.1.html" TargetMode="External"/><Relationship Id="rId28" Type="http://schemas.openxmlformats.org/officeDocument/2006/relationships/hyperlink" Target="http://sourceware.org/gdb/wiki/STLSupport" TargetMode="External"/><Relationship Id="rId27" Type="http://schemas.openxmlformats.org/officeDocument/2006/relationships/hyperlink" Target="http://live.eclipse.org/node/723" TargetMode="External"/><Relationship Id="rId5" Type="http://schemas.openxmlformats.org/officeDocument/2006/relationships/styles" Target="styles.xml"/><Relationship Id="rId6" Type="http://schemas.openxmlformats.org/officeDocument/2006/relationships/hyperlink" Target="http://wiki.eclipse.org/CDT/User/NewIn70" TargetMode="External"/><Relationship Id="rId29" Type="http://schemas.openxmlformats.org/officeDocument/2006/relationships/hyperlink" Target="https://bugs.eclipse.org/bugs/buglist.cgi?query_format=advanced;bug_status%3DRESOLVED;bug_status%3DVERIFIED;bug_status%3DCLOSED;resolution%3DFIXED;target_milestone%3D6.1;target_milestone%3D7.0;product%3DCDT;classification%3DTools"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docs.google.com/cdt_c_whatsnew_60.htm" TargetMode="External"/><Relationship Id="rId30" Type="http://schemas.openxmlformats.org/officeDocument/2006/relationships/hyperlink" Target="https://bugs.eclipse.org/bugs/show_bug.cgi?id=308803" TargetMode="External"/><Relationship Id="rId11" Type="http://schemas.openxmlformats.org/officeDocument/2006/relationships/image" Target="media/image5.png"/><Relationship Id="rId10" Type="http://schemas.openxmlformats.org/officeDocument/2006/relationships/hyperlink" Target="http://wiki.eclipse.org/CDT/designs/StaticAnalysis" TargetMode="External"/><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