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CDT Project Wizard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New CDT Project Wizard to define which toolchains are selected in </w:t>
      </w:r>
      <w:r w:rsidDel="00000000" w:rsidR="00000000" w:rsidRPr="00000000">
        <w:rPr>
          <w:b w:val="1"/>
          <w:rtl w:val="0"/>
        </w:rPr>
        <w:t xml:space="preserve">New CDT Project Wizard</w:t>
      </w:r>
      <w:r w:rsidDel="00000000" w:rsidR="00000000" w:rsidRPr="00000000">
        <w:rPr>
          <w:rtl w:val="0"/>
        </w:rPr>
        <w:t xml:space="preserve"> by default.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New CDT Project Wizard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same project types list as shown in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 Wizard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Toolchain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same list of toolchains as shown in Project Wizard.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toolchain(s) preferred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toolchain(s) preferred.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Preferred toolchains are marked by arrow icon ("&gt;").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In the Project Wizard dialog, preferred toolchain is selected by default.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If there are more than one toolchain preferred, the first of them is selected.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If there are no toolchains preferred, the first in the whole list is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toolchain(s) not preferred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preference mark from selected toolchain(s).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project types and toolchains only if they are supported on the platform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same control as on Project Wizard page. Defines whether unsupported project types and toolchains are hidden or shown.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cdt_u_new_proj_wi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