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 with Content Assist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provide information about code entry aids: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Creating and editing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Importing and exporting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dt_t_imp_code_temp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t_add_codetem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t_contentassis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