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Folding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Folding preference panel to customize the C/C++ editor folding behavior.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Folding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Enable folding when opening a new editor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apply folding rules to the new editor.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folding to use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the folding to use from the available choices.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Enable folding of preprocessor branches (#if/#endif)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fold preprocessor branches.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Enable folding of control flow statements (if/else, do/while, for, switch)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fold control flow statements.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Macros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fold macro definitions.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fold functions.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fold methods.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fold structures.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fold comments.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 Comments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fold header comments.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Inactive Preprocessor Branches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fold inactive processor branches.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cust_cpp_editor.htm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://docs.google.com/cdt_o_ceditor_pref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o_code_entry.htm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