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Parser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Error Parsers Tab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Build preference panel to define global error parsing options.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Error Parsers</w:t>
      </w:r>
      <w:r w:rsidDel="00000000" w:rsidR="00000000" w:rsidRPr="00000000">
        <w:rPr>
          <w:rtl w:val="0"/>
        </w:rPr>
        <w:t xml:space="preserve"> scan build output looking for potential error or warning messages. They create </w:t>
      </w:r>
      <w:r w:rsidDel="00000000" w:rsidR="00000000" w:rsidRPr="00000000">
        <w:rPr>
          <w:b w:val="1"/>
          <w:rtl w:val="0"/>
        </w:rPr>
        <w:t xml:space="preserve">Problem Markers</w:t>
      </w:r>
      <w:r w:rsidDel="00000000" w:rsidR="00000000" w:rsidRPr="00000000">
        <w:rPr>
          <w:rtl w:val="0"/>
        </w:rPr>
        <w:t xml:space="preserve"> which help to visualize problems for users. Most of Error Parsers scan build output line by line and check if the line match a certain pattern. This preference page lets define those patterns.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Parsers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Parsers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Lists the available error parsers and the order in which they are called.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Add...</w:t>
            </w:r>
            <w:r w:rsidDel="00000000" w:rsidR="00000000" w:rsidRPr="00000000">
              <w:rPr>
                <w:rtl w:val="0"/>
              </w:rPr>
              <w:t xml:space="preserve"> to add additional parsers.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Edit...</w:t>
            </w:r>
            <w:r w:rsidDel="00000000" w:rsidR="00000000" w:rsidRPr="00000000">
              <w:rPr>
                <w:rtl w:val="0"/>
              </w:rPr>
              <w:t xml:space="preserve"> to show the Error Parser Options list if applicable.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to remove a parser.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Move Up</w:t>
            </w:r>
            <w:r w:rsidDel="00000000" w:rsidR="00000000" w:rsidRPr="00000000">
              <w:rPr>
                <w:rtl w:val="0"/>
              </w:rPr>
              <w:t xml:space="preserve"> to move a parser earlier in the call order.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  <w:r w:rsidDel="00000000" w:rsidR="00000000" w:rsidRPr="00000000">
              <w:rPr>
                <w:rtl w:val="0"/>
              </w:rPr>
              <w:t xml:space="preserve"> to remove a parser later in the call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Parser 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Lists the patterns used by the selected error parser and the order in which they are called.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Add...</w:t>
            </w:r>
            <w:r w:rsidDel="00000000" w:rsidR="00000000" w:rsidRPr="00000000">
              <w:rPr>
                <w:rtl w:val="0"/>
              </w:rPr>
              <w:t xml:space="preserve"> to add a new pattern to the list.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to remove a pattern.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Move Up</w:t>
            </w:r>
            <w:r w:rsidDel="00000000" w:rsidR="00000000" w:rsidRPr="00000000">
              <w:rPr>
                <w:rtl w:val="0"/>
              </w:rPr>
              <w:t xml:space="preserve"> to move a pattern earlier in the call order.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  <w:r w:rsidDel="00000000" w:rsidR="00000000" w:rsidRPr="00000000">
              <w:rPr>
                <w:rtl w:val="0"/>
              </w:rPr>
              <w:t xml:space="preserve"> to remove a pattern later in the call order.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a pattern to select it for editing.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Parser Patterns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Defines severity of problem marker to be generated. The choice is one of following: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Warning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Info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Ignore</w:t>
            </w:r>
            <w:r w:rsidDel="00000000" w:rsidR="00000000" w:rsidRPr="00000000">
              <w:rPr>
                <w:rtl w:val="0"/>
              </w:rPr>
              <w:t xml:space="preserve"> - use this option to suppress generating a marker.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regular expression pattern. This pattern should define groups in parentheses for using in </w:t>
            </w: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fields.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pattern is assumed to start from the beginning of line and end at the end, so it is unnecessary to specify starting "^" or ending "$" in the pattern.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file which will be associated with the problem marker.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replacement pattern. Use </w:t>
            </w:r>
            <w:r w:rsidDel="00000000" w:rsidR="00000000" w:rsidRPr="00000000">
              <w:rPr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notation to refer to one of the the groups defined in </w:t>
            </w: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  <w:t xml:space="preserve">, i.e. </w:t>
            </w:r>
            <w:r w:rsidDel="00000000" w:rsidR="00000000" w:rsidRPr="00000000">
              <w:rPr>
                <w:b w:val="1"/>
                <w:rtl w:val="0"/>
              </w:rPr>
              <w:t xml:space="preserve">$1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$2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rtl w:val="0"/>
              </w:rPr>
              <w:t xml:space="preserve">$3</w:t>
            </w:r>
            <w:r w:rsidDel="00000000" w:rsidR="00000000" w:rsidRPr="00000000">
              <w:rPr>
                <w:rtl w:val="0"/>
              </w:rPr>
              <w:t xml:space="preserve">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line in the file which will be associated with the problem marker.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replacement pattern like for </w:t>
            </w: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description which will be assigned to the problem marker.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replacement pattern like for </w:t>
            </w: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field defines if the pattern stops processing of output line (consumes it). By default it does (field is empty). Use 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if the same line needs to be processed by several patterns.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Project properties, 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console_view.htm" TargetMode="External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reference/cdt_u_problems_view.htm" TargetMode="External"/><Relationship Id="rId13" Type="http://schemas.openxmlformats.org/officeDocument/2006/relationships/hyperlink" Target="http://docs.google.com/concepts/cdt_c_build_over.htm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docs.google.com/tasks/cdt_o_builderrors.htm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docs.google.com/tasks/cdt_o_build_task.htm" TargetMode="External"/><Relationship Id="rId16" Type="http://schemas.openxmlformats.org/officeDocument/2006/relationships/hyperlink" Target="http://docs.google.com/tasks/cdt_t_proj_build_se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u_prop_build_settings_errparser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