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and editing templates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 Assist uses templates to enable you to quickly make use of commonly used code segments.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template: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expand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the following: (if required)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 type a template name.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drop down list, select the context type for the new template; either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field, type a description for the new template.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field, type the code for this template.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Insert Variable</w:t>
      </w:r>
      <w:r w:rsidDel="00000000" w:rsidR="00000000" w:rsidRPr="00000000">
        <w:rPr>
          <w:rtl w:val="0"/>
        </w:rPr>
        <w:t xml:space="preserve"> to add a variable from the list to the code you have entered in the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new template displays in the Templates list.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edit a template: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expand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. The Edit Template dialog opens.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the following: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 change the template name to create a new template based on the current template.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drop down list, select the context type for the new template; either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field, change the description of the code template to reflect your changes.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field, edit the code.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Insert Variable</w:t>
      </w:r>
      <w:r w:rsidDel="00000000" w:rsidR="00000000" w:rsidRPr="00000000">
        <w:rPr>
          <w:rtl w:val="0"/>
        </w:rPr>
        <w:t xml:space="preserve"> to add a variable from the list to the code you edited in the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Importing and exporting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Templates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contentassist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t_imp_code_tem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content_assist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reference/cdt_u_code_tem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