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Data is Collected?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Captured data is associated with a user through a combination of workstation and workspace ids that are automatically generated by the collector. This identification is not tied to any personal information about the user.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usage data monitors what is being used and when (timestamp), including: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Loaded bundles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Commands accessed via keyboard shortcuts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Actions invoked via menus or toolbars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Perspective changes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View usage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Editor usage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possible, the usage data collector also capture the symbolic name and version of the bundle contributing the command/action/perspective/view/editor.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UDC also captures some basic information about the runtime environment: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Window System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Number of processors available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And a number of system properties: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java.runtime.name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java.runtime.version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java.specification.name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java.specification.vendor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java.specification.version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java.vendor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java.version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java.vm.info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java.vm.name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java.vm.specification.name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java.vm.specification.vendor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java.vm.specification.version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java.vm.vendor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java.vm.version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none of these properties contain file paths or anything of a personal nature.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