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Launch Autumn Sale to loyal customers.</w:t>
      </w:r>
    </w:p>
    <w:p>
      <w:r>
        <w:t>Offer SAVE20. Success goal: 500 purchases.</w:t>
      </w:r>
    </w:p>
    <w:p>
      <w:r>
        <w:t>日本語の目標: リピート購入を増やす。</w:t>
      </w:r>
    </w:p>
    <w:sectPr/>
  </w:body>
</w:document>
</file>