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8875" w14:textId="3C75AF1B" w:rsidR="00D7577E" w:rsidRPr="00A979A7" w:rsidRDefault="00F36AF4" w:rsidP="00F36AF4">
      <w:pPr>
        <w:pStyle w:val="Title"/>
        <w:rPr>
          <w:rFonts w:asciiTheme="minorHAnsi" w:hAnsiTheme="minorHAnsi" w:cstheme="minorHAnsi"/>
        </w:rPr>
      </w:pPr>
      <w:r w:rsidRPr="00A979A7">
        <w:rPr>
          <w:rFonts w:asciiTheme="minorHAnsi" w:hAnsiTheme="minorHAnsi" w:cstheme="minorHAnsi"/>
        </w:rPr>
        <w:t>PHTH 6800</w:t>
      </w:r>
    </w:p>
    <w:p w14:paraId="6400D4D1" w14:textId="09CB7115" w:rsidR="00095F79" w:rsidRPr="00A979A7" w:rsidRDefault="00F36AF4" w:rsidP="00404825">
      <w:pPr>
        <w:pStyle w:val="Title"/>
        <w:rPr>
          <w:rFonts w:asciiTheme="minorHAnsi" w:hAnsiTheme="minorHAnsi" w:cstheme="minorHAnsi"/>
        </w:rPr>
      </w:pPr>
      <w:r w:rsidRPr="00A979A7">
        <w:rPr>
          <w:rFonts w:asciiTheme="minorHAnsi" w:hAnsiTheme="minorHAnsi" w:cstheme="minorHAnsi"/>
        </w:rPr>
        <w:t>Causal Inference in Public Health Research</w:t>
      </w:r>
    </w:p>
    <w:p w14:paraId="33D15CB0" w14:textId="572255CD" w:rsidR="00095F79" w:rsidRPr="00A979A7" w:rsidRDefault="00E21CDD" w:rsidP="007B0AF4">
      <w:pPr>
        <w:pStyle w:val="Heading1"/>
        <w:rPr>
          <w:rFonts w:asciiTheme="minorHAnsi" w:hAnsiTheme="minorHAnsi" w:cstheme="minorHAnsi"/>
        </w:rPr>
        <w:sectPr w:rsidR="00095F79" w:rsidRPr="00A979A7" w:rsidSect="006F7134">
          <w:headerReference w:type="default" r:id="rId10"/>
          <w:footerReference w:type="default" r:id="rId11"/>
          <w:headerReference w:type="first" r:id="rId12"/>
          <w:footerReference w:type="first" r:id="rId13"/>
          <w:pgSz w:w="12240" w:h="15840" w:code="1"/>
          <w:pgMar w:top="1202" w:right="1440" w:bottom="1440" w:left="1440" w:header="720" w:footer="324" w:gutter="0"/>
          <w:cols w:space="720"/>
          <w:noEndnote/>
          <w:docGrid w:linePitch="299"/>
        </w:sectPr>
      </w:pPr>
      <w:r w:rsidRPr="00A979A7">
        <w:rPr>
          <w:rFonts w:asciiTheme="minorHAnsi" w:hAnsiTheme="minorHAnsi" w:cstheme="minorHAnsi"/>
        </w:rPr>
        <w:t>Instructo</w:t>
      </w:r>
      <w:r w:rsidR="00EA1DCF" w:rsidRPr="00A979A7">
        <w:rPr>
          <w:rFonts w:asciiTheme="minorHAnsi" w:hAnsiTheme="minorHAnsi" w:cstheme="minorHAnsi"/>
        </w:rPr>
        <w:t>r</w:t>
      </w:r>
    </w:p>
    <w:p w14:paraId="12C22370" w14:textId="6AEA9F66" w:rsidR="00DB44AC" w:rsidRPr="00A979A7" w:rsidRDefault="00DB44AC" w:rsidP="00DB44AC">
      <w:pPr>
        <w:rPr>
          <w:rFonts w:asciiTheme="minorHAnsi" w:eastAsia="Arial" w:hAnsiTheme="minorHAnsi" w:cstheme="minorHAnsi"/>
          <w:szCs w:val="24"/>
        </w:rPr>
      </w:pPr>
      <w:r w:rsidRPr="00A979A7">
        <w:rPr>
          <w:rFonts w:asciiTheme="minorHAnsi" w:eastAsia="Arial" w:hAnsiTheme="minorHAnsi" w:cstheme="minorHAnsi"/>
          <w:szCs w:val="24"/>
        </w:rPr>
        <w:t xml:space="preserve">Instructor: </w:t>
      </w:r>
      <w:r w:rsidR="00F36AF4" w:rsidRPr="00A979A7">
        <w:rPr>
          <w:rFonts w:asciiTheme="minorHAnsi" w:hAnsiTheme="minorHAnsi" w:cstheme="minorHAnsi"/>
          <w:szCs w:val="24"/>
        </w:rPr>
        <w:t>Louisa Smith</w:t>
      </w:r>
      <w:r w:rsidR="00F36AF4" w:rsidRPr="00A979A7">
        <w:rPr>
          <w:rFonts w:asciiTheme="minorHAnsi" w:hAnsiTheme="minorHAnsi" w:cstheme="minorHAnsi"/>
          <w:szCs w:val="24"/>
        </w:rPr>
        <w:t xml:space="preserve">, Assistant Professor (Department of </w:t>
      </w:r>
      <w:r w:rsidR="002F638D">
        <w:rPr>
          <w:rFonts w:asciiTheme="minorHAnsi" w:hAnsiTheme="minorHAnsi" w:cstheme="minorHAnsi"/>
          <w:szCs w:val="24"/>
        </w:rPr>
        <w:t xml:space="preserve">Public Health &amp; </w:t>
      </w:r>
      <w:r w:rsidR="00F36AF4" w:rsidRPr="00A979A7">
        <w:rPr>
          <w:rFonts w:asciiTheme="minorHAnsi" w:hAnsiTheme="minorHAnsi" w:cstheme="minorHAnsi"/>
          <w:szCs w:val="24"/>
        </w:rPr>
        <w:t>Health Sciences / The Roux Institute)</w:t>
      </w:r>
    </w:p>
    <w:p w14:paraId="3CD64898" w14:textId="379A9F99" w:rsidR="00DB44AC" w:rsidRPr="00A979A7" w:rsidRDefault="00DB44AC" w:rsidP="00DB44AC">
      <w:pPr>
        <w:rPr>
          <w:rFonts w:asciiTheme="minorHAnsi" w:eastAsia="Arial" w:hAnsiTheme="minorHAnsi" w:cstheme="minorHAnsi"/>
          <w:szCs w:val="24"/>
        </w:rPr>
      </w:pPr>
      <w:r w:rsidRPr="00A979A7">
        <w:rPr>
          <w:rFonts w:asciiTheme="minorHAnsi" w:eastAsia="Arial" w:hAnsiTheme="minorHAnsi" w:cstheme="minorHAnsi"/>
          <w:szCs w:val="24"/>
        </w:rPr>
        <w:t xml:space="preserve">E-mail: </w:t>
      </w:r>
      <w:r w:rsidR="00F36AF4" w:rsidRPr="00A979A7">
        <w:rPr>
          <w:rFonts w:asciiTheme="minorHAnsi" w:hAnsiTheme="minorHAnsi" w:cstheme="minorHAnsi"/>
          <w:szCs w:val="24"/>
        </w:rPr>
        <w:t>l.smith@northeastern.edu</w:t>
      </w:r>
    </w:p>
    <w:p w14:paraId="03ABBEF2" w14:textId="1BAF31C7" w:rsidR="00DB44AC" w:rsidRPr="00A979A7" w:rsidRDefault="00DB44AC" w:rsidP="00DB44AC">
      <w:pPr>
        <w:rPr>
          <w:rFonts w:asciiTheme="minorHAnsi" w:eastAsia="Arial" w:hAnsiTheme="minorHAnsi" w:cstheme="minorHAnsi"/>
          <w:szCs w:val="24"/>
        </w:rPr>
      </w:pPr>
      <w:r w:rsidRPr="00A979A7">
        <w:rPr>
          <w:rFonts w:asciiTheme="minorHAnsi" w:eastAsia="Arial" w:hAnsiTheme="minorHAnsi" w:cstheme="minorHAnsi"/>
          <w:szCs w:val="24"/>
        </w:rPr>
        <w:t xml:space="preserve">Phone: </w:t>
      </w:r>
      <w:bookmarkStart w:id="0" w:name="Text7"/>
      <w:r w:rsidR="00F36AF4" w:rsidRPr="00A979A7">
        <w:rPr>
          <w:rFonts w:asciiTheme="minorHAnsi" w:hAnsiTheme="minorHAnsi" w:cstheme="minorHAnsi"/>
          <w:szCs w:val="24"/>
        </w:rPr>
        <w:t>Teams</w:t>
      </w:r>
    </w:p>
    <w:bookmarkEnd w:id="0"/>
    <w:p w14:paraId="33A30D4D" w14:textId="01769836" w:rsidR="00095F79" w:rsidRDefault="00DB44AC" w:rsidP="00ED4F17">
      <w:pPr>
        <w:rPr>
          <w:rFonts w:asciiTheme="minorHAnsi" w:hAnsiTheme="minorHAnsi" w:cstheme="minorHAnsi"/>
          <w:szCs w:val="24"/>
        </w:rPr>
      </w:pPr>
      <w:r w:rsidRPr="00A979A7">
        <w:rPr>
          <w:rFonts w:asciiTheme="minorHAnsi" w:eastAsia="Arial" w:hAnsiTheme="minorHAnsi" w:cstheme="minorHAnsi"/>
          <w:szCs w:val="24"/>
        </w:rPr>
        <w:t xml:space="preserve">Office hours: </w:t>
      </w:r>
      <w:r w:rsidR="00F36AF4" w:rsidRPr="00A979A7">
        <w:rPr>
          <w:rFonts w:asciiTheme="minorHAnsi" w:hAnsiTheme="minorHAnsi" w:cstheme="minorHAnsi"/>
          <w:szCs w:val="24"/>
        </w:rPr>
        <w:t>Fridays 10-11am (Online); Wednesdays in-person by appointment; Online by appointment</w:t>
      </w:r>
    </w:p>
    <w:p w14:paraId="45D61963" w14:textId="321713EF" w:rsidR="00F03CD8" w:rsidRPr="002F638D" w:rsidRDefault="00F03CD8" w:rsidP="00ED4F17">
      <w:pPr>
        <w:rPr>
          <w:rFonts w:asciiTheme="minorHAnsi" w:hAnsiTheme="minorHAnsi" w:cstheme="minorHAnsi"/>
          <w:szCs w:val="24"/>
        </w:rPr>
      </w:pPr>
      <w:r>
        <w:rPr>
          <w:rFonts w:asciiTheme="minorHAnsi" w:hAnsiTheme="minorHAnsi" w:cstheme="minorHAnsi"/>
          <w:szCs w:val="24"/>
        </w:rPr>
        <w:t xml:space="preserve">TA: </w:t>
      </w:r>
      <w:r w:rsidRPr="00F03CD8">
        <w:rPr>
          <w:rFonts w:asciiTheme="minorHAnsi" w:hAnsiTheme="minorHAnsi" w:cstheme="minorHAnsi"/>
          <w:szCs w:val="24"/>
        </w:rPr>
        <w:t xml:space="preserve">Shuai Yuan </w:t>
      </w:r>
      <w:r>
        <w:rPr>
          <w:rFonts w:asciiTheme="minorHAnsi" w:hAnsiTheme="minorHAnsi" w:cstheme="minorHAnsi"/>
          <w:szCs w:val="24"/>
        </w:rPr>
        <w:t>(</w:t>
      </w:r>
      <w:r w:rsidRPr="00F03CD8">
        <w:rPr>
          <w:rFonts w:asciiTheme="minorHAnsi" w:hAnsiTheme="minorHAnsi" w:cstheme="minorHAnsi"/>
          <w:szCs w:val="24"/>
        </w:rPr>
        <w:t>yuan.shuai2@northeastern.edu</w:t>
      </w:r>
      <w:r>
        <w:rPr>
          <w:rFonts w:asciiTheme="minorHAnsi" w:hAnsiTheme="minorHAnsi" w:cstheme="minorHAnsi"/>
          <w:szCs w:val="24"/>
        </w:rPr>
        <w:t>)</w:t>
      </w:r>
    </w:p>
    <w:p w14:paraId="11421A31" w14:textId="6F701ADB" w:rsidR="00095F79" w:rsidRPr="00A979A7" w:rsidRDefault="00EA1DCF" w:rsidP="007B0AF4">
      <w:pPr>
        <w:pStyle w:val="Heading1"/>
        <w:rPr>
          <w:rFonts w:asciiTheme="minorHAnsi" w:hAnsiTheme="minorHAnsi" w:cstheme="minorHAnsi"/>
        </w:rPr>
      </w:pPr>
      <w:r w:rsidRPr="00A979A7">
        <w:rPr>
          <w:rFonts w:asciiTheme="minorHAnsi" w:hAnsiTheme="minorHAnsi" w:cstheme="minorHAnsi"/>
        </w:rPr>
        <w:t>Course Information</w:t>
      </w:r>
    </w:p>
    <w:p w14:paraId="2FF38DC3" w14:textId="77777777" w:rsidR="00095F79" w:rsidRPr="00A979A7" w:rsidRDefault="04D5AEBC" w:rsidP="00A979A7">
      <w:pPr>
        <w:pStyle w:val="Heading2"/>
        <w:rPr>
          <w:lang w:val="fr-FR"/>
        </w:rPr>
      </w:pPr>
      <w:r w:rsidRPr="00A979A7">
        <w:t>Descript</w:t>
      </w:r>
      <w:r w:rsidRPr="00A979A7">
        <w:rPr>
          <w:lang w:val="fr-FR"/>
        </w:rPr>
        <w:t>ion:</w:t>
      </w:r>
    </w:p>
    <w:p w14:paraId="5D45D46B" w14:textId="77777777" w:rsidR="00F36AF4" w:rsidRPr="00A979A7" w:rsidRDefault="00F36AF4" w:rsidP="00A979A7">
      <w:r w:rsidRPr="00A979A7">
        <w:t>Exposes students to causal inference approaches, including causal diagrams and counterfactual theory. Students are also asked to draw upon their own research experiences and prior epidemiology training to evaluate public health studies. Covers how to apply the fundamental concepts of counterfactuals and causal diagrams; assess threats to validity in study designs and analysis, including confounding, selection bias, and measurement error/misclassification; evaluate the validity of a public health research study’s design and analysis with respect to addressing causal questions; and critically analyze scientific literature and apply findings to clinical or policy decisions. Offers students an opportunity to think critically and rigorously about the implications of study design and analysis toward addressing public health questions.</w:t>
      </w:r>
    </w:p>
    <w:p w14:paraId="5EFB5490" w14:textId="77777777" w:rsidR="00095F79" w:rsidRPr="00A979A7" w:rsidRDefault="04D5AEBC" w:rsidP="00A979A7">
      <w:pPr>
        <w:pStyle w:val="Heading2"/>
      </w:pPr>
      <w:r w:rsidRPr="00A979A7">
        <w:t xml:space="preserve">Prerequisites: </w:t>
      </w:r>
    </w:p>
    <w:p w14:paraId="44BA43E0" w14:textId="77777777" w:rsidR="00F36AF4" w:rsidRPr="00A979A7" w:rsidRDefault="00F36AF4" w:rsidP="00A979A7">
      <w:pPr>
        <w:rPr>
          <w:rFonts w:eastAsiaTheme="minorHAnsi"/>
        </w:rPr>
      </w:pPr>
      <w:r w:rsidRPr="00A979A7">
        <w:rPr>
          <w:rFonts w:eastAsiaTheme="minorHAnsi"/>
        </w:rPr>
        <w:t>PHTH 6202 with a minimum grade of C-</w:t>
      </w:r>
      <w:r w:rsidRPr="00A979A7">
        <w:rPr>
          <w:rFonts w:eastAsiaTheme="minorHAnsi"/>
        </w:rPr>
        <w:t xml:space="preserve"> </w:t>
      </w:r>
    </w:p>
    <w:p w14:paraId="641E3BD7" w14:textId="68920442" w:rsidR="00736714" w:rsidRPr="00A979A7" w:rsidRDefault="00736714" w:rsidP="00A979A7">
      <w:pPr>
        <w:pStyle w:val="Heading2"/>
      </w:pPr>
      <w:r w:rsidRPr="00A979A7">
        <w:t xml:space="preserve">Corequisites: </w:t>
      </w:r>
    </w:p>
    <w:p w14:paraId="76EA9339" w14:textId="6B551A25" w:rsidR="00736714" w:rsidRPr="00A979A7" w:rsidRDefault="00F36AF4" w:rsidP="00A979A7">
      <w:pPr>
        <w:rPr>
          <w:rFonts w:eastAsiaTheme="minorHAnsi"/>
        </w:rPr>
      </w:pPr>
      <w:r w:rsidRPr="00A979A7">
        <w:rPr>
          <w:rFonts w:eastAsiaTheme="minorHAnsi"/>
        </w:rPr>
        <w:t>None</w:t>
      </w:r>
    </w:p>
    <w:p w14:paraId="201EF608" w14:textId="77777777" w:rsidR="00095F79" w:rsidRPr="00A979A7" w:rsidRDefault="006B6FE6" w:rsidP="00A979A7">
      <w:pPr>
        <w:pStyle w:val="Heading2"/>
      </w:pPr>
      <w:r w:rsidRPr="00A979A7">
        <w:t>C</w:t>
      </w:r>
      <w:r w:rsidR="04D5AEBC" w:rsidRPr="00A979A7">
        <w:t xml:space="preserve">redit Hours: </w:t>
      </w:r>
    </w:p>
    <w:p w14:paraId="60B338AF" w14:textId="3E002CF6" w:rsidR="00B34A0C" w:rsidRPr="002F638D" w:rsidRDefault="00F36AF4" w:rsidP="00ED4F17">
      <w:r w:rsidRPr="00A979A7">
        <w:t>3</w:t>
      </w:r>
    </w:p>
    <w:p w14:paraId="56928530" w14:textId="0D778AA9" w:rsidR="006B6FE6" w:rsidRPr="00A979A7" w:rsidRDefault="00BD164D" w:rsidP="007B0AF4">
      <w:pPr>
        <w:pStyle w:val="Heading1"/>
        <w:rPr>
          <w:rFonts w:asciiTheme="minorHAnsi" w:hAnsiTheme="minorHAnsi" w:cstheme="minorHAnsi"/>
        </w:rPr>
      </w:pPr>
      <w:r w:rsidRPr="00A979A7">
        <w:rPr>
          <w:rFonts w:asciiTheme="minorHAnsi" w:hAnsiTheme="minorHAnsi" w:cstheme="minorHAnsi"/>
        </w:rPr>
        <w:t>Objectives / Outcomes</w:t>
      </w:r>
    </w:p>
    <w:p w14:paraId="21C55B18" w14:textId="77777777" w:rsidR="00F36AF4" w:rsidRPr="00A979A7" w:rsidRDefault="00F36AF4" w:rsidP="00F36AF4">
      <w:pPr>
        <w:pStyle w:val="Compact"/>
        <w:numPr>
          <w:ilvl w:val="0"/>
          <w:numId w:val="47"/>
        </w:numPr>
        <w:rPr>
          <w:rFonts w:asciiTheme="minorHAnsi" w:hAnsiTheme="minorHAnsi" w:cstheme="minorHAnsi"/>
        </w:rPr>
      </w:pPr>
      <w:r w:rsidRPr="00A979A7">
        <w:rPr>
          <w:rFonts w:asciiTheme="minorHAnsi" w:hAnsiTheme="minorHAnsi" w:cstheme="minorHAnsi"/>
        </w:rPr>
        <w:t>Use tools such as causal diagrams and counterfactual theory to pose causal questions and evaluate causal claims in public health</w:t>
      </w:r>
    </w:p>
    <w:p w14:paraId="2B44786B" w14:textId="77777777" w:rsidR="00F36AF4" w:rsidRPr="00A979A7" w:rsidRDefault="00F36AF4" w:rsidP="00F36AF4">
      <w:pPr>
        <w:pStyle w:val="Compact"/>
        <w:numPr>
          <w:ilvl w:val="0"/>
          <w:numId w:val="47"/>
        </w:numPr>
        <w:rPr>
          <w:rFonts w:asciiTheme="minorHAnsi" w:hAnsiTheme="minorHAnsi" w:cstheme="minorHAnsi"/>
        </w:rPr>
      </w:pPr>
      <w:r w:rsidRPr="00A979A7">
        <w:rPr>
          <w:rFonts w:asciiTheme="minorHAnsi" w:hAnsiTheme="minorHAnsi" w:cstheme="minorHAnsi"/>
        </w:rPr>
        <w:t>Assess the validity of a public health research study’s design and analysis with respect to addressing causal questions</w:t>
      </w:r>
    </w:p>
    <w:p w14:paraId="25A50F6B" w14:textId="68596EB6" w:rsidR="002F638D" w:rsidRPr="002F638D" w:rsidRDefault="00F36AF4" w:rsidP="002F638D">
      <w:pPr>
        <w:pStyle w:val="Compact"/>
        <w:numPr>
          <w:ilvl w:val="0"/>
          <w:numId w:val="47"/>
        </w:numPr>
        <w:rPr>
          <w:rFonts w:asciiTheme="minorHAnsi" w:hAnsiTheme="minorHAnsi" w:cstheme="minorHAnsi"/>
        </w:rPr>
      </w:pPr>
      <w:r w:rsidRPr="00A979A7">
        <w:rPr>
          <w:rFonts w:asciiTheme="minorHAnsi" w:hAnsiTheme="minorHAnsi" w:cstheme="minorHAnsi"/>
        </w:rPr>
        <w:t>Design and analyze an observational study to answer a causal question</w:t>
      </w:r>
    </w:p>
    <w:p w14:paraId="59DDEA6C" w14:textId="1BE6BBEB" w:rsidR="002675A8" w:rsidRPr="00A979A7" w:rsidRDefault="00BD164D" w:rsidP="007B0AF4">
      <w:pPr>
        <w:pStyle w:val="Heading1"/>
        <w:rPr>
          <w:rFonts w:asciiTheme="minorHAnsi" w:hAnsiTheme="minorHAnsi" w:cstheme="minorHAnsi"/>
        </w:rPr>
      </w:pPr>
      <w:r w:rsidRPr="00A979A7">
        <w:rPr>
          <w:rFonts w:asciiTheme="minorHAnsi" w:hAnsiTheme="minorHAnsi" w:cstheme="minorHAnsi"/>
        </w:rPr>
        <w:lastRenderedPageBreak/>
        <w:t>Teaching Methods / Learning Experiences</w:t>
      </w:r>
    </w:p>
    <w:p w14:paraId="3F4125F4" w14:textId="3A6488BF" w:rsidR="002675A8" w:rsidRPr="002F638D" w:rsidRDefault="00F36AF4" w:rsidP="00ED4F17">
      <w:pPr>
        <w:rPr>
          <w:rFonts w:asciiTheme="minorHAnsi" w:hAnsiTheme="minorHAnsi" w:cstheme="minorHAnsi"/>
          <w:szCs w:val="24"/>
        </w:rPr>
      </w:pPr>
      <w:r w:rsidRPr="00A979A7">
        <w:rPr>
          <w:rFonts w:asciiTheme="minorHAnsi" w:hAnsiTheme="minorHAnsi" w:cstheme="minorHAnsi"/>
          <w:szCs w:val="24"/>
        </w:rPr>
        <w:t xml:space="preserve">This course’s weekly meetings consist of lecture, discussion, and individual/small group work on problems. Students will </w:t>
      </w:r>
      <w:r w:rsidR="002F638D">
        <w:rPr>
          <w:rFonts w:asciiTheme="minorHAnsi" w:hAnsiTheme="minorHAnsi" w:cstheme="minorHAnsi"/>
          <w:szCs w:val="24"/>
        </w:rPr>
        <w:t xml:space="preserve">complete weekly readings and interactive discussions on the readings via </w:t>
      </w:r>
      <w:proofErr w:type="spellStart"/>
      <w:r w:rsidR="002F638D">
        <w:rPr>
          <w:rFonts w:asciiTheme="minorHAnsi" w:hAnsiTheme="minorHAnsi" w:cstheme="minorHAnsi"/>
          <w:szCs w:val="24"/>
        </w:rPr>
        <w:t>Perusall</w:t>
      </w:r>
      <w:proofErr w:type="spellEnd"/>
      <w:r w:rsidR="002F638D">
        <w:rPr>
          <w:rFonts w:asciiTheme="minorHAnsi" w:hAnsiTheme="minorHAnsi" w:cstheme="minorHAnsi"/>
          <w:szCs w:val="24"/>
        </w:rPr>
        <w:t>, as well as weekly problem sets. Ongoing work in R throughout the semester will culminate in a final project.</w:t>
      </w:r>
    </w:p>
    <w:p w14:paraId="4159DABB" w14:textId="6D31866C" w:rsidR="001A6E43" w:rsidRPr="00A979A7" w:rsidRDefault="00BD164D" w:rsidP="007B0AF4">
      <w:pPr>
        <w:pStyle w:val="Heading1"/>
        <w:rPr>
          <w:rFonts w:asciiTheme="minorHAnsi" w:hAnsiTheme="minorHAnsi" w:cstheme="minorHAnsi"/>
        </w:rPr>
      </w:pPr>
      <w:r w:rsidRPr="00A979A7">
        <w:rPr>
          <w:rFonts w:asciiTheme="minorHAnsi" w:hAnsiTheme="minorHAnsi" w:cstheme="minorHAnsi"/>
        </w:rPr>
        <w:t>Grading / Evaluation</w:t>
      </w:r>
    </w:p>
    <w:tbl>
      <w:tblPr>
        <w:tblStyle w:val="Table"/>
        <w:tblW w:w="0" w:type="auto"/>
        <w:tblCellMar>
          <w:left w:w="0" w:type="dxa"/>
        </w:tblCellMar>
        <w:tblLook w:val="0000" w:firstRow="0" w:lastRow="0" w:firstColumn="0" w:lastColumn="0" w:noHBand="0" w:noVBand="0"/>
      </w:tblPr>
      <w:tblGrid>
        <w:gridCol w:w="2049"/>
        <w:gridCol w:w="1229"/>
      </w:tblGrid>
      <w:tr w:rsidR="00F36AF4" w:rsidRPr="00A979A7" w14:paraId="130DE9AC" w14:textId="77777777" w:rsidTr="002F638D">
        <w:trPr>
          <w:tblHeader/>
        </w:trPr>
        <w:tc>
          <w:tcPr>
            <w:tcW w:w="0" w:type="auto"/>
          </w:tcPr>
          <w:p w14:paraId="02E34D7A"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b/>
                <w:bCs/>
              </w:rPr>
              <w:t>Component</w:t>
            </w:r>
          </w:p>
        </w:tc>
        <w:tc>
          <w:tcPr>
            <w:tcW w:w="0" w:type="auto"/>
          </w:tcPr>
          <w:p w14:paraId="651FE12A"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b/>
                <w:bCs/>
              </w:rPr>
              <w:t>Percentage</w:t>
            </w:r>
          </w:p>
        </w:tc>
      </w:tr>
      <w:tr w:rsidR="00F36AF4" w:rsidRPr="00A979A7" w14:paraId="203DCF01" w14:textId="77777777" w:rsidTr="002F638D">
        <w:tc>
          <w:tcPr>
            <w:tcW w:w="0" w:type="auto"/>
          </w:tcPr>
          <w:p w14:paraId="17CA14B3"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Quizzes</w:t>
            </w:r>
          </w:p>
        </w:tc>
        <w:tc>
          <w:tcPr>
            <w:tcW w:w="0" w:type="auto"/>
          </w:tcPr>
          <w:p w14:paraId="3E88C6C2" w14:textId="0A959BCB" w:rsidR="00F36AF4" w:rsidRPr="00A979A7" w:rsidRDefault="00F03CD8" w:rsidP="003D02CD">
            <w:pPr>
              <w:pStyle w:val="Compact"/>
              <w:rPr>
                <w:rFonts w:asciiTheme="minorHAnsi" w:hAnsiTheme="minorHAnsi" w:cstheme="minorHAnsi"/>
              </w:rPr>
            </w:pPr>
            <w:r>
              <w:rPr>
                <w:rFonts w:asciiTheme="minorHAnsi" w:hAnsiTheme="minorHAnsi" w:cstheme="minorHAnsi"/>
              </w:rPr>
              <w:t>20</w:t>
            </w:r>
            <w:r w:rsidR="00F36AF4" w:rsidRPr="00A979A7">
              <w:rPr>
                <w:rFonts w:asciiTheme="minorHAnsi" w:hAnsiTheme="minorHAnsi" w:cstheme="minorHAnsi"/>
              </w:rPr>
              <w:t>%</w:t>
            </w:r>
          </w:p>
        </w:tc>
      </w:tr>
      <w:tr w:rsidR="00F36AF4" w:rsidRPr="00A979A7" w14:paraId="14B17891" w14:textId="77777777" w:rsidTr="002F638D">
        <w:tc>
          <w:tcPr>
            <w:tcW w:w="0" w:type="auto"/>
          </w:tcPr>
          <w:p w14:paraId="7E3B1A9F"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Article presentation</w:t>
            </w:r>
          </w:p>
        </w:tc>
        <w:tc>
          <w:tcPr>
            <w:tcW w:w="0" w:type="auto"/>
          </w:tcPr>
          <w:p w14:paraId="3C794DFB"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20%</w:t>
            </w:r>
          </w:p>
        </w:tc>
      </w:tr>
      <w:tr w:rsidR="00F36AF4" w:rsidRPr="00A979A7" w14:paraId="7216D2E8" w14:textId="77777777" w:rsidTr="002F638D">
        <w:tc>
          <w:tcPr>
            <w:tcW w:w="0" w:type="auto"/>
          </w:tcPr>
          <w:p w14:paraId="776B191B"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Participation</w:t>
            </w:r>
          </w:p>
        </w:tc>
        <w:tc>
          <w:tcPr>
            <w:tcW w:w="0" w:type="auto"/>
          </w:tcPr>
          <w:p w14:paraId="62AF171E"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25%</w:t>
            </w:r>
          </w:p>
        </w:tc>
      </w:tr>
      <w:tr w:rsidR="00F36AF4" w:rsidRPr="00A979A7" w14:paraId="29D3BAB8" w14:textId="77777777" w:rsidTr="002F638D">
        <w:tc>
          <w:tcPr>
            <w:tcW w:w="0" w:type="auto"/>
          </w:tcPr>
          <w:p w14:paraId="70A5F588" w14:textId="77777777" w:rsidR="00F36AF4" w:rsidRPr="00A979A7" w:rsidRDefault="00F36AF4" w:rsidP="003D02CD">
            <w:pPr>
              <w:pStyle w:val="Compact"/>
              <w:rPr>
                <w:rFonts w:asciiTheme="minorHAnsi" w:hAnsiTheme="minorHAnsi" w:cstheme="minorHAnsi"/>
              </w:rPr>
            </w:pPr>
            <w:r w:rsidRPr="00A979A7">
              <w:rPr>
                <w:rFonts w:asciiTheme="minorHAnsi" w:hAnsiTheme="minorHAnsi" w:cstheme="minorHAnsi"/>
              </w:rPr>
              <w:t>Final project</w:t>
            </w:r>
          </w:p>
        </w:tc>
        <w:tc>
          <w:tcPr>
            <w:tcW w:w="0" w:type="auto"/>
          </w:tcPr>
          <w:p w14:paraId="29C947C9" w14:textId="04AC0F78" w:rsidR="00F36AF4" w:rsidRPr="00A979A7" w:rsidRDefault="00F03CD8" w:rsidP="003D02CD">
            <w:pPr>
              <w:pStyle w:val="Compact"/>
              <w:rPr>
                <w:rFonts w:asciiTheme="minorHAnsi" w:hAnsiTheme="minorHAnsi" w:cstheme="minorHAnsi"/>
              </w:rPr>
            </w:pPr>
            <w:r>
              <w:rPr>
                <w:rFonts w:asciiTheme="minorHAnsi" w:hAnsiTheme="minorHAnsi" w:cstheme="minorHAnsi"/>
              </w:rPr>
              <w:t>35</w:t>
            </w:r>
            <w:r w:rsidR="00F36AF4" w:rsidRPr="00A979A7">
              <w:rPr>
                <w:rFonts w:asciiTheme="minorHAnsi" w:hAnsiTheme="minorHAnsi" w:cstheme="minorHAnsi"/>
              </w:rPr>
              <w:t>%</w:t>
            </w:r>
          </w:p>
        </w:tc>
      </w:tr>
    </w:tbl>
    <w:p w14:paraId="63B118A1" w14:textId="77777777" w:rsidR="00A979A7" w:rsidRDefault="00A979A7" w:rsidP="00A979A7">
      <w:r>
        <w:t>There will be intermediate check-in points for the final project, but they will not be graded; instead, they will serve to ensure you are making progress. If you are ever concerned about how you are doing in the course, please feel free to reach out to me. Likewise, I will be in contact if I am concerned about your progress.</w:t>
      </w:r>
    </w:p>
    <w:p w14:paraId="07AC3655" w14:textId="33818328" w:rsidR="00A979A7" w:rsidRPr="00A979A7" w:rsidRDefault="00A979A7" w:rsidP="00ED4F17">
      <w:r>
        <w:t xml:space="preserve">The participation component will be based on your attendance and participation in class and office hours as well as online participation via </w:t>
      </w:r>
      <w:proofErr w:type="spellStart"/>
      <w:r>
        <w:t>Perusall</w:t>
      </w:r>
      <w:proofErr w:type="spellEnd"/>
      <w:r>
        <w:t>. Attendance is not required at office hours, but for those who participate less in class discussions, it can be a good way to participate more in the course. If you are unable to attend office hours, please let me know so we can arrange an alternate time to meet.</w:t>
      </w:r>
    </w:p>
    <w:p w14:paraId="47A40282" w14:textId="7433345E" w:rsidR="292B6495" w:rsidRPr="00A979A7" w:rsidRDefault="00F36AF4" w:rsidP="00ED4F17">
      <w:pPr>
        <w:rPr>
          <w:rFonts w:asciiTheme="minorHAnsi" w:eastAsia="Arial,Batang" w:hAnsiTheme="minorHAnsi" w:cstheme="minorHAnsi"/>
          <w:noProof/>
        </w:rPr>
      </w:pPr>
      <w:r w:rsidRPr="00A979A7">
        <w:rPr>
          <w:rFonts w:asciiTheme="minorHAnsi" w:eastAsia="Arial,Batang" w:hAnsiTheme="minorHAnsi" w:cstheme="minorHAnsi"/>
          <w:noProof/>
        </w:rPr>
        <w:t>Grades will be rounded up to the nearest percentage</w:t>
      </w:r>
      <w:r w:rsidR="002F638D">
        <w:rPr>
          <w:rFonts w:asciiTheme="minorHAnsi" w:eastAsia="Arial,Batang" w:hAnsiTheme="minorHAnsi" w:cstheme="minorHAnsi"/>
          <w:noProof/>
        </w:rPr>
        <w:t xml:space="preserve"> point</w:t>
      </w:r>
      <w:r w:rsidRPr="00A979A7">
        <w:rPr>
          <w:rFonts w:asciiTheme="minorHAnsi" w:eastAsia="Arial,Batang" w:hAnsiTheme="minorHAnsi" w:cstheme="minorHAnsi"/>
          <w:noProof/>
        </w:rPr>
        <w:t>.</w:t>
      </w:r>
    </w:p>
    <w:p w14:paraId="55708C8A" w14:textId="59D7B99B" w:rsidR="00A06C9F" w:rsidRPr="002F638D" w:rsidRDefault="526CE638" w:rsidP="00ED4F17">
      <w:pPr>
        <w:rPr>
          <w:rFonts w:asciiTheme="minorHAnsi" w:eastAsia="Arial,Batang" w:hAnsiTheme="minorHAnsi" w:cstheme="minorHAnsi"/>
          <w:noProof/>
        </w:rPr>
      </w:pPr>
      <w:r w:rsidRPr="00A979A7">
        <w:rPr>
          <w:rFonts w:asciiTheme="minorHAnsi" w:eastAsia="Arial,Batang" w:hAnsiTheme="minorHAnsi" w:cstheme="minorHAnsi"/>
          <w:noProof/>
          <w:color w:val="000000" w:themeColor="text1"/>
        </w:rPr>
        <w:t>*See University Grading Scales for UG and Grad here:</w:t>
      </w:r>
      <w:r w:rsidR="00996E86" w:rsidRPr="00A979A7">
        <w:rPr>
          <w:rFonts w:asciiTheme="minorHAnsi" w:eastAsia="Arial,Batang" w:hAnsiTheme="minorHAnsi" w:cstheme="minorHAnsi"/>
          <w:noProof/>
          <w:color w:val="000000" w:themeColor="text1"/>
        </w:rPr>
        <w:t xml:space="preserve"> </w:t>
      </w:r>
      <w:hyperlink r:id="rId14" w:history="1">
        <w:r w:rsidR="00996E86" w:rsidRPr="00A979A7">
          <w:rPr>
            <w:rStyle w:val="Hyperlink"/>
            <w:rFonts w:asciiTheme="minorHAnsi" w:eastAsia="Arial,Batang" w:hAnsiTheme="minorHAnsi" w:cstheme="minorHAnsi"/>
            <w:noProof/>
          </w:rPr>
          <w:t>https://registrar.northeastern.edu/article/university-grading-system/</w:t>
        </w:r>
      </w:hyperlink>
    </w:p>
    <w:p w14:paraId="59CC7AF9" w14:textId="4C100B74" w:rsidR="00095F79" w:rsidRPr="00A979A7" w:rsidRDefault="00EF2874" w:rsidP="007B0AF4">
      <w:pPr>
        <w:pStyle w:val="Heading1"/>
        <w:rPr>
          <w:rFonts w:asciiTheme="minorHAnsi" w:hAnsiTheme="minorHAnsi" w:cstheme="minorHAnsi"/>
        </w:rPr>
      </w:pPr>
      <w:r w:rsidRPr="00A979A7">
        <w:rPr>
          <w:rFonts w:asciiTheme="minorHAnsi" w:hAnsiTheme="minorHAnsi" w:cstheme="minorHAnsi"/>
        </w:rPr>
        <w:t>Materials / Resources</w:t>
      </w:r>
    </w:p>
    <w:p w14:paraId="1496916E" w14:textId="77777777" w:rsidR="00A46369" w:rsidRPr="00A979A7" w:rsidRDefault="04D5AEBC" w:rsidP="00A979A7">
      <w:pPr>
        <w:pStyle w:val="Heading2"/>
      </w:pPr>
      <w:r w:rsidRPr="00A979A7">
        <w:t>Required Text:</w:t>
      </w:r>
    </w:p>
    <w:p w14:paraId="6F55DCCF" w14:textId="4D013522" w:rsidR="000A5AEC" w:rsidRPr="00A979A7" w:rsidRDefault="00F36AF4" w:rsidP="00F36AF4">
      <w:pPr>
        <w:rPr>
          <w:rFonts w:asciiTheme="minorHAnsi" w:eastAsia="Batang" w:hAnsiTheme="minorHAnsi" w:cstheme="minorHAnsi"/>
        </w:rPr>
      </w:pPr>
      <w:r w:rsidRPr="00A979A7">
        <w:rPr>
          <w:rFonts w:asciiTheme="minorHAnsi" w:eastAsia="Batang" w:hAnsiTheme="minorHAnsi" w:cstheme="minorHAnsi"/>
        </w:rPr>
        <w:t xml:space="preserve">Readings from the academic literature are posted on </w:t>
      </w:r>
      <w:r w:rsidR="002F638D">
        <w:rPr>
          <w:rFonts w:asciiTheme="minorHAnsi" w:eastAsia="Batang" w:hAnsiTheme="minorHAnsi" w:cstheme="minorHAnsi"/>
        </w:rPr>
        <w:t>C</w:t>
      </w:r>
      <w:r w:rsidRPr="00A979A7">
        <w:rPr>
          <w:rFonts w:asciiTheme="minorHAnsi" w:eastAsia="Batang" w:hAnsiTheme="minorHAnsi" w:cstheme="minorHAnsi"/>
        </w:rPr>
        <w:t xml:space="preserve">anvas and </w:t>
      </w:r>
      <w:proofErr w:type="spellStart"/>
      <w:r w:rsidRPr="00A979A7">
        <w:rPr>
          <w:rFonts w:asciiTheme="minorHAnsi" w:eastAsia="Batang" w:hAnsiTheme="minorHAnsi" w:cstheme="minorHAnsi"/>
        </w:rPr>
        <w:t>Perusall</w:t>
      </w:r>
      <w:proofErr w:type="spellEnd"/>
      <w:r w:rsidRPr="00A979A7">
        <w:rPr>
          <w:rFonts w:asciiTheme="minorHAnsi" w:eastAsia="Batang" w:hAnsiTheme="minorHAnsi" w:cstheme="minorHAnsi"/>
        </w:rPr>
        <w:t>. Course notes written by the instructor will also be provided.</w:t>
      </w:r>
    </w:p>
    <w:p w14:paraId="4C04E5B6" w14:textId="77777777" w:rsidR="00095F79" w:rsidRPr="00A979A7" w:rsidRDefault="04D5AEBC" w:rsidP="00A979A7">
      <w:pPr>
        <w:pStyle w:val="Heading2"/>
        <w:rPr>
          <w:rFonts w:eastAsia="Batang"/>
        </w:rPr>
      </w:pPr>
      <w:r w:rsidRPr="00A979A7">
        <w:rPr>
          <w:rFonts w:eastAsia="Batang"/>
        </w:rPr>
        <w:t>Supplemental Readings:</w:t>
      </w:r>
    </w:p>
    <w:p w14:paraId="00AADA04" w14:textId="1B28ADC9" w:rsidR="238E305E" w:rsidRPr="00A979A7" w:rsidRDefault="00F36AF4" w:rsidP="00F36AF4">
      <w:pPr>
        <w:rPr>
          <w:rFonts w:asciiTheme="minorHAnsi" w:hAnsiTheme="minorHAnsi" w:cstheme="minorHAnsi"/>
        </w:rPr>
      </w:pPr>
      <w:r w:rsidRPr="00A979A7">
        <w:rPr>
          <w:rFonts w:asciiTheme="minorHAnsi" w:hAnsiTheme="minorHAnsi" w:cstheme="minorHAnsi"/>
        </w:rPr>
        <w:t xml:space="preserve">Suggested readings are posted on Canvas. </w:t>
      </w:r>
      <w:hyperlink r:id="rId15" w:history="1">
        <w:r w:rsidRPr="00A979A7">
          <w:rPr>
            <w:rStyle w:val="Hyperlink"/>
            <w:rFonts w:asciiTheme="minorHAnsi" w:hAnsiTheme="minorHAnsi" w:cstheme="minorHAnsi"/>
            <w:i/>
            <w:iCs/>
          </w:rPr>
          <w:t>Causal Inference: What If</w:t>
        </w:r>
      </w:hyperlink>
      <w:r w:rsidRPr="00A979A7">
        <w:rPr>
          <w:rFonts w:asciiTheme="minorHAnsi" w:hAnsiTheme="minorHAnsi" w:cstheme="minorHAnsi"/>
        </w:rPr>
        <w:t xml:space="preserve"> is available freely online and recommended as supplemental reading. </w:t>
      </w:r>
    </w:p>
    <w:p w14:paraId="008773DE" w14:textId="0BDFF5A1" w:rsidR="00EF2874" w:rsidRPr="00A979A7" w:rsidRDefault="68DB82FA" w:rsidP="00A979A7">
      <w:pPr>
        <w:pStyle w:val="Heading2"/>
        <w:rPr>
          <w:b/>
        </w:rPr>
      </w:pPr>
      <w:r w:rsidRPr="00A979A7">
        <w:t>Canvas</w:t>
      </w:r>
      <w:r w:rsidR="04D5AEBC" w:rsidRPr="00A979A7">
        <w:t>:</w:t>
      </w:r>
      <w:r w:rsidR="002675A8" w:rsidRPr="00A979A7">
        <w:t xml:space="preserve"> </w:t>
      </w:r>
      <w:r w:rsidR="3823D1AA" w:rsidRPr="00A979A7">
        <w:t xml:space="preserve"> </w:t>
      </w:r>
      <w:hyperlink r:id="rId16" w:history="1">
        <w:r w:rsidR="00EF2874" w:rsidRPr="00A979A7">
          <w:rPr>
            <w:rStyle w:val="Hyperlink"/>
            <w:bCs w:val="0"/>
            <w:i/>
            <w:iCs w:val="0"/>
          </w:rPr>
          <w:t>https://canvas.northeastern.edu</w:t>
        </w:r>
      </w:hyperlink>
    </w:p>
    <w:p w14:paraId="5F15FB1B" w14:textId="77777777" w:rsidR="000A5AEC" w:rsidRPr="00A979A7" w:rsidRDefault="000A5AEC" w:rsidP="00ED4F17">
      <w:pPr>
        <w:rPr>
          <w:rFonts w:asciiTheme="minorHAnsi" w:hAnsiTheme="minorHAnsi" w:cstheme="minorHAnsi"/>
        </w:rPr>
      </w:pPr>
    </w:p>
    <w:p w14:paraId="694F1685" w14:textId="38E9725F" w:rsidR="00095F79" w:rsidRPr="00A979A7" w:rsidRDefault="00EF2874" w:rsidP="007B0AF4">
      <w:pPr>
        <w:pStyle w:val="Heading1"/>
        <w:rPr>
          <w:rFonts w:asciiTheme="minorHAnsi" w:hAnsiTheme="minorHAnsi" w:cstheme="minorHAnsi"/>
        </w:rPr>
      </w:pPr>
      <w:r w:rsidRPr="00A979A7">
        <w:rPr>
          <w:rFonts w:asciiTheme="minorHAnsi" w:hAnsiTheme="minorHAnsi" w:cstheme="minorHAnsi"/>
        </w:rPr>
        <w:lastRenderedPageBreak/>
        <w:t>Course Policies</w:t>
      </w:r>
    </w:p>
    <w:p w14:paraId="1A1FD2BF" w14:textId="77777777" w:rsidR="00095F79" w:rsidRPr="00A979A7" w:rsidRDefault="001A6E43" w:rsidP="00ED4F17">
      <w:pPr>
        <w:pStyle w:val="Heading9"/>
        <w:rPr>
          <w:rFonts w:asciiTheme="minorHAnsi" w:hAnsiTheme="minorHAnsi" w:cstheme="minorHAnsi"/>
        </w:rPr>
      </w:pPr>
      <w:r w:rsidRPr="00A979A7">
        <w:rPr>
          <w:rFonts w:asciiTheme="minorHAnsi" w:hAnsiTheme="minorHAnsi" w:cstheme="minorHAnsi"/>
        </w:rPr>
        <w:t>Student Expectations</w:t>
      </w:r>
      <w:r w:rsidR="04D5AEBC" w:rsidRPr="00A979A7">
        <w:rPr>
          <w:rFonts w:asciiTheme="minorHAnsi" w:hAnsiTheme="minorHAnsi" w:cstheme="minorHAnsi"/>
        </w:rPr>
        <w:t>:</w:t>
      </w:r>
    </w:p>
    <w:p w14:paraId="72F61B43" w14:textId="77777777" w:rsidR="00A979A7" w:rsidRDefault="00A979A7" w:rsidP="00A979A7">
      <w:pPr>
        <w:pStyle w:val="Heading3"/>
      </w:pPr>
      <w:bookmarkStart w:id="1" w:name="readings"/>
      <w:bookmarkStart w:id="2" w:name="attendance"/>
      <w:r>
        <w:t>Attendance</w:t>
      </w:r>
    </w:p>
    <w:p w14:paraId="3D07E557" w14:textId="45461FDA" w:rsidR="00A979A7" w:rsidRDefault="00A979A7" w:rsidP="00A979A7">
      <w:pPr>
        <w:pStyle w:val="FirstParagraph"/>
      </w:pPr>
      <w:r>
        <w:t xml:space="preserve">Discussion is most fruitful when the entire class is present, so attendance in person is generally expected. Illness and major life events are of course exceptions. In fact, you are expected </w:t>
      </w:r>
      <w:r>
        <w:rPr>
          <w:i/>
          <w:iCs/>
        </w:rPr>
        <w:t>not</w:t>
      </w:r>
      <w:r>
        <w:t xml:space="preserve"> to attend class if you are sick </w:t>
      </w:r>
      <w:proofErr w:type="gramStart"/>
      <w:r>
        <w:t>in order to</w:t>
      </w:r>
      <w:proofErr w:type="gramEnd"/>
      <w:r>
        <w:t xml:space="preserve"> keep us all healthy. If you are unable to attend class, please let me know in advance, if possible. For prolonged absences, contact me to discuss a make-up plan.</w:t>
      </w:r>
      <w:bookmarkEnd w:id="2"/>
    </w:p>
    <w:p w14:paraId="073CD6DF" w14:textId="5273BC34" w:rsidR="00A979A7" w:rsidRPr="00A979A7" w:rsidRDefault="00A979A7" w:rsidP="00A979A7">
      <w:pPr>
        <w:pStyle w:val="Heading3"/>
      </w:pPr>
      <w:r w:rsidRPr="00A979A7">
        <w:t>Readings</w:t>
      </w:r>
    </w:p>
    <w:p w14:paraId="440BE63A" w14:textId="43CB0F21" w:rsidR="00A979A7" w:rsidRPr="00A979A7" w:rsidRDefault="00A979A7" w:rsidP="00A979A7">
      <w:r w:rsidRPr="00A979A7">
        <w:t xml:space="preserve">Readings will generally be chosen from the methodological and applied causal inference literature and may be supplemented with excerpts from textbooks (open-source or available online from the Northeastern library). Articles will be uploaded to </w:t>
      </w:r>
      <w:proofErr w:type="spellStart"/>
      <w:r w:rsidRPr="00A979A7">
        <w:t>Perusall</w:t>
      </w:r>
      <w:proofErr w:type="spellEnd"/>
      <w:r w:rsidRPr="00A979A7">
        <w:t xml:space="preserve">, available via Canvas. </w:t>
      </w:r>
      <w:r w:rsidR="002F638D">
        <w:t>Some readings will relate to the previous class meeting and are meant for deeper understanding; others are to prepare you for the upcoming class meeting.</w:t>
      </w:r>
      <w:r w:rsidRPr="00A979A7">
        <w:t xml:space="preserve"> I will leave some comments and questions in </w:t>
      </w:r>
      <w:proofErr w:type="spellStart"/>
      <w:r w:rsidRPr="00A979A7">
        <w:t>Perusall</w:t>
      </w:r>
      <w:proofErr w:type="spellEnd"/>
      <w:r w:rsidRPr="00A979A7">
        <w:t>; you are encouraged to respond to these and leave questions and comments of your own. Responses will not be quantified and graded per se, but they will contribute to the participation component of your final grade. Selected articles will be chosen for student-led discussions.</w:t>
      </w:r>
    </w:p>
    <w:p w14:paraId="178C2846" w14:textId="77777777" w:rsidR="00A979A7" w:rsidRPr="00A979A7" w:rsidRDefault="00A979A7" w:rsidP="00A979A7">
      <w:pPr>
        <w:pStyle w:val="Heading3"/>
      </w:pPr>
      <w:bookmarkStart w:id="3" w:name="article-discussions"/>
      <w:bookmarkEnd w:id="1"/>
      <w:r w:rsidRPr="00A979A7">
        <w:t>Article discussions</w:t>
      </w:r>
    </w:p>
    <w:p w14:paraId="76F1B9CD" w14:textId="101FF6E9" w:rsidR="00A979A7" w:rsidRPr="00A979A7" w:rsidRDefault="00A979A7" w:rsidP="00A979A7">
      <w:r w:rsidRPr="00A979A7">
        <w:t xml:space="preserve">Each student will be responsible for </w:t>
      </w:r>
      <w:r w:rsidR="00F03CD8">
        <w:t>(co-)</w:t>
      </w:r>
      <w:r w:rsidRPr="00A979A7">
        <w:t>leading the discussion on an article</w:t>
      </w:r>
      <w:r w:rsidR="00F644F1">
        <w:t xml:space="preserve"> in the second half of the semester.</w:t>
      </w:r>
      <w:r w:rsidRPr="00A979A7">
        <w:t xml:space="preserve"> </w:t>
      </w:r>
      <w:r w:rsidR="00F644F1">
        <w:t>T</w:t>
      </w:r>
      <w:r w:rsidRPr="00A979A7">
        <w:t xml:space="preserve">hese articles will be chosen from the applied literature and will be more focused on a specific application of the topic we talked about the </w:t>
      </w:r>
      <w:r w:rsidRPr="00A979A7">
        <w:rPr>
          <w:i/>
          <w:iCs/>
        </w:rPr>
        <w:t>previous</w:t>
      </w:r>
      <w:r w:rsidRPr="00A979A7">
        <w:t xml:space="preserve"> week.</w:t>
      </w:r>
    </w:p>
    <w:p w14:paraId="3271EC67" w14:textId="77777777" w:rsidR="00A979A7" w:rsidRPr="00A979A7" w:rsidRDefault="00A979A7" w:rsidP="00A979A7">
      <w:r w:rsidRPr="00A979A7">
        <w:t xml:space="preserve">By the Sunday night before the class in which the article is assigned, you will be responsible for leaving comments and questions in </w:t>
      </w:r>
      <w:proofErr w:type="spellStart"/>
      <w:r w:rsidRPr="00A979A7">
        <w:t>Perusall</w:t>
      </w:r>
      <w:proofErr w:type="spellEnd"/>
      <w:r w:rsidRPr="00A979A7">
        <w:t xml:space="preserve">. My comments and questions on other articles will serve as a guide for what I am looking for. In class, you will jump-start the discussion with a </w:t>
      </w:r>
      <w:proofErr w:type="gramStart"/>
      <w:r w:rsidRPr="00A979A7">
        <w:t>5-10 minute</w:t>
      </w:r>
      <w:proofErr w:type="gramEnd"/>
      <w:r w:rsidRPr="00A979A7">
        <w:t xml:space="preserve"> presentation. The presentation should include </w:t>
      </w:r>
      <w:proofErr w:type="gramStart"/>
      <w:r w:rsidRPr="00A979A7">
        <w:t>a brief summary</w:t>
      </w:r>
      <w:proofErr w:type="gramEnd"/>
      <w:r w:rsidRPr="00A979A7">
        <w:t xml:space="preserve"> of the article, any important vocabulary and notation used in the article, and connections to material previously covered in the course. You can prepare slides, write on the whiteboard, or use any other presentation format. This will be followed by a </w:t>
      </w:r>
      <w:proofErr w:type="gramStart"/>
      <w:r w:rsidRPr="00A979A7">
        <w:t>15-25 minute</w:t>
      </w:r>
      <w:proofErr w:type="gramEnd"/>
      <w:r w:rsidRPr="00A979A7">
        <w:t xml:space="preserve"> discussion of the article. You will be responsible for leading the discussion, but all students are expected to participate. A rubric for the article presentations will be provided.</w:t>
      </w:r>
    </w:p>
    <w:p w14:paraId="5786F9B8" w14:textId="77777777" w:rsidR="00A979A7" w:rsidRPr="00A979A7" w:rsidRDefault="00A979A7" w:rsidP="00A979A7">
      <w:r w:rsidRPr="00A979A7">
        <w:t>The articles in the syllabus with asterisks will be those for which student presentations will be assigned. Articles will be chosen during the first week of class.</w:t>
      </w:r>
    </w:p>
    <w:p w14:paraId="7026DA90" w14:textId="77777777" w:rsidR="00A979A7" w:rsidRPr="00A979A7" w:rsidRDefault="00A979A7" w:rsidP="00A979A7">
      <w:pPr>
        <w:pStyle w:val="Heading3"/>
      </w:pPr>
      <w:bookmarkStart w:id="4" w:name="weekly-problem-sets-quizzes"/>
      <w:bookmarkEnd w:id="3"/>
      <w:r w:rsidRPr="00A979A7">
        <w:t>Weekly problem sets (quizzes)</w:t>
      </w:r>
    </w:p>
    <w:p w14:paraId="1D9BB489" w14:textId="78A7A76C" w:rsidR="00A979A7" w:rsidRPr="00A979A7" w:rsidRDefault="00A979A7" w:rsidP="00A979A7">
      <w:r w:rsidRPr="00A979A7">
        <w:t xml:space="preserve">Short problem sets will be given using the quiz functionality on Canvas for each week’s material, following the class that covers it. (Note that I am using problem set and quiz </w:t>
      </w:r>
      <w:r w:rsidRPr="00A979A7">
        <w:lastRenderedPageBreak/>
        <w:t xml:space="preserve">interchangeably in this course.) You will be allowed to use </w:t>
      </w:r>
      <w:r w:rsidR="002F638D">
        <w:t>course resources</w:t>
      </w:r>
      <w:r w:rsidRPr="00A979A7">
        <w:t xml:space="preserve"> to complete the quizzes</w:t>
      </w:r>
      <w:r w:rsidR="002F638D">
        <w:t xml:space="preserve"> and discuss problems with classmates</w:t>
      </w:r>
      <w:r w:rsidRPr="00A979A7">
        <w:t xml:space="preserve">, but they should represent your own work. The quizzes are for you to assess your own understanding of the material and for me to assess the class’s </w:t>
      </w:r>
      <w:proofErr w:type="gramStart"/>
      <w:r w:rsidRPr="00A979A7">
        <w:t>understanding as a whole</w:t>
      </w:r>
      <w:proofErr w:type="gramEnd"/>
      <w:r w:rsidRPr="00A979A7">
        <w:t xml:space="preserve">. Quizzes should be completed by 5:00 pm on the Tuesday following the class that covers the material. However, I encourage you to look at the quiz thoroughly before the week’s </w:t>
      </w:r>
      <w:r w:rsidR="002F638D">
        <w:t xml:space="preserve">Friday </w:t>
      </w:r>
      <w:r w:rsidRPr="00A979A7">
        <w:t>online office hours so that you are prepared to attend if necessary and ask questions about the material.</w:t>
      </w:r>
    </w:p>
    <w:p w14:paraId="7969A6BC" w14:textId="77777777" w:rsidR="00A979A7" w:rsidRPr="00A979A7" w:rsidRDefault="00A979A7" w:rsidP="00A979A7">
      <w:pPr>
        <w:pStyle w:val="Heading3"/>
      </w:pPr>
      <w:bookmarkStart w:id="5" w:name="r"/>
      <w:bookmarkEnd w:id="4"/>
      <w:r w:rsidRPr="00A979A7">
        <w:t>R</w:t>
      </w:r>
    </w:p>
    <w:p w14:paraId="652E78A0" w14:textId="3DB8522A" w:rsidR="00A979A7" w:rsidRPr="00A979A7" w:rsidRDefault="00A979A7" w:rsidP="00A979A7">
      <w:r w:rsidRPr="00A979A7">
        <w:t xml:space="preserve">We will use R for some in-class exercises and problem sets. I will provide code </w:t>
      </w:r>
      <w:proofErr w:type="gramStart"/>
      <w:r w:rsidRPr="00A979A7">
        <w:t>snippets</w:t>
      </w:r>
      <w:proofErr w:type="gramEnd"/>
      <w:r w:rsidRPr="00A979A7">
        <w:t xml:space="preserve"> and you will be expected to modify and extend the code as necessary</w:t>
      </w:r>
      <w:r w:rsidR="002F638D">
        <w:t xml:space="preserve"> for the problem sets as well as the final project.</w:t>
      </w:r>
    </w:p>
    <w:p w14:paraId="42D67568" w14:textId="77777777" w:rsidR="00A979A7" w:rsidRPr="00A979A7" w:rsidRDefault="00A979A7" w:rsidP="00A979A7">
      <w:pPr>
        <w:pStyle w:val="Heading3"/>
      </w:pPr>
      <w:bookmarkStart w:id="6" w:name="final-project"/>
      <w:bookmarkEnd w:id="5"/>
      <w:r w:rsidRPr="00A979A7">
        <w:t>Final project</w:t>
      </w:r>
    </w:p>
    <w:p w14:paraId="3862E41C" w14:textId="1354E43D" w:rsidR="00A979A7" w:rsidRPr="00A979A7" w:rsidRDefault="00A979A7" w:rsidP="00A979A7">
      <w:r w:rsidRPr="00A979A7">
        <w:t>The final project will be a</w:t>
      </w:r>
      <w:r w:rsidR="002F638D">
        <w:t xml:space="preserve">n </w:t>
      </w:r>
      <w:r w:rsidRPr="00A979A7">
        <w:t>analysis</w:t>
      </w:r>
      <w:r w:rsidR="002F638D">
        <w:t xml:space="preserve"> and write-up</w:t>
      </w:r>
      <w:r w:rsidRPr="00A979A7">
        <w:t xml:space="preserve"> </w:t>
      </w:r>
      <w:r w:rsidR="002F638D">
        <w:t>on a causal question of your choice, using data of your choice</w:t>
      </w:r>
      <w:r w:rsidRPr="00A979A7">
        <w:t>. You will be asked to propose a question and design a study and analysis plan to answer it. You will describe the assumptions necessary to answer the question, to what extent those assumptions are expected to hold given the observable data</w:t>
      </w:r>
      <w:r w:rsidR="002F638D">
        <w:t>.</w:t>
      </w:r>
    </w:p>
    <w:p w14:paraId="44D5CB08" w14:textId="3AC4C410" w:rsidR="00A979A7" w:rsidRPr="00A979A7" w:rsidRDefault="00A979A7" w:rsidP="00A979A7">
      <w:r w:rsidRPr="00A979A7">
        <w:t xml:space="preserve">The final project will consist of a </w:t>
      </w:r>
      <w:proofErr w:type="gramStart"/>
      <w:r w:rsidRPr="00A979A7">
        <w:t>5-10 page</w:t>
      </w:r>
      <w:proofErr w:type="gramEnd"/>
      <w:r w:rsidRPr="00A979A7">
        <w:t xml:space="preserve"> paper</w:t>
      </w:r>
      <w:r w:rsidR="002F638D">
        <w:t xml:space="preserve"> (including tables and figures as necessary, along with code in an appendix)</w:t>
      </w:r>
      <w:r w:rsidRPr="00A979A7">
        <w:t xml:space="preserve"> and a short presentation during the final class meeting. A rubric for the final project will be provided, and check-in points will be assigned throughout the semester.</w:t>
      </w:r>
    </w:p>
    <w:p w14:paraId="58DAC8F9" w14:textId="0C410542" w:rsidR="00A979A7" w:rsidRDefault="00A979A7" w:rsidP="00A979A7">
      <w:r w:rsidRPr="00A979A7">
        <w:t>It is acceptable to use a research question you plan to analyze for your dissertation or another project, but you should not use a research question you have already analyzed or an analysis plan you have already prepared. I am happy to discuss potential questions with you as well as data that could be analyzed.</w:t>
      </w:r>
    </w:p>
    <w:p w14:paraId="04D8A2D7" w14:textId="77777777" w:rsidR="00A979A7" w:rsidRDefault="00A979A7" w:rsidP="00A979A7">
      <w:pPr>
        <w:pStyle w:val="Heading3"/>
      </w:pPr>
      <w:bookmarkStart w:id="7" w:name="office-hours"/>
      <w:r>
        <w:t>Office hours</w:t>
      </w:r>
    </w:p>
    <w:p w14:paraId="05201DF8" w14:textId="03CA3E5A" w:rsidR="00A979A7" w:rsidRPr="00A979A7" w:rsidRDefault="00A979A7" w:rsidP="00A979A7">
      <w:pPr>
        <w:pStyle w:val="FirstParagraph"/>
      </w:pPr>
      <w:r>
        <w:t>Everyone is encouraged to come to office hours, no matter how you are doing with the material. Online office hours will be held on Fridays to go over questions from that week’s class. I expect they will serve as an optional lab/review session and a chance to get clarification about the problem set. Other office hours can be arranged by appointment to discuss final projects, review any material that is giving you trouble, and address any other issues that may arise. I am generally only in Boston on Wednesdays</w:t>
      </w:r>
      <w:bookmarkEnd w:id="7"/>
      <w:r w:rsidR="002F638D">
        <w:t xml:space="preserve"> but can meet online other days.</w:t>
      </w:r>
    </w:p>
    <w:p w14:paraId="5C5CD4D8" w14:textId="77777777" w:rsidR="00A979A7" w:rsidRPr="00A979A7" w:rsidRDefault="00A979A7" w:rsidP="00A979A7">
      <w:pPr>
        <w:pStyle w:val="Heading3"/>
      </w:pPr>
      <w:bookmarkStart w:id="8" w:name="typical-weekly-schedule"/>
      <w:bookmarkEnd w:id="6"/>
      <w:r w:rsidRPr="00A979A7">
        <w:t>Typical weekly schedule</w:t>
      </w:r>
    </w:p>
    <w:tbl>
      <w:tblPr>
        <w:tblStyle w:val="Table"/>
        <w:tblW w:w="5000" w:type="pct"/>
        <w:tblLayout w:type="fixed"/>
        <w:tblLook w:val="0020" w:firstRow="1" w:lastRow="0" w:firstColumn="0" w:lastColumn="0" w:noHBand="0" w:noVBand="0"/>
      </w:tblPr>
      <w:tblGrid>
        <w:gridCol w:w="2210"/>
        <w:gridCol w:w="1950"/>
        <w:gridCol w:w="2210"/>
        <w:gridCol w:w="2990"/>
      </w:tblGrid>
      <w:tr w:rsidR="00A979A7" w:rsidRPr="00A979A7" w14:paraId="513DC213" w14:textId="77777777" w:rsidTr="003D02CD">
        <w:trPr>
          <w:cnfStyle w:val="100000000000" w:firstRow="1" w:lastRow="0" w:firstColumn="0" w:lastColumn="0" w:oddVBand="0" w:evenVBand="0" w:oddHBand="0" w:evenHBand="0" w:firstRowFirstColumn="0" w:firstRowLastColumn="0" w:lastRowFirstColumn="0" w:lastRowLastColumn="0"/>
          <w:tblHeader/>
        </w:trPr>
        <w:tc>
          <w:tcPr>
            <w:tcW w:w="1870" w:type="dxa"/>
          </w:tcPr>
          <w:p w14:paraId="705E3AE2"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b/>
                <w:bCs/>
              </w:rPr>
              <w:t>Wednesday</w:t>
            </w:r>
          </w:p>
        </w:tc>
        <w:tc>
          <w:tcPr>
            <w:tcW w:w="1650" w:type="dxa"/>
          </w:tcPr>
          <w:p w14:paraId="6A05D6D3"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b/>
                <w:bCs/>
              </w:rPr>
              <w:t>Friday</w:t>
            </w:r>
          </w:p>
        </w:tc>
        <w:tc>
          <w:tcPr>
            <w:tcW w:w="1870" w:type="dxa"/>
          </w:tcPr>
          <w:p w14:paraId="7D0F5E0D"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b/>
                <w:bCs/>
              </w:rPr>
              <w:t>Sunday</w:t>
            </w:r>
          </w:p>
        </w:tc>
        <w:tc>
          <w:tcPr>
            <w:tcW w:w="2530" w:type="dxa"/>
          </w:tcPr>
          <w:p w14:paraId="51980D29" w14:textId="77777777" w:rsidR="00A979A7" w:rsidRPr="00A979A7" w:rsidRDefault="00A979A7" w:rsidP="003D02CD">
            <w:pPr>
              <w:pStyle w:val="Compact"/>
              <w:rPr>
                <w:rFonts w:asciiTheme="minorHAnsi" w:hAnsiTheme="minorHAnsi" w:cstheme="minorHAnsi"/>
                <w:b/>
                <w:bCs/>
              </w:rPr>
            </w:pPr>
            <w:r w:rsidRPr="00A979A7">
              <w:rPr>
                <w:rFonts w:asciiTheme="minorHAnsi" w:hAnsiTheme="minorHAnsi" w:cstheme="minorHAnsi"/>
                <w:b/>
                <w:bCs/>
              </w:rPr>
              <w:t>Tuesday</w:t>
            </w:r>
          </w:p>
        </w:tc>
      </w:tr>
      <w:tr w:rsidR="00A979A7" w:rsidRPr="00A979A7" w14:paraId="0B552F25" w14:textId="77777777" w:rsidTr="003D02CD">
        <w:tc>
          <w:tcPr>
            <w:tcW w:w="1870" w:type="dxa"/>
          </w:tcPr>
          <w:p w14:paraId="494B271F"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rPr>
              <w:t xml:space="preserve">Come to class having finished the readings, discussed </w:t>
            </w:r>
            <w:r w:rsidRPr="00A979A7">
              <w:rPr>
                <w:rFonts w:asciiTheme="minorHAnsi" w:hAnsiTheme="minorHAnsi" w:cstheme="minorHAnsi"/>
              </w:rPr>
              <w:lastRenderedPageBreak/>
              <w:t xml:space="preserve">on </w:t>
            </w:r>
            <w:proofErr w:type="spellStart"/>
            <w:r w:rsidRPr="00A979A7">
              <w:rPr>
                <w:rFonts w:asciiTheme="minorHAnsi" w:hAnsiTheme="minorHAnsi" w:cstheme="minorHAnsi"/>
              </w:rPr>
              <w:t>Perusall</w:t>
            </w:r>
            <w:proofErr w:type="spellEnd"/>
            <w:r w:rsidRPr="00A979A7">
              <w:rPr>
                <w:rFonts w:asciiTheme="minorHAnsi" w:hAnsiTheme="minorHAnsi" w:cstheme="minorHAnsi"/>
              </w:rPr>
              <w:t>, and prepared to discuss in class</w:t>
            </w:r>
          </w:p>
        </w:tc>
        <w:tc>
          <w:tcPr>
            <w:tcW w:w="1650" w:type="dxa"/>
          </w:tcPr>
          <w:p w14:paraId="6328B065" w14:textId="6334F803" w:rsidR="00A979A7" w:rsidRPr="00A979A7" w:rsidRDefault="00A979A7" w:rsidP="003D02CD">
            <w:pPr>
              <w:pStyle w:val="Compact"/>
              <w:rPr>
                <w:rFonts w:asciiTheme="minorHAnsi" w:hAnsiTheme="minorHAnsi" w:cstheme="minorHAnsi"/>
              </w:rPr>
            </w:pPr>
            <w:r w:rsidRPr="00A979A7">
              <w:rPr>
                <w:rFonts w:asciiTheme="minorHAnsi" w:hAnsiTheme="minorHAnsi" w:cstheme="minorHAnsi"/>
              </w:rPr>
              <w:lastRenderedPageBreak/>
              <w:t xml:space="preserve">Attend online office hours with </w:t>
            </w:r>
            <w:r w:rsidRPr="00A979A7">
              <w:rPr>
                <w:rFonts w:asciiTheme="minorHAnsi" w:hAnsiTheme="minorHAnsi" w:cstheme="minorHAnsi"/>
              </w:rPr>
              <w:lastRenderedPageBreak/>
              <w:t>questions</w:t>
            </w:r>
            <w:r w:rsidR="002F638D">
              <w:rPr>
                <w:rFonts w:asciiTheme="minorHAnsi" w:hAnsiTheme="minorHAnsi" w:cstheme="minorHAnsi"/>
              </w:rPr>
              <w:t xml:space="preserve"> </w:t>
            </w:r>
            <w:r w:rsidRPr="00A979A7">
              <w:rPr>
                <w:rFonts w:asciiTheme="minorHAnsi" w:hAnsiTheme="minorHAnsi" w:cstheme="minorHAnsi"/>
              </w:rPr>
              <w:t>(optional)</w:t>
            </w:r>
          </w:p>
        </w:tc>
        <w:tc>
          <w:tcPr>
            <w:tcW w:w="1870" w:type="dxa"/>
          </w:tcPr>
          <w:p w14:paraId="2B03EE41"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rPr>
              <w:lastRenderedPageBreak/>
              <w:t xml:space="preserve">If you are responsible for an article next week, </w:t>
            </w:r>
            <w:r w:rsidRPr="00A979A7">
              <w:rPr>
                <w:rFonts w:asciiTheme="minorHAnsi" w:hAnsiTheme="minorHAnsi" w:cstheme="minorHAnsi"/>
              </w:rPr>
              <w:lastRenderedPageBreak/>
              <w:t xml:space="preserve">finish leaving </w:t>
            </w:r>
            <w:proofErr w:type="spellStart"/>
            <w:r w:rsidRPr="00A979A7">
              <w:rPr>
                <w:rFonts w:asciiTheme="minorHAnsi" w:hAnsiTheme="minorHAnsi" w:cstheme="minorHAnsi"/>
              </w:rPr>
              <w:t>Perusall</w:t>
            </w:r>
            <w:proofErr w:type="spellEnd"/>
            <w:r w:rsidRPr="00A979A7">
              <w:rPr>
                <w:rFonts w:asciiTheme="minorHAnsi" w:hAnsiTheme="minorHAnsi" w:cstheme="minorHAnsi"/>
              </w:rPr>
              <w:t xml:space="preserve"> comments</w:t>
            </w:r>
          </w:p>
        </w:tc>
        <w:tc>
          <w:tcPr>
            <w:tcW w:w="2530" w:type="dxa"/>
          </w:tcPr>
          <w:p w14:paraId="50D80C1A" w14:textId="77777777" w:rsidR="00A979A7" w:rsidRPr="00A979A7" w:rsidRDefault="00A979A7" w:rsidP="003D02CD">
            <w:pPr>
              <w:pStyle w:val="Compact"/>
              <w:rPr>
                <w:rFonts w:asciiTheme="minorHAnsi" w:hAnsiTheme="minorHAnsi" w:cstheme="minorHAnsi"/>
              </w:rPr>
            </w:pPr>
            <w:r w:rsidRPr="00A979A7">
              <w:rPr>
                <w:rFonts w:asciiTheme="minorHAnsi" w:hAnsiTheme="minorHAnsi" w:cstheme="minorHAnsi"/>
              </w:rPr>
              <w:lastRenderedPageBreak/>
              <w:t>Complete problem set by 5pm (and be most of the way through readings)</w:t>
            </w:r>
          </w:p>
        </w:tc>
      </w:tr>
      <w:bookmarkEnd w:id="8"/>
    </w:tbl>
    <w:p w14:paraId="4C2027E9" w14:textId="77777777" w:rsidR="0042726B" w:rsidRPr="00A979A7" w:rsidRDefault="0042726B" w:rsidP="00A979A7">
      <w:pPr>
        <w:pStyle w:val="Style1"/>
      </w:pPr>
    </w:p>
    <w:p w14:paraId="08A7FC73" w14:textId="77777777"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t>Class Participation:</w:t>
      </w:r>
    </w:p>
    <w:p w14:paraId="2F8C8359" w14:textId="77777777" w:rsidR="00095F79" w:rsidRPr="00A979A7" w:rsidRDefault="411C2A29" w:rsidP="00A979A7">
      <w:pPr>
        <w:rPr>
          <w:rFonts w:eastAsia="Arial,Batang"/>
        </w:rPr>
      </w:pPr>
      <w:r w:rsidRPr="00A979A7">
        <w:rPr>
          <w:rFonts w:eastAsia="Arial,Batang"/>
        </w:rPr>
        <w:t xml:space="preserve">This is a participatory </w:t>
      </w:r>
      <w:proofErr w:type="gramStart"/>
      <w:r w:rsidRPr="00A979A7">
        <w:rPr>
          <w:rFonts w:eastAsia="Arial,Batang"/>
        </w:rPr>
        <w:t>course</w:t>
      </w:r>
      <w:proofErr w:type="gramEnd"/>
      <w:r w:rsidRPr="00A979A7">
        <w:rPr>
          <w:rFonts w:eastAsia="Arial,Batang"/>
        </w:rPr>
        <w:t xml:space="preserve"> and each student is expected to be an active participant in the work that occurs. Student learning in this course is directly related to the efforts made in learning the course material. Attending class and arriving to class promptly is expected of each student (and shows respect for fellow students). Students will be called on in class, and each student can expect to be called on unexpectedly several times during the semester.</w:t>
      </w:r>
    </w:p>
    <w:p w14:paraId="3C97B052" w14:textId="77777777" w:rsidR="00095F79" w:rsidRPr="00A979A7" w:rsidRDefault="00095F79" w:rsidP="00ED4F17">
      <w:pPr>
        <w:rPr>
          <w:rFonts w:asciiTheme="minorHAnsi" w:eastAsia="Batang" w:hAnsiTheme="minorHAnsi" w:cstheme="minorHAnsi"/>
        </w:rPr>
      </w:pPr>
    </w:p>
    <w:p w14:paraId="2253FC1A" w14:textId="77777777"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t>Professional Conduct:</w:t>
      </w:r>
    </w:p>
    <w:p w14:paraId="3635F247" w14:textId="34EAE157" w:rsidR="001B291B" w:rsidRPr="00A979A7" w:rsidRDefault="411C2A29" w:rsidP="00A979A7">
      <w:pPr>
        <w:rPr>
          <w:rFonts w:eastAsia="Arial"/>
        </w:rPr>
      </w:pPr>
      <w:r w:rsidRPr="00A979A7">
        <w:rPr>
          <w:rFonts w:eastAsia="Arial"/>
        </w:rPr>
        <w:t>Part of the student learning experience is to practice professional behavior. This includes affording your</w:t>
      </w:r>
      <w:r w:rsidR="003F2593" w:rsidRPr="00A979A7">
        <w:rPr>
          <w:rFonts w:eastAsia="Arial"/>
        </w:rPr>
        <w:t xml:space="preserve"> </w:t>
      </w:r>
      <w:r w:rsidRPr="00A979A7">
        <w:rPr>
          <w:rFonts w:eastAsia="Arial"/>
        </w:rPr>
        <w:t>student peers, presenters and professors the courtesy of not using computers, cell phone, pagers or text messaging during class. Non-adherence to these expectations of professional behavior will result in dismissal from class.</w:t>
      </w:r>
      <w:r w:rsidR="003F2593" w:rsidRPr="00A979A7">
        <w:rPr>
          <w:rFonts w:eastAsia="Arial"/>
        </w:rPr>
        <w:t xml:space="preserve"> Consistent with University policy, students must seek the course instructor’s permission to record class lectures.</w:t>
      </w:r>
    </w:p>
    <w:p w14:paraId="1A8357D8" w14:textId="77777777" w:rsidR="00B32015" w:rsidRPr="00A979A7" w:rsidRDefault="00B32015" w:rsidP="00ED4F17">
      <w:pPr>
        <w:rPr>
          <w:rFonts w:asciiTheme="minorHAnsi" w:eastAsia="Arial" w:hAnsiTheme="minorHAnsi" w:cstheme="minorHAnsi"/>
        </w:rPr>
      </w:pPr>
    </w:p>
    <w:p w14:paraId="4E9C4C6F" w14:textId="77777777"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t>Make Up Policy:</w:t>
      </w:r>
    </w:p>
    <w:p w14:paraId="5D2D1278" w14:textId="770883AB" w:rsidR="000A5AEC" w:rsidRPr="00A979A7" w:rsidRDefault="00A979A7" w:rsidP="00A979A7">
      <w:r>
        <w:t>See Late Work Policy</w:t>
      </w:r>
    </w:p>
    <w:p w14:paraId="29213230" w14:textId="58FBFBA0" w:rsidR="663DBCB8" w:rsidRPr="00A979A7" w:rsidRDefault="663DBCB8" w:rsidP="00ED4F17">
      <w:pPr>
        <w:rPr>
          <w:rFonts w:asciiTheme="minorHAnsi" w:hAnsiTheme="minorHAnsi" w:cstheme="minorHAnsi"/>
        </w:rPr>
      </w:pPr>
    </w:p>
    <w:p w14:paraId="65821828" w14:textId="7C0A303C" w:rsidR="003F2593" w:rsidRPr="00A979A7" w:rsidRDefault="00232A0B" w:rsidP="00ED4F17">
      <w:pPr>
        <w:pStyle w:val="Heading9"/>
        <w:rPr>
          <w:rFonts w:asciiTheme="minorHAnsi" w:eastAsia="Arial" w:hAnsiTheme="minorHAnsi" w:cstheme="minorHAnsi"/>
        </w:rPr>
      </w:pPr>
      <w:r w:rsidRPr="00A979A7">
        <w:rPr>
          <w:rFonts w:asciiTheme="minorHAnsi" w:hAnsiTheme="minorHAnsi" w:cstheme="minorHAnsi"/>
        </w:rPr>
        <w:t>Late Work Policy:</w:t>
      </w:r>
    </w:p>
    <w:p w14:paraId="40955049" w14:textId="77777777" w:rsidR="00A979A7" w:rsidRDefault="00A979A7" w:rsidP="00A979A7">
      <w:r>
        <w:t xml:space="preserve">Quizzes are due by 5 pm on the Tuesday following the class that covers the material. Exceptions may be made for illness or other events. You are expected to complete the reading before class on Wednesday and provide comments and respond to others’ comments on </w:t>
      </w:r>
      <w:proofErr w:type="spellStart"/>
      <w:r>
        <w:t>Perusall</w:t>
      </w:r>
      <w:proofErr w:type="spellEnd"/>
      <w:r>
        <w:t>.</w:t>
      </w:r>
    </w:p>
    <w:p w14:paraId="3B35E06E" w14:textId="77777777" w:rsidR="00A979A7" w:rsidRDefault="00A979A7" w:rsidP="00A979A7">
      <w:r>
        <w:t>If you find that you will not be in class on the day you are due to make your article presentation due to illness or another major event, we will arrange a time for you to present later.</w:t>
      </w:r>
    </w:p>
    <w:p w14:paraId="4AE5B503" w14:textId="7EB0E1A3" w:rsidR="003F2593" w:rsidRPr="00A979A7" w:rsidRDefault="00A979A7" w:rsidP="00A979A7">
      <w:r>
        <w:t>Check-ins throughout the semester for the final project are used to make sure you are on track. If I am concerned about your progress, I will let you know. For logistical reasons, late final projects will likely require taking an incomplete in the class and finishing over the summer, as will prolonged absences.</w:t>
      </w:r>
    </w:p>
    <w:p w14:paraId="51895D20" w14:textId="77777777" w:rsidR="0042726B" w:rsidRPr="00A979A7" w:rsidRDefault="0042726B" w:rsidP="00A979A7">
      <w:pPr>
        <w:pStyle w:val="Heading2"/>
      </w:pPr>
    </w:p>
    <w:p w14:paraId="1DC68578" w14:textId="77777777"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lastRenderedPageBreak/>
        <w:t>Academic Integrity:</w:t>
      </w:r>
    </w:p>
    <w:p w14:paraId="32691FBE" w14:textId="329E2D0B" w:rsidR="00095F79" w:rsidRPr="00A979A7" w:rsidRDefault="7C22C62C" w:rsidP="1EB6ACCC">
      <w:pPr>
        <w:rPr>
          <w:rStyle w:val="Hyperlink"/>
          <w:rFonts w:asciiTheme="minorHAnsi" w:hAnsiTheme="minorHAnsi" w:cstheme="minorHAnsi"/>
        </w:rPr>
      </w:pPr>
      <w:r w:rsidRPr="00A979A7">
        <w:rPr>
          <w:rFonts w:asciiTheme="minorHAnsi" w:eastAsia="Arial,Batang" w:hAnsiTheme="minorHAnsi" w:cstheme="minorHAnsi"/>
        </w:rPr>
        <w:t xml:space="preserve">As health professionals and scientists-in-training, the highest level of ethical behavior is expected of all students.  Plagiarism, cheating, and any form of unauthorized collaboration will not be tolerated and will be handled in accordance with </w:t>
      </w:r>
      <w:proofErr w:type="gramStart"/>
      <w:r w:rsidRPr="00A979A7">
        <w:rPr>
          <w:rFonts w:asciiTheme="minorHAnsi" w:eastAsia="Arial,Batang" w:hAnsiTheme="minorHAnsi" w:cstheme="minorHAnsi"/>
        </w:rPr>
        <w:t>University</w:t>
      </w:r>
      <w:proofErr w:type="gramEnd"/>
      <w:r w:rsidRPr="00A979A7">
        <w:rPr>
          <w:rFonts w:asciiTheme="minorHAnsi" w:eastAsia="Arial,Batang" w:hAnsiTheme="minorHAnsi" w:cstheme="minorHAnsi"/>
        </w:rPr>
        <w:t xml:space="preserve"> policies including the </w:t>
      </w:r>
      <w:r w:rsidRPr="00A979A7">
        <w:rPr>
          <w:rFonts w:asciiTheme="minorHAnsi" w:eastAsia="Arial" w:hAnsiTheme="minorHAnsi" w:cstheme="minorHAnsi"/>
        </w:rPr>
        <w:t xml:space="preserve">Academic Honesty and Integrity Policy. Requirements can be found at: </w:t>
      </w:r>
      <w:hyperlink r:id="rId17">
        <w:r w:rsidR="70AEB48D" w:rsidRPr="00A979A7">
          <w:rPr>
            <w:rStyle w:val="Hyperlink"/>
            <w:rFonts w:asciiTheme="minorHAnsi" w:eastAsia="Arial" w:hAnsiTheme="minorHAnsi" w:cstheme="minorHAnsi"/>
            <w:szCs w:val="22"/>
          </w:rPr>
          <w:t>https://osccr.sites.northeastern.edu/academic-integrity-policy/</w:t>
        </w:r>
      </w:hyperlink>
    </w:p>
    <w:p w14:paraId="3E5A968B" w14:textId="4F797B1B" w:rsidR="70AEB48D" w:rsidRPr="00A979A7" w:rsidRDefault="70AEB48D">
      <w:pPr>
        <w:rPr>
          <w:rFonts w:asciiTheme="minorHAnsi" w:hAnsiTheme="minorHAnsi" w:cstheme="minorHAnsi"/>
        </w:rPr>
      </w:pPr>
      <w:hyperlink r:id="rId18">
        <w:r w:rsidRPr="00A979A7">
          <w:rPr>
            <w:rStyle w:val="Hyperlink"/>
            <w:rFonts w:asciiTheme="minorHAnsi" w:eastAsia="Arial" w:hAnsiTheme="minorHAnsi" w:cstheme="minorHAnsi"/>
            <w:szCs w:val="22"/>
          </w:rPr>
          <w:t>https://osccr.sites.northeastern.edu/code-of-student-conduct/</w:t>
        </w:r>
      </w:hyperlink>
    </w:p>
    <w:p w14:paraId="45B3D973" w14:textId="77777777" w:rsidR="00095F79" w:rsidRPr="00A979A7" w:rsidRDefault="411C2A29" w:rsidP="00996E86">
      <w:pPr>
        <w:pStyle w:val="ListParagraph"/>
        <w:numPr>
          <w:ilvl w:val="0"/>
          <w:numId w:val="44"/>
        </w:numPr>
        <w:rPr>
          <w:rFonts w:asciiTheme="minorHAnsi" w:eastAsia="Arial" w:hAnsiTheme="minorHAnsi" w:cstheme="minorHAnsi"/>
        </w:rPr>
      </w:pPr>
      <w:r w:rsidRPr="00A979A7">
        <w:rPr>
          <w:rFonts w:asciiTheme="minorHAnsi" w:eastAsia="Arial" w:hAnsiTheme="minorHAnsi" w:cstheme="minorHAnsi"/>
        </w:rPr>
        <w:t>Acts of academic dishonesty will be referred to OSCCR (Office of Student Conduct and Conflict Resolution).</w:t>
      </w:r>
    </w:p>
    <w:p w14:paraId="1FA9F15D" w14:textId="77777777" w:rsidR="00095F79" w:rsidRPr="00A979A7" w:rsidRDefault="411C2A29" w:rsidP="00996E86">
      <w:pPr>
        <w:pStyle w:val="ListParagraph"/>
        <w:numPr>
          <w:ilvl w:val="0"/>
          <w:numId w:val="44"/>
        </w:numPr>
        <w:rPr>
          <w:rFonts w:asciiTheme="minorHAnsi" w:eastAsia="Arial" w:hAnsiTheme="minorHAnsi" w:cstheme="minorHAnsi"/>
        </w:rPr>
      </w:pPr>
      <w:r w:rsidRPr="00A979A7">
        <w:rPr>
          <w:rFonts w:asciiTheme="minorHAnsi" w:eastAsia="Arial" w:hAnsiTheme="minorHAnsi" w:cstheme="minorHAnsi"/>
        </w:rPr>
        <w:t xml:space="preserve">Infractions will be dealt with according to Northeastern Disciplinary Process shown in </w:t>
      </w:r>
      <w:r w:rsidRPr="00A979A7">
        <w:rPr>
          <w:rFonts w:asciiTheme="minorHAnsi" w:hAnsiTheme="minorHAnsi" w:cstheme="minorHAnsi"/>
        </w:rPr>
        <w:t>http://www.northeastern.edu/osccr/academic-integrity-report-form/</w:t>
      </w:r>
    </w:p>
    <w:p w14:paraId="24D872F0" w14:textId="4BB1815C" w:rsidR="00095F79" w:rsidRPr="00A979A7" w:rsidRDefault="411C2A29" w:rsidP="00996E86">
      <w:pPr>
        <w:pStyle w:val="ListParagraph"/>
        <w:numPr>
          <w:ilvl w:val="0"/>
          <w:numId w:val="44"/>
        </w:numPr>
        <w:rPr>
          <w:rFonts w:asciiTheme="minorHAnsi" w:eastAsia="Arial" w:hAnsiTheme="minorHAnsi" w:cstheme="minorHAnsi"/>
        </w:rPr>
      </w:pPr>
      <w:r w:rsidRPr="00A979A7">
        <w:rPr>
          <w:rFonts w:asciiTheme="minorHAnsi" w:eastAsia="Arial" w:hAnsiTheme="minorHAnsi" w:cstheme="minorHAnsi"/>
        </w:rPr>
        <w:t>The Turnitin application may be used by the course instructor to identify and document cases of plagiarism.</w:t>
      </w:r>
    </w:p>
    <w:p w14:paraId="194342AF" w14:textId="6662C2CF" w:rsidR="2D8274DE" w:rsidRPr="00A979A7" w:rsidRDefault="2D8274DE" w:rsidP="2D8274DE">
      <w:pPr>
        <w:pStyle w:val="Heading9"/>
        <w:rPr>
          <w:rFonts w:asciiTheme="minorHAnsi" w:hAnsiTheme="minorHAnsi" w:cstheme="minorHAnsi"/>
        </w:rPr>
      </w:pPr>
    </w:p>
    <w:p w14:paraId="356583B0" w14:textId="1445DF99" w:rsidR="58218F00" w:rsidRPr="00A979A7" w:rsidRDefault="58218F00" w:rsidP="2D8274DE">
      <w:pPr>
        <w:pStyle w:val="Heading9"/>
        <w:rPr>
          <w:rStyle w:val="Hyperlink"/>
          <w:rFonts w:asciiTheme="minorHAnsi" w:eastAsia="Calibri" w:hAnsiTheme="minorHAnsi" w:cstheme="minorHAnsi"/>
          <w:b w:val="0"/>
          <w:color w:val="0078D7"/>
          <w:szCs w:val="22"/>
        </w:rPr>
      </w:pPr>
      <w:r w:rsidRPr="00A979A7">
        <w:rPr>
          <w:rFonts w:asciiTheme="minorHAnsi" w:hAnsiTheme="minorHAnsi" w:cstheme="minorHAnsi"/>
        </w:rPr>
        <w:t>Use of Generative Artificial Intelligence (AI)</w:t>
      </w:r>
      <w:r w:rsidR="00A979A7">
        <w:rPr>
          <w:rFonts w:asciiTheme="minorHAnsi" w:hAnsiTheme="minorHAnsi" w:cstheme="minorHAnsi"/>
        </w:rPr>
        <w:t>:</w:t>
      </w:r>
    </w:p>
    <w:p w14:paraId="52138FF4" w14:textId="0AA5C366" w:rsidR="00A979A7" w:rsidRPr="00A979A7" w:rsidRDefault="00A979A7" w:rsidP="00A979A7">
      <w:r w:rsidRPr="00A979A7">
        <w:t>Generative Artificial Intelligence (AI) refers to large learning models (LLMs) that can generate high-quality text, images, and other content based on the data they were trained on. Popular AI “bots” include ChatGPT which produces text-based responses in the form of poems, essays, articles, letters and more based on a question entered by the user. It also can provide translation and copy language style and structure. LLMs are trained to predict the most relevant sequence of words in response to a prompt. AI tools are only able to draw on the information that was input, meaning their responses reflect the biases and limitations of the material they have been trained on. It is important to understand that responses produced by generative AI tools will likely reflect consensus beliefs, including any biases and inaccuracies that inform those beliefs.</w:t>
      </w:r>
    </w:p>
    <w:p w14:paraId="630F0609" w14:textId="021B745E" w:rsidR="002F638D" w:rsidRDefault="00A979A7" w:rsidP="00A979A7">
      <w:r w:rsidRPr="00A979A7">
        <w:t xml:space="preserve">You may not use generative AI tools to produce any assignment, or any question on an assignment, in its entirety. The language we use in </w:t>
      </w:r>
      <w:r>
        <w:t>this course</w:t>
      </w:r>
      <w:r w:rsidRPr="00A979A7">
        <w:t xml:space="preserve"> is very precise, and existing tools are not capable of these nuances, nor does asking AI to produce them help you learn. Your text answers must be your own. </w:t>
      </w:r>
      <w:r w:rsidR="002F638D">
        <w:t>Your calculations must also be your own (you may use a calculator or R, but not AI).</w:t>
      </w:r>
    </w:p>
    <w:p w14:paraId="609257A9" w14:textId="7522736D" w:rsidR="2D8274DE" w:rsidRPr="00A979A7" w:rsidRDefault="00A979A7" w:rsidP="00A979A7">
      <w:r w:rsidRPr="00A979A7">
        <w:t xml:space="preserve">AI tools may occasionally be useful to help debug R </w:t>
      </w:r>
      <w:r>
        <w:t>code, but</w:t>
      </w:r>
      <w:r w:rsidRPr="00A979A7">
        <w:t xml:space="preserve"> you should be aware that they regularly produce code that runs but results in incorrect answers.</w:t>
      </w:r>
      <w:r>
        <w:t xml:space="preserve"> Another </w:t>
      </w:r>
      <w:r w:rsidR="002F638D">
        <w:t xml:space="preserve">permitted use is to translate handwritten equations into typed equations. If you ask AI to </w:t>
      </w:r>
      <w:proofErr w:type="gramStart"/>
      <w:r w:rsidR="002F638D">
        <w:t>help</w:t>
      </w:r>
      <w:proofErr w:type="gramEnd"/>
      <w:r w:rsidR="002F638D">
        <w:t xml:space="preserve"> explain a concept for your own understanding, know that it may be wrong (I have seen it happen many times in this area). Always double check everything.</w:t>
      </w:r>
    </w:p>
    <w:p w14:paraId="3B9D58E8" w14:textId="4CC0F570" w:rsidR="247B36CB" w:rsidRPr="00A979A7" w:rsidRDefault="00F768E7" w:rsidP="519046E7">
      <w:pPr>
        <w:pStyle w:val="Heading9"/>
        <w:rPr>
          <w:rFonts w:asciiTheme="minorHAnsi" w:hAnsiTheme="minorHAnsi" w:cstheme="minorHAnsi"/>
          <w:noProof/>
        </w:rPr>
      </w:pPr>
      <w:r w:rsidRPr="00A979A7">
        <w:rPr>
          <w:rFonts w:asciiTheme="minorHAnsi" w:hAnsiTheme="minorHAnsi" w:cstheme="minorHAnsi"/>
          <w:noProof/>
        </w:rPr>
        <w:lastRenderedPageBreak/>
        <w:t>Belonging at Bouv</w:t>
      </w:r>
      <w:r w:rsidR="00A979A7">
        <w:rPr>
          <w:rFonts w:asciiTheme="minorHAnsi" w:hAnsiTheme="minorHAnsi" w:cstheme="minorHAnsi"/>
          <w:noProof/>
        </w:rPr>
        <w:t>é</w:t>
      </w:r>
      <w:r w:rsidRPr="00A979A7">
        <w:rPr>
          <w:rFonts w:asciiTheme="minorHAnsi" w:hAnsiTheme="minorHAnsi" w:cstheme="minorHAnsi"/>
          <w:noProof/>
        </w:rPr>
        <w:t xml:space="preserve"> College:</w:t>
      </w:r>
    </w:p>
    <w:p w14:paraId="56236684" w14:textId="15C4F00F" w:rsidR="247B36CB" w:rsidRPr="00A979A7" w:rsidRDefault="00F768E7" w:rsidP="00587838">
      <w:pPr>
        <w:rPr>
          <w:rFonts w:asciiTheme="minorHAnsi" w:hAnsiTheme="minorHAnsi" w:cstheme="minorHAnsi"/>
          <w:noProof/>
        </w:rPr>
      </w:pPr>
      <w:r w:rsidRPr="00A979A7">
        <w:rPr>
          <w:rFonts w:asciiTheme="minorHAnsi" w:hAnsiTheme="minorHAnsi" w:cstheme="minorHAnsi"/>
          <w:noProof/>
        </w:rPr>
        <w:t>We acknowledge that chronic and persistent disparities in education and health due to systemic oppression, based on race, class, and other marginalized identities, have adversely affected individuals and society. At Bouv</w:t>
      </w:r>
      <w:r w:rsidR="00A979A7">
        <w:rPr>
          <w:rFonts w:asciiTheme="minorHAnsi" w:hAnsiTheme="minorHAnsi" w:cstheme="minorHAnsi"/>
          <w:noProof/>
        </w:rPr>
        <w:t>é</w:t>
      </w:r>
      <w:r w:rsidRPr="00A979A7">
        <w:rPr>
          <w:rFonts w:asciiTheme="minorHAnsi" w:hAnsiTheme="minorHAnsi" w:cstheme="minorHAnsi"/>
          <w:noProof/>
        </w:rPr>
        <w:t xml:space="preserve"> we are committed to educating future healthcare leaders who strive to serve marginalized communities and improve the well-being of all members of society through the health span.</w:t>
      </w:r>
    </w:p>
    <w:p w14:paraId="17A6973D" w14:textId="12246BD9" w:rsidR="247B36CB" w:rsidRPr="00A979A7" w:rsidRDefault="00F768E7" w:rsidP="00587838">
      <w:pPr>
        <w:rPr>
          <w:rFonts w:asciiTheme="minorHAnsi" w:hAnsiTheme="minorHAnsi" w:cstheme="minorHAnsi"/>
          <w:noProof/>
        </w:rPr>
      </w:pPr>
      <w:r w:rsidRPr="00A979A7">
        <w:rPr>
          <w:rFonts w:asciiTheme="minorHAnsi" w:eastAsia="Arial,Batang" w:hAnsiTheme="minorHAnsi" w:cstheme="minorHAnsi"/>
        </w:rPr>
        <w:t xml:space="preserve">Within the college, we strive </w:t>
      </w:r>
      <w:r w:rsidRPr="00A979A7">
        <w:rPr>
          <w:rFonts w:asciiTheme="minorHAnsi" w:hAnsiTheme="minorHAnsi" w:cstheme="minorHAnsi"/>
        </w:rPr>
        <w:t>to</w:t>
      </w:r>
      <w:r w:rsidRPr="00A979A7">
        <w:rPr>
          <w:rFonts w:asciiTheme="minorHAnsi" w:eastAsia="Arial,Batang" w:hAnsiTheme="minorHAnsi" w:cstheme="minorHAnsi"/>
        </w:rPr>
        <w:t xml:space="preserve"> create a safe environment for diverse thoughts, perspectives, and experiences to be shared, explored, and embraced. As a community we recognize that disrupting long-standing oppressive practices is a process. Everyone is at a different place on this journey, and we affirm our commitment to support and learn from one another.</w:t>
      </w:r>
    </w:p>
    <w:p w14:paraId="57A50F7A" w14:textId="47B25DCE" w:rsidR="247B36CB" w:rsidRPr="00A979A7" w:rsidRDefault="00F768E7" w:rsidP="00587838">
      <w:pPr>
        <w:rPr>
          <w:rFonts w:asciiTheme="minorHAnsi" w:hAnsiTheme="minorHAnsi" w:cstheme="minorHAnsi"/>
          <w:noProof/>
        </w:rPr>
      </w:pPr>
      <w:r w:rsidRPr="00A979A7">
        <w:rPr>
          <w:rFonts w:asciiTheme="minorHAnsi" w:hAnsiTheme="minorHAnsi" w:cstheme="minorHAnsi"/>
          <w:noProof/>
        </w:rPr>
        <w:t>In order for everyone in our learning community to grow, gain a deeper understanding of complex issues and be exposed to diversity of thought, we may have discussions in this class on topics that could be uncomfortable or difficult for some people. It is imperative that we follow rules of engagement as below in order to create a psychologically safe learning environment.</w:t>
      </w:r>
    </w:p>
    <w:p w14:paraId="1423AC1A" w14:textId="77777777" w:rsidR="00F768E7" w:rsidRPr="00A979A7" w:rsidRDefault="00F768E7" w:rsidP="00587838">
      <w:pPr>
        <w:rPr>
          <w:rFonts w:asciiTheme="minorHAnsi" w:hAnsiTheme="minorHAnsi" w:cstheme="minorHAnsi"/>
          <w:noProof/>
        </w:rPr>
      </w:pPr>
      <w:r w:rsidRPr="00A979A7">
        <w:rPr>
          <w:rFonts w:asciiTheme="minorHAnsi" w:hAnsiTheme="minorHAnsi" w:cstheme="minorHAnsi"/>
          <w:noProof/>
        </w:rPr>
        <w:t>Ground Rules:</w:t>
      </w:r>
    </w:p>
    <w:p w14:paraId="378E1D50" w14:textId="77777777" w:rsidR="00F768E7" w:rsidRPr="00A979A7" w:rsidRDefault="00F768E7" w:rsidP="00587838">
      <w:pPr>
        <w:pStyle w:val="ListParagraph"/>
        <w:numPr>
          <w:ilvl w:val="0"/>
          <w:numId w:val="43"/>
        </w:numPr>
        <w:rPr>
          <w:rFonts w:asciiTheme="minorHAnsi" w:hAnsiTheme="minorHAnsi" w:cstheme="minorHAnsi"/>
          <w:noProof/>
        </w:rPr>
      </w:pPr>
      <w:r w:rsidRPr="00A979A7">
        <w:rPr>
          <w:rFonts w:asciiTheme="minorHAnsi" w:hAnsiTheme="minorHAnsi" w:cstheme="minorHAnsi"/>
          <w:noProof/>
        </w:rPr>
        <w:t xml:space="preserve">Listen actively and respect others when they are talking. </w:t>
      </w:r>
    </w:p>
    <w:p w14:paraId="620764EC" w14:textId="77777777" w:rsidR="00F768E7" w:rsidRPr="00A979A7" w:rsidRDefault="00F768E7" w:rsidP="00587838">
      <w:pPr>
        <w:pStyle w:val="ListParagraph"/>
        <w:numPr>
          <w:ilvl w:val="0"/>
          <w:numId w:val="43"/>
        </w:numPr>
        <w:rPr>
          <w:rFonts w:asciiTheme="minorHAnsi" w:hAnsiTheme="minorHAnsi" w:cstheme="minorHAnsi"/>
          <w:noProof/>
        </w:rPr>
      </w:pPr>
      <w:r w:rsidRPr="00A979A7">
        <w:rPr>
          <w:rFonts w:asciiTheme="minorHAnsi" w:hAnsiTheme="minorHAnsi" w:cstheme="minorHAnsi"/>
          <w:noProof/>
        </w:rPr>
        <w:t>Participate to the fullest of your ability without taking up too much space – community growth depends on the inclusion of every individual voice</w:t>
      </w:r>
    </w:p>
    <w:p w14:paraId="50B789ED" w14:textId="77777777" w:rsidR="00F768E7" w:rsidRPr="00A979A7" w:rsidRDefault="00F768E7" w:rsidP="00587838">
      <w:pPr>
        <w:pStyle w:val="ListParagraph"/>
        <w:numPr>
          <w:ilvl w:val="0"/>
          <w:numId w:val="43"/>
        </w:numPr>
        <w:rPr>
          <w:rFonts w:asciiTheme="minorHAnsi" w:hAnsiTheme="minorHAnsi" w:cstheme="minorHAnsi"/>
          <w:noProof/>
        </w:rPr>
      </w:pPr>
      <w:r w:rsidRPr="00A979A7">
        <w:rPr>
          <w:rFonts w:asciiTheme="minorHAnsi" w:hAnsiTheme="minorHAnsi" w:cstheme="minorHAnsi"/>
          <w:noProof/>
        </w:rPr>
        <w:t>Speak from your own experience instead of generalizing ("I" instead of "we”)</w:t>
      </w:r>
    </w:p>
    <w:p w14:paraId="2C331AEC" w14:textId="77777777" w:rsidR="00F768E7" w:rsidRPr="00A979A7" w:rsidRDefault="00F768E7" w:rsidP="00587838">
      <w:pPr>
        <w:pStyle w:val="ListParagraph"/>
        <w:numPr>
          <w:ilvl w:val="0"/>
          <w:numId w:val="43"/>
        </w:numPr>
        <w:rPr>
          <w:rFonts w:asciiTheme="minorHAnsi" w:hAnsiTheme="minorHAnsi" w:cstheme="minorHAnsi"/>
          <w:noProof/>
        </w:rPr>
      </w:pPr>
      <w:r w:rsidRPr="00A979A7">
        <w:rPr>
          <w:rFonts w:asciiTheme="minorHAnsi" w:hAnsiTheme="minorHAnsi" w:cstheme="minorHAnsi"/>
          <w:noProof/>
        </w:rPr>
        <w:t>Do not be afraid to respectfully challenge one another by asking questions but refrain from personal attacks and stay focused on ideas rather than individuals</w:t>
      </w:r>
    </w:p>
    <w:p w14:paraId="54DDDBD5" w14:textId="0B432356" w:rsidR="247B36CB" w:rsidRPr="00A979A7" w:rsidRDefault="00F768E7" w:rsidP="00587838">
      <w:pPr>
        <w:pStyle w:val="ListParagraph"/>
        <w:numPr>
          <w:ilvl w:val="0"/>
          <w:numId w:val="43"/>
        </w:numPr>
        <w:rPr>
          <w:rFonts w:asciiTheme="minorHAnsi" w:hAnsiTheme="minorHAnsi" w:cstheme="minorHAnsi"/>
          <w:bCs/>
          <w:noProof/>
        </w:rPr>
      </w:pPr>
      <w:r w:rsidRPr="00A979A7">
        <w:rPr>
          <w:rFonts w:asciiTheme="minorHAnsi" w:hAnsiTheme="minorHAnsi" w:cstheme="minorHAnsi"/>
          <w:noProof/>
        </w:rPr>
        <w:t>Be conscious of body language and nonverbal responses; they can be as disrespectful and hurtful as words.</w:t>
      </w:r>
    </w:p>
    <w:p w14:paraId="0B4B1BD3" w14:textId="483BA32E" w:rsidR="005B6CE1" w:rsidRPr="00A979A7" w:rsidRDefault="00F768E7" w:rsidP="00587838">
      <w:pPr>
        <w:rPr>
          <w:rFonts w:asciiTheme="minorHAnsi" w:hAnsiTheme="minorHAnsi" w:cstheme="minorHAnsi"/>
          <w:i/>
          <w:iCs/>
          <w:noProof/>
        </w:rPr>
      </w:pPr>
      <w:r w:rsidRPr="00A979A7">
        <w:rPr>
          <w:rFonts w:asciiTheme="minorHAnsi" w:hAnsiTheme="minorHAnsi" w:cstheme="minorHAnsi"/>
          <w:noProof/>
        </w:rPr>
        <w:t xml:space="preserve">Finally, all community members need to adhere to the NU </w:t>
      </w:r>
      <w:hyperlink r:id="rId19">
        <w:r w:rsidRPr="00A979A7">
          <w:rPr>
            <w:rStyle w:val="Hyperlink"/>
            <w:rFonts w:asciiTheme="minorHAnsi" w:hAnsiTheme="minorHAnsi" w:cstheme="minorHAnsi"/>
            <w:noProof/>
            <w:szCs w:val="22"/>
          </w:rPr>
          <w:t>Student Code of Conduct</w:t>
        </w:r>
      </w:hyperlink>
      <w:r w:rsidRPr="00A979A7">
        <w:rPr>
          <w:rFonts w:asciiTheme="minorHAnsi" w:hAnsiTheme="minorHAnsi" w:cstheme="minorHAnsi"/>
          <w:noProof/>
        </w:rPr>
        <w:t xml:space="preserve"> “e</w:t>
      </w:r>
      <w:r w:rsidRPr="00A979A7">
        <w:rPr>
          <w:rFonts w:asciiTheme="minorHAnsi" w:hAnsiTheme="minorHAnsi" w:cstheme="minorHAnsi"/>
          <w:i/>
          <w:iCs/>
          <w:noProof/>
        </w:rPr>
        <w:t xml:space="preserve">ach Northeastern student has the responsibility to respect the differences of individuals and treat others in a civil and respectful manner.” </w:t>
      </w:r>
    </w:p>
    <w:p w14:paraId="5BF06656" w14:textId="6416C9E5" w:rsidR="0032797B" w:rsidRPr="00A979A7" w:rsidRDefault="1E294621" w:rsidP="00587838">
      <w:pPr>
        <w:rPr>
          <w:rFonts w:asciiTheme="minorHAnsi" w:hAnsiTheme="minorHAnsi" w:cstheme="minorHAnsi"/>
          <w:noProof/>
        </w:rPr>
      </w:pPr>
      <w:hyperlink r:id="rId20">
        <w:r w:rsidRPr="00A979A7">
          <w:rPr>
            <w:rStyle w:val="Hyperlink"/>
            <w:rFonts w:asciiTheme="minorHAnsi" w:hAnsiTheme="minorHAnsi" w:cstheme="minorHAnsi"/>
            <w:noProof/>
          </w:rPr>
          <w:t>Belonging at Northeaster</w:t>
        </w:r>
        <w:r w:rsidR="00643F72" w:rsidRPr="00A979A7">
          <w:rPr>
            <w:rStyle w:val="Hyperlink"/>
            <w:rFonts w:asciiTheme="minorHAnsi" w:hAnsiTheme="minorHAnsi" w:cstheme="minorHAnsi"/>
            <w:noProof/>
          </w:rPr>
          <w:t>n</w:t>
        </w:r>
      </w:hyperlink>
    </w:p>
    <w:p w14:paraId="4310425B" w14:textId="77777777" w:rsidR="00D864B6" w:rsidRPr="00A979A7" w:rsidRDefault="00D864B6" w:rsidP="00A979A7">
      <w:pPr>
        <w:pStyle w:val="Heading2"/>
      </w:pPr>
    </w:p>
    <w:p w14:paraId="7F4DB6DB" w14:textId="616D8EE8"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t>Students with Disabilities:</w:t>
      </w:r>
    </w:p>
    <w:p w14:paraId="62C9F985" w14:textId="78D18083" w:rsidR="00C5738D" w:rsidRPr="00A979A7" w:rsidRDefault="411C2A29" w:rsidP="00587838">
      <w:pPr>
        <w:rPr>
          <w:rFonts w:asciiTheme="minorHAnsi" w:eastAsia="Arial" w:hAnsiTheme="minorHAnsi" w:cstheme="minorHAnsi"/>
        </w:rPr>
      </w:pPr>
      <w:r w:rsidRPr="00A979A7">
        <w:rPr>
          <w:rFonts w:asciiTheme="minorHAnsi" w:eastAsia="Arial,Batang" w:hAnsiTheme="minorHAnsi" w:cstheme="minorHAnsi"/>
        </w:rPr>
        <w:t xml:space="preserve">Disability </w:t>
      </w:r>
      <w:r w:rsidR="04FBF578" w:rsidRPr="00A979A7">
        <w:rPr>
          <w:rFonts w:asciiTheme="minorHAnsi" w:eastAsia="Arial,Batang" w:hAnsiTheme="minorHAnsi" w:cstheme="minorHAnsi"/>
        </w:rPr>
        <w:t xml:space="preserve">Access Services </w:t>
      </w:r>
      <w:r w:rsidRPr="00A979A7">
        <w:rPr>
          <w:rFonts w:asciiTheme="minorHAnsi" w:eastAsia="Arial,Batang" w:hAnsiTheme="minorHAnsi" w:cstheme="minorHAnsi"/>
        </w:rPr>
        <w:t>(</w:t>
      </w:r>
      <w:r w:rsidR="65D7A4F7" w:rsidRPr="00A979A7">
        <w:rPr>
          <w:rFonts w:asciiTheme="minorHAnsi" w:eastAsia="Arial,Batang" w:hAnsiTheme="minorHAnsi" w:cstheme="minorHAnsi"/>
        </w:rPr>
        <w:t>DAS</w:t>
      </w:r>
      <w:r w:rsidRPr="00A979A7">
        <w:rPr>
          <w:rFonts w:asciiTheme="minorHAnsi" w:eastAsia="Arial,Batang" w:hAnsiTheme="minorHAnsi" w:cstheme="minorHAnsi"/>
        </w:rPr>
        <w:t xml:space="preserve">), located on campus in </w:t>
      </w:r>
      <w:r w:rsidR="5BC31516" w:rsidRPr="00A979A7">
        <w:rPr>
          <w:rFonts w:asciiTheme="minorHAnsi" w:eastAsia="Arial,Batang" w:hAnsiTheme="minorHAnsi" w:cstheme="minorHAnsi"/>
        </w:rPr>
        <w:t xml:space="preserve">10 </w:t>
      </w:r>
      <w:r w:rsidRPr="00A979A7">
        <w:rPr>
          <w:rFonts w:asciiTheme="minorHAnsi" w:eastAsia="Arial,Batang" w:hAnsiTheme="minorHAnsi" w:cstheme="minorHAnsi"/>
        </w:rPr>
        <w:t>Dodge Hall (617-373-2675) can provide students with information and other assistance to help manage any challenges that may affect their performance in the coursework. The University requires that students provide documentation of their disability to the D</w:t>
      </w:r>
      <w:r w:rsidR="11657E2B" w:rsidRPr="00A979A7">
        <w:rPr>
          <w:rFonts w:asciiTheme="minorHAnsi" w:eastAsia="Arial,Batang" w:hAnsiTheme="minorHAnsi" w:cstheme="minorHAnsi"/>
        </w:rPr>
        <w:t>AS</w:t>
      </w:r>
      <w:r w:rsidRPr="00A979A7">
        <w:rPr>
          <w:rFonts w:asciiTheme="minorHAnsi" w:eastAsia="Arial,Batang" w:hAnsiTheme="minorHAnsi" w:cstheme="minorHAnsi"/>
        </w:rPr>
        <w:t xml:space="preserve">. Students should meet with the course instructor </w:t>
      </w:r>
      <w:r w:rsidRPr="00A979A7">
        <w:rPr>
          <w:rFonts w:asciiTheme="minorHAnsi" w:eastAsia="Arial" w:hAnsiTheme="minorHAnsi" w:cstheme="minorHAnsi"/>
        </w:rPr>
        <w:t xml:space="preserve">for special accommodations to be arranged. </w:t>
      </w:r>
    </w:p>
    <w:p w14:paraId="79764B77" w14:textId="152C9D61" w:rsidR="00A46369" w:rsidRPr="00A979A7" w:rsidRDefault="411C2A29" w:rsidP="00587838">
      <w:pPr>
        <w:rPr>
          <w:rFonts w:asciiTheme="minorHAnsi" w:hAnsiTheme="minorHAnsi" w:cstheme="minorHAnsi"/>
        </w:rPr>
      </w:pPr>
      <w:r w:rsidRPr="00A979A7">
        <w:rPr>
          <w:rFonts w:asciiTheme="minorHAnsi" w:eastAsia="Arial" w:hAnsiTheme="minorHAnsi" w:cstheme="minorHAnsi"/>
        </w:rPr>
        <w:t xml:space="preserve">Northeastern University abides by Section 504 of the Rehabilitation Act of 1973, which stipulates that no student shall be denied the benefits of an education "solely by reason of a handicap."  Disabilities covered by law include but are not limited to, learning disabilities and </w:t>
      </w:r>
      <w:r w:rsidRPr="00A979A7">
        <w:rPr>
          <w:rFonts w:asciiTheme="minorHAnsi" w:eastAsia="Arial" w:hAnsiTheme="minorHAnsi" w:cstheme="minorHAnsi"/>
        </w:rPr>
        <w:lastRenderedPageBreak/>
        <w:t>hearing, sight or mobility impairments. Additional information about D</w:t>
      </w:r>
      <w:r w:rsidR="1908B9F2" w:rsidRPr="00A979A7">
        <w:rPr>
          <w:rFonts w:asciiTheme="minorHAnsi" w:eastAsia="Arial" w:hAnsiTheme="minorHAnsi" w:cstheme="minorHAnsi"/>
        </w:rPr>
        <w:t xml:space="preserve">AS </w:t>
      </w:r>
      <w:r w:rsidRPr="00A979A7">
        <w:rPr>
          <w:rFonts w:asciiTheme="minorHAnsi" w:eastAsia="Arial" w:hAnsiTheme="minorHAnsi" w:cstheme="minorHAnsi"/>
        </w:rPr>
        <w:t xml:space="preserve">can be found online at </w:t>
      </w:r>
      <w:hyperlink r:id="rId21">
        <w:r w:rsidRPr="00A979A7">
          <w:rPr>
            <w:rStyle w:val="Hyperlink"/>
            <w:rFonts w:asciiTheme="minorHAnsi" w:hAnsiTheme="minorHAnsi" w:cstheme="minorHAnsi"/>
            <w:szCs w:val="24"/>
          </w:rPr>
          <w:t>http</w:t>
        </w:r>
        <w:r w:rsidR="3872B200" w:rsidRPr="00A979A7">
          <w:rPr>
            <w:rStyle w:val="Hyperlink"/>
            <w:rFonts w:asciiTheme="minorHAnsi" w:hAnsiTheme="minorHAnsi" w:cstheme="minorHAnsi"/>
            <w:szCs w:val="24"/>
          </w:rPr>
          <w:t>s://drc.sites.northeastern.edu</w:t>
        </w:r>
        <w:r w:rsidRPr="00A979A7">
          <w:rPr>
            <w:rStyle w:val="Hyperlink"/>
            <w:rFonts w:asciiTheme="minorHAnsi" w:hAnsiTheme="minorHAnsi" w:cstheme="minorHAnsi"/>
            <w:szCs w:val="24"/>
          </w:rPr>
          <w:t>/</w:t>
        </w:r>
      </w:hyperlink>
    </w:p>
    <w:p w14:paraId="4A3A0080" w14:textId="77777777" w:rsidR="001A6E43" w:rsidRPr="00A979A7" w:rsidRDefault="001A6E43" w:rsidP="00ED4F17">
      <w:pPr>
        <w:rPr>
          <w:rFonts w:asciiTheme="minorHAnsi" w:eastAsia="Arial,Batang" w:hAnsiTheme="minorHAnsi" w:cstheme="minorHAnsi"/>
        </w:rPr>
      </w:pPr>
    </w:p>
    <w:p w14:paraId="05B82189" w14:textId="424AC681" w:rsidR="005E78CF" w:rsidRPr="00A979A7" w:rsidRDefault="005E78CF" w:rsidP="00ED4F17">
      <w:pPr>
        <w:pStyle w:val="Heading9"/>
        <w:rPr>
          <w:rFonts w:asciiTheme="minorHAnsi" w:hAnsiTheme="minorHAnsi" w:cstheme="minorHAnsi"/>
        </w:rPr>
      </w:pPr>
      <w:r w:rsidRPr="00A979A7">
        <w:rPr>
          <w:rFonts w:asciiTheme="minorHAnsi" w:hAnsiTheme="minorHAnsi" w:cstheme="minorHAnsi"/>
        </w:rPr>
        <w:t>Student Wellness</w:t>
      </w:r>
      <w:r w:rsidR="00B32015" w:rsidRPr="00A979A7">
        <w:rPr>
          <w:rFonts w:asciiTheme="minorHAnsi" w:hAnsiTheme="minorHAnsi" w:cstheme="minorHAnsi"/>
        </w:rPr>
        <w:t>:</w:t>
      </w:r>
    </w:p>
    <w:p w14:paraId="6FF6B048" w14:textId="2B31098E" w:rsidR="005E78CF" w:rsidRPr="00A979A7" w:rsidRDefault="005E78CF" w:rsidP="00A979A7">
      <w:pPr>
        <w:pStyle w:val="Heading2"/>
      </w:pPr>
      <w:r w:rsidRPr="00A979A7">
        <w:t>As health</w:t>
      </w:r>
      <w:r w:rsidR="00A979A7">
        <w:t xml:space="preserve"> researchers</w:t>
      </w:r>
      <w:r w:rsidRPr="00A979A7">
        <w:rPr>
          <w:i/>
          <w:color w:val="C00000"/>
        </w:rPr>
        <w:t> </w:t>
      </w:r>
      <w:r w:rsidRPr="00A979A7">
        <w:t>we do our best to maintain a healthy, balanced life. As a student however, you may experience a range of challenges including significant stress, difficult life events, mood changes, excessive worry, or problems with eating and/or sleeping. These can diminish your academic performance and/or reduce your ability to participate in daily activities. If you or anyone you know is struggling, we strongly encourage you to seek support. Northeastern University provides several services and resources to support the overall wellness of students:</w:t>
      </w:r>
    </w:p>
    <w:p w14:paraId="65D5BBB5" w14:textId="77777777" w:rsidR="005E78CF" w:rsidRPr="00A979A7" w:rsidRDefault="005E78CF" w:rsidP="00A979A7">
      <w:pPr>
        <w:pStyle w:val="Heading2"/>
      </w:pPr>
      <w:hyperlink r:id="rId22" w:tooltip="Original URL:&#10;https://www.northeastern.edu/uhcs/&#10;&#10;Click to follow link." w:history="1">
        <w:r w:rsidRPr="00A979A7">
          <w:rPr>
            <w:rStyle w:val="Hyperlink"/>
          </w:rPr>
          <w:t>University Health and Counseling Services</w:t>
        </w:r>
      </w:hyperlink>
    </w:p>
    <w:p w14:paraId="538EEAD7" w14:textId="77777777" w:rsidR="005E78CF" w:rsidRPr="00A979A7" w:rsidRDefault="005E78CF" w:rsidP="00A979A7">
      <w:pPr>
        <w:pStyle w:val="Heading2"/>
      </w:pPr>
      <w:hyperlink r:id="rId23" w:history="1">
        <w:r w:rsidRPr="00A979A7">
          <w:rPr>
            <w:rStyle w:val="Hyperlink"/>
          </w:rPr>
          <w:t>Find at Northeastern</w:t>
        </w:r>
      </w:hyperlink>
    </w:p>
    <w:p w14:paraId="6069CCF0" w14:textId="7C5A92CC" w:rsidR="005E78CF" w:rsidRPr="00A979A7" w:rsidRDefault="005E78CF" w:rsidP="00A979A7">
      <w:pPr>
        <w:pStyle w:val="Heading2"/>
      </w:pPr>
      <w:hyperlink r:id="rId24">
        <w:r w:rsidRPr="00A979A7">
          <w:rPr>
            <w:rStyle w:val="Hyperlink"/>
          </w:rPr>
          <w:t>We Care</w:t>
        </w:r>
      </w:hyperlink>
    </w:p>
    <w:p w14:paraId="37E1216F" w14:textId="0DB7EAD1" w:rsidR="10CBD60A" w:rsidRPr="00A979A7" w:rsidRDefault="10CBD60A" w:rsidP="5D74D2D0">
      <w:pPr>
        <w:rPr>
          <w:rFonts w:asciiTheme="minorHAnsi" w:hAnsiTheme="minorHAnsi" w:cstheme="minorHAnsi"/>
        </w:rPr>
      </w:pPr>
      <w:hyperlink r:id="rId25">
        <w:r w:rsidRPr="00A979A7">
          <w:rPr>
            <w:rStyle w:val="Hyperlink"/>
            <w:rFonts w:asciiTheme="minorHAnsi" w:hAnsiTheme="minorHAnsi" w:cstheme="minorHAnsi"/>
          </w:rPr>
          <w:t>Wellness Days</w:t>
        </w:r>
      </w:hyperlink>
    </w:p>
    <w:p w14:paraId="55E7ECA7" w14:textId="77777777" w:rsidR="005E78CF" w:rsidRPr="00A979A7" w:rsidRDefault="005E78CF" w:rsidP="00A979A7">
      <w:pPr>
        <w:pStyle w:val="Heading2"/>
      </w:pPr>
      <w:r w:rsidRPr="00A979A7">
        <w:t>As always, please contact </w:t>
      </w:r>
      <w:hyperlink r:id="rId26" w:tooltip="Original URL:&#10;https://nupd.northeastern.edu/&#10;&#10;Click to follow link." w:history="1">
        <w:r w:rsidRPr="00A979A7">
          <w:rPr>
            <w:rStyle w:val="Hyperlink"/>
          </w:rPr>
          <w:t>Northeastern University Police Department</w:t>
        </w:r>
      </w:hyperlink>
      <w:r w:rsidRPr="00A979A7">
        <w:t> at 617-373-3333 in emergency situations.</w:t>
      </w:r>
    </w:p>
    <w:p w14:paraId="2E321A79" w14:textId="77777777" w:rsidR="001B291B" w:rsidRPr="00A979A7" w:rsidRDefault="001B291B" w:rsidP="00A979A7">
      <w:pPr>
        <w:pStyle w:val="Heading2"/>
      </w:pPr>
    </w:p>
    <w:p w14:paraId="532E63FB" w14:textId="77777777" w:rsidR="00A46369" w:rsidRPr="00A979A7" w:rsidRDefault="00A46369" w:rsidP="00ED4F17">
      <w:pPr>
        <w:pStyle w:val="Heading9"/>
        <w:rPr>
          <w:rFonts w:asciiTheme="minorHAnsi" w:hAnsiTheme="minorHAnsi" w:cstheme="minorHAnsi"/>
        </w:rPr>
      </w:pPr>
      <w:r w:rsidRPr="00A979A7">
        <w:rPr>
          <w:rFonts w:asciiTheme="minorHAnsi" w:hAnsiTheme="minorHAnsi" w:cstheme="minorHAnsi"/>
        </w:rPr>
        <w:t>Title IX Policy:</w:t>
      </w:r>
    </w:p>
    <w:p w14:paraId="35BE6DB9" w14:textId="77777777" w:rsidR="000259C8" w:rsidRPr="00A979A7" w:rsidRDefault="000259C8" w:rsidP="00ED4F17">
      <w:pPr>
        <w:rPr>
          <w:rFonts w:asciiTheme="minorHAnsi" w:hAnsiTheme="minorHAnsi" w:cstheme="minorHAnsi"/>
          <w:b/>
        </w:rPr>
      </w:pPr>
      <w:r w:rsidRPr="00A979A7">
        <w:rPr>
          <w:rFonts w:asciiTheme="minorHAnsi" w:hAnsiTheme="minorHAnsi" w:cstheme="minorHAnsi"/>
        </w:rPr>
        <w:t>Title IX of the Education Amendments of 1972 protects individuals from sex or gender-based discrimination, including discrimination based on gender-identity, in educational programs and activities that receive federal financial assistance.</w:t>
      </w:r>
    </w:p>
    <w:p w14:paraId="65842E5E" w14:textId="7DA2DF57" w:rsidR="000259C8" w:rsidRPr="00A979A7" w:rsidRDefault="000259C8" w:rsidP="00ED4F17">
      <w:pPr>
        <w:rPr>
          <w:rFonts w:asciiTheme="minorHAnsi" w:hAnsiTheme="minorHAnsi" w:cstheme="minorHAnsi"/>
        </w:rPr>
      </w:pPr>
      <w:proofErr w:type="spellStart"/>
      <w:r w:rsidRPr="00A979A7">
        <w:rPr>
          <w:rFonts w:asciiTheme="minorHAnsi" w:hAnsiTheme="minorHAnsi" w:cstheme="minorHAnsi"/>
        </w:rPr>
        <w:t>Northeastern’s</w:t>
      </w:r>
      <w:proofErr w:type="spellEnd"/>
      <w:r w:rsidRPr="00A979A7">
        <w:rPr>
          <w:rFonts w:asciiTheme="minorHAnsi" w:hAnsiTheme="minorHAnsi" w:cstheme="minorHAnsi"/>
        </w:rPr>
        <w:t xml:space="preserve"> Title IX Policy prohibits Prohibited Offenses, which are defined as sexual harassment, sexual assault, relationship or domestic violence, and stalking. The Title IX Policy applies to the entire community, including students, faculty and staff of all gender identities.</w:t>
      </w:r>
      <w:r w:rsidR="4D536150" w:rsidRPr="00A979A7">
        <w:rPr>
          <w:rFonts w:asciiTheme="minorHAnsi" w:hAnsiTheme="minorHAnsi" w:cstheme="minorHAnsi"/>
        </w:rPr>
        <w:t xml:space="preserve"> </w:t>
      </w:r>
    </w:p>
    <w:p w14:paraId="0AEB4092" w14:textId="331B65D9" w:rsidR="000259C8" w:rsidRPr="00A979A7" w:rsidRDefault="000259C8" w:rsidP="00ED4F17">
      <w:pPr>
        <w:rPr>
          <w:rFonts w:asciiTheme="minorHAnsi" w:hAnsiTheme="minorHAnsi" w:cstheme="minorHAnsi"/>
        </w:rPr>
      </w:pPr>
      <w:r w:rsidRPr="00A979A7">
        <w:rPr>
          <w:rFonts w:asciiTheme="minorHAnsi" w:hAnsiTheme="minorHAnsi" w:cstheme="minorHAnsi"/>
        </w:rPr>
        <w:t>Learn more at:</w:t>
      </w:r>
      <w:r w:rsidR="411C2A29" w:rsidRPr="00A979A7">
        <w:rPr>
          <w:rFonts w:asciiTheme="minorHAnsi" w:hAnsiTheme="minorHAnsi" w:cstheme="minorHAnsi"/>
        </w:rPr>
        <w:t xml:space="preserve"> </w:t>
      </w:r>
    </w:p>
    <w:p w14:paraId="23EF2CF0" w14:textId="55CEFF43" w:rsidR="000259C8" w:rsidRPr="00A979A7" w:rsidRDefault="000259C8" w:rsidP="00ED4F17">
      <w:pPr>
        <w:rPr>
          <w:rFonts w:asciiTheme="minorHAnsi" w:hAnsiTheme="minorHAnsi" w:cstheme="minorHAnsi"/>
          <w:szCs w:val="22"/>
        </w:rPr>
      </w:pPr>
      <w:hyperlink r:id="rId27">
        <w:r w:rsidRPr="00A979A7">
          <w:rPr>
            <w:rStyle w:val="Hyperlink"/>
            <w:rFonts w:asciiTheme="minorHAnsi" w:hAnsiTheme="minorHAnsi" w:cstheme="minorHAnsi"/>
            <w:szCs w:val="22"/>
          </w:rPr>
          <w:t>https://www.northeastern.edu/ouec/training-and-education/syllabus-language-title-ix/</w:t>
        </w:r>
      </w:hyperlink>
    </w:p>
    <w:p w14:paraId="5AA96011" w14:textId="43130EB0" w:rsidR="00A46369" w:rsidRPr="00A979A7" w:rsidRDefault="4A956564" w:rsidP="00ED4F17">
      <w:pPr>
        <w:rPr>
          <w:rFonts w:asciiTheme="minorHAnsi" w:hAnsiTheme="minorHAnsi" w:cstheme="minorHAnsi"/>
        </w:rPr>
        <w:sectPr w:rsidR="00A46369" w:rsidRPr="00A979A7" w:rsidSect="006F7134">
          <w:footerReference w:type="first" r:id="rId28"/>
          <w:type w:val="continuous"/>
          <w:pgSz w:w="12240" w:h="15840" w:code="1"/>
          <w:pgMar w:top="1716" w:right="1440" w:bottom="806" w:left="1440" w:header="720" w:footer="1008" w:gutter="0"/>
          <w:cols w:space="720"/>
          <w:noEndnote/>
        </w:sectPr>
      </w:pPr>
      <w:hyperlink r:id="rId29">
        <w:r w:rsidRPr="00A979A7">
          <w:rPr>
            <w:rStyle w:val="Hyperlink"/>
            <w:rFonts w:asciiTheme="minorHAnsi" w:hAnsiTheme="minorHAnsi" w:cstheme="minorHAnsi"/>
          </w:rPr>
          <w:t>Know Your Options: Pregnancy</w:t>
        </w:r>
      </w:hyperlink>
    </w:p>
    <w:p w14:paraId="21E87BE3" w14:textId="77777777" w:rsidR="00FB6B12" w:rsidRPr="00A979A7" w:rsidRDefault="00FB6B12" w:rsidP="00A979A7">
      <w:pPr>
        <w:pStyle w:val="Heading2"/>
      </w:pPr>
    </w:p>
    <w:p w14:paraId="2ED7415F" w14:textId="570625E4" w:rsidR="00095F79" w:rsidRPr="00A979A7" w:rsidRDefault="04D5AEBC" w:rsidP="00ED4F17">
      <w:pPr>
        <w:pStyle w:val="Heading9"/>
        <w:rPr>
          <w:rFonts w:asciiTheme="minorHAnsi" w:hAnsiTheme="minorHAnsi" w:cstheme="minorHAnsi"/>
        </w:rPr>
      </w:pPr>
      <w:r w:rsidRPr="00A979A7">
        <w:rPr>
          <w:rFonts w:asciiTheme="minorHAnsi" w:hAnsiTheme="minorHAnsi" w:cstheme="minorHAnsi"/>
        </w:rPr>
        <w:t xml:space="preserve">Course </w:t>
      </w:r>
      <w:r w:rsidR="00C7204E" w:rsidRPr="00A979A7">
        <w:rPr>
          <w:rFonts w:asciiTheme="minorHAnsi" w:hAnsiTheme="minorHAnsi" w:cstheme="minorHAnsi"/>
        </w:rPr>
        <w:t>Feedback</w:t>
      </w:r>
      <w:r w:rsidR="00A46369" w:rsidRPr="00A979A7">
        <w:rPr>
          <w:rFonts w:asciiTheme="minorHAnsi" w:hAnsiTheme="minorHAnsi" w:cstheme="minorHAnsi"/>
        </w:rPr>
        <w:t>:</w:t>
      </w:r>
    </w:p>
    <w:p w14:paraId="3FE6325E" w14:textId="05F70E16" w:rsidR="000A5AEC" w:rsidRPr="00A979A7" w:rsidRDefault="000259C8" w:rsidP="00ED4F17">
      <w:pPr>
        <w:rPr>
          <w:rFonts w:asciiTheme="minorHAnsi" w:eastAsia="Calibri" w:hAnsiTheme="minorHAnsi" w:cstheme="minorHAnsi"/>
        </w:rPr>
      </w:pPr>
      <w:r w:rsidRPr="00A979A7">
        <w:rPr>
          <w:rFonts w:asciiTheme="minorHAnsi" w:hAnsiTheme="minorHAnsi" w:cstheme="minorHAnsi"/>
        </w:rPr>
        <w:t>The Office of the Registrar</w:t>
      </w:r>
      <w:r w:rsidR="00C7204E" w:rsidRPr="00A979A7">
        <w:rPr>
          <w:rFonts w:asciiTheme="minorHAnsi" w:hAnsiTheme="minorHAnsi" w:cstheme="minorHAnsi"/>
        </w:rPr>
        <w:t>,</w:t>
      </w:r>
      <w:r w:rsidRPr="00A979A7">
        <w:rPr>
          <w:rFonts w:asciiTheme="minorHAnsi" w:hAnsiTheme="minorHAnsi" w:cstheme="minorHAnsi"/>
        </w:rPr>
        <w:t xml:space="preserve"> in collaboration with the Office of the Provost</w:t>
      </w:r>
      <w:r w:rsidR="00C7204E" w:rsidRPr="00A979A7">
        <w:rPr>
          <w:rFonts w:asciiTheme="minorHAnsi" w:hAnsiTheme="minorHAnsi" w:cstheme="minorHAnsi"/>
        </w:rPr>
        <w:t>,</w:t>
      </w:r>
      <w:r w:rsidRPr="00A979A7">
        <w:rPr>
          <w:rFonts w:asciiTheme="minorHAnsi" w:hAnsiTheme="minorHAnsi" w:cstheme="minorHAnsi"/>
        </w:rPr>
        <w:t xml:space="preserve"> administ</w:t>
      </w:r>
      <w:r w:rsidR="00C7204E" w:rsidRPr="00A979A7">
        <w:rPr>
          <w:rFonts w:asciiTheme="minorHAnsi" w:hAnsiTheme="minorHAnsi" w:cstheme="minorHAnsi"/>
        </w:rPr>
        <w:t>e</w:t>
      </w:r>
      <w:r w:rsidRPr="00A979A7">
        <w:rPr>
          <w:rFonts w:asciiTheme="minorHAnsi" w:hAnsiTheme="minorHAnsi" w:cstheme="minorHAnsi"/>
        </w:rPr>
        <w:t xml:space="preserve">rs the TRACE (Teacher Rating and Course Evaluation) for undergraduate and graduate courses at Northeastern University. Students’ assessments through TRACE are completely anonymous. Given the public nature of student comments made through TRACE and their intended use to </w:t>
      </w:r>
      <w:r w:rsidRPr="00A979A7">
        <w:rPr>
          <w:rFonts w:asciiTheme="minorHAnsi" w:hAnsiTheme="minorHAnsi" w:cstheme="minorHAnsi"/>
        </w:rPr>
        <w:lastRenderedPageBreak/>
        <w:t xml:space="preserve">enhance teaching, students are asked to please be thoughtful, professional and considerate </w:t>
      </w:r>
      <w:r w:rsidR="001A2AF5" w:rsidRPr="00A979A7">
        <w:rPr>
          <w:rFonts w:asciiTheme="minorHAnsi" w:hAnsiTheme="minorHAnsi" w:cstheme="minorHAnsi"/>
        </w:rPr>
        <w:t>with responses</w:t>
      </w:r>
      <w:r w:rsidRPr="00A979A7">
        <w:rPr>
          <w:rFonts w:asciiTheme="minorHAnsi" w:hAnsiTheme="minorHAnsi" w:cstheme="minorHAnsi"/>
        </w:rPr>
        <w:t xml:space="preserve">. </w:t>
      </w:r>
    </w:p>
    <w:p w14:paraId="278C79CF" w14:textId="77777777" w:rsidR="00417C01" w:rsidRPr="00A979A7" w:rsidRDefault="000A5AEC" w:rsidP="00ED4F17">
      <w:pPr>
        <w:pStyle w:val="Heading9"/>
        <w:rPr>
          <w:rFonts w:asciiTheme="minorHAnsi" w:hAnsiTheme="minorHAnsi" w:cstheme="minorHAnsi"/>
        </w:rPr>
      </w:pPr>
      <w:r w:rsidRPr="00A979A7">
        <w:rPr>
          <w:rFonts w:asciiTheme="minorHAnsi" w:hAnsiTheme="minorHAnsi" w:cstheme="minorHAnsi"/>
          <w:szCs w:val="24"/>
        </w:rPr>
        <w:br/>
      </w:r>
      <w:r w:rsidR="00417C01" w:rsidRPr="00A979A7">
        <w:rPr>
          <w:rFonts w:asciiTheme="minorHAnsi" w:hAnsiTheme="minorHAnsi" w:cstheme="minorHAnsi"/>
        </w:rPr>
        <w:t>Syllabus Disclaimer:</w:t>
      </w:r>
    </w:p>
    <w:p w14:paraId="07E54D1C" w14:textId="213ADA70" w:rsidR="000A5AEC" w:rsidRPr="00A979A7" w:rsidRDefault="00417C01" w:rsidP="00A4127C">
      <w:pPr>
        <w:rPr>
          <w:rFonts w:asciiTheme="minorHAnsi" w:hAnsiTheme="minorHAnsi" w:cstheme="minorHAnsi"/>
        </w:rPr>
      </w:pPr>
      <w:r w:rsidRPr="00A979A7">
        <w:rPr>
          <w:rFonts w:asciiTheme="minorHAnsi" w:eastAsia="Arial" w:hAnsiTheme="minorHAnsi" w:cstheme="minorHAnsi"/>
        </w:rPr>
        <w:t xml:space="preserve">Any changes to the syllabus will be made at the discretion of the instructor. It is the responsibility of the student to stay informed of any such changes. </w:t>
      </w:r>
    </w:p>
    <w:p w14:paraId="1C7142F1" w14:textId="77777777" w:rsidR="00417C01" w:rsidRPr="00A979A7" w:rsidRDefault="00417C01" w:rsidP="00A4127C">
      <w:pPr>
        <w:rPr>
          <w:rFonts w:asciiTheme="minorHAnsi" w:eastAsia="Times" w:hAnsiTheme="minorHAnsi" w:cstheme="minorHAnsi"/>
        </w:rPr>
      </w:pPr>
      <w:r w:rsidRPr="00A979A7">
        <w:rPr>
          <w:rFonts w:asciiTheme="minorHAnsi" w:eastAsia="Times" w:hAnsiTheme="minorHAnsi" w:cstheme="minorHAnsi"/>
        </w:rPr>
        <w:t xml:space="preserve">For additional information, resources, and policies please visit the </w:t>
      </w:r>
      <w:hyperlink r:id="rId30">
        <w:r w:rsidRPr="00A979A7">
          <w:rPr>
            <w:rStyle w:val="Hyperlink"/>
            <w:rFonts w:asciiTheme="minorHAnsi" w:eastAsia="Times" w:hAnsiTheme="minorHAnsi" w:cstheme="minorHAnsi"/>
            <w:color w:val="0563C1"/>
            <w:szCs w:val="22"/>
          </w:rPr>
          <w:t>Northeastern University Catalog</w:t>
        </w:r>
      </w:hyperlink>
      <w:r w:rsidRPr="00A979A7">
        <w:rPr>
          <w:rFonts w:asciiTheme="minorHAnsi" w:eastAsia="Times" w:hAnsiTheme="minorHAnsi" w:cstheme="minorHAnsi"/>
        </w:rPr>
        <w:t>* including:</w:t>
      </w:r>
    </w:p>
    <w:p w14:paraId="4021EBB2" w14:textId="77777777" w:rsidR="00417C01" w:rsidRPr="00A979A7" w:rsidRDefault="00417C01" w:rsidP="00A4127C">
      <w:pPr>
        <w:pStyle w:val="ListParagraph"/>
        <w:numPr>
          <w:ilvl w:val="0"/>
          <w:numId w:val="42"/>
        </w:numPr>
        <w:rPr>
          <w:rFonts w:asciiTheme="minorHAnsi" w:eastAsia="Times" w:hAnsiTheme="minorHAnsi" w:cstheme="minorHAnsi"/>
        </w:rPr>
      </w:pPr>
      <w:hyperlink r:id="rId31">
        <w:r w:rsidRPr="00A979A7">
          <w:rPr>
            <w:rStyle w:val="Hyperlink"/>
            <w:rFonts w:asciiTheme="minorHAnsi" w:eastAsia="Times" w:hAnsiTheme="minorHAnsi" w:cstheme="minorHAnsi"/>
            <w:color w:val="0563C1"/>
            <w:szCs w:val="22"/>
          </w:rPr>
          <w:t>University Undergraduate and University-wide academic policies and procedures</w:t>
        </w:r>
      </w:hyperlink>
    </w:p>
    <w:p w14:paraId="705BE4D3" w14:textId="77777777" w:rsidR="00417C01" w:rsidRPr="00A979A7" w:rsidRDefault="00417C01" w:rsidP="00A4127C">
      <w:pPr>
        <w:pStyle w:val="ListParagraph"/>
        <w:numPr>
          <w:ilvl w:val="0"/>
          <w:numId w:val="42"/>
        </w:numPr>
        <w:rPr>
          <w:rFonts w:asciiTheme="minorHAnsi" w:eastAsia="Times" w:hAnsiTheme="minorHAnsi" w:cstheme="minorHAnsi"/>
        </w:rPr>
      </w:pPr>
      <w:hyperlink r:id="rId32">
        <w:r w:rsidRPr="00A979A7">
          <w:rPr>
            <w:rStyle w:val="Hyperlink"/>
            <w:rFonts w:asciiTheme="minorHAnsi" w:eastAsia="Times" w:hAnsiTheme="minorHAnsi" w:cstheme="minorHAnsi"/>
            <w:color w:val="0563C1"/>
            <w:szCs w:val="22"/>
          </w:rPr>
          <w:t>University Graduate and University-wide academic policies and procedures</w:t>
        </w:r>
      </w:hyperlink>
    </w:p>
    <w:p w14:paraId="106678B4" w14:textId="77777777" w:rsidR="00417C01" w:rsidRPr="00A979A7" w:rsidRDefault="00417C01" w:rsidP="00A4127C">
      <w:pPr>
        <w:pStyle w:val="ListParagraph"/>
        <w:numPr>
          <w:ilvl w:val="0"/>
          <w:numId w:val="42"/>
        </w:numPr>
        <w:rPr>
          <w:rFonts w:asciiTheme="minorHAnsi" w:eastAsia="Times" w:hAnsiTheme="minorHAnsi" w:cstheme="minorHAnsi"/>
        </w:rPr>
      </w:pPr>
      <w:r w:rsidRPr="00A979A7">
        <w:rPr>
          <w:rFonts w:asciiTheme="minorHAnsi" w:eastAsia="Times" w:hAnsiTheme="minorHAnsi" w:cstheme="minorHAnsi"/>
        </w:rPr>
        <w:t xml:space="preserve">Bouvé College of Health Sciences </w:t>
      </w:r>
      <w:hyperlink r:id="rId33">
        <w:r w:rsidRPr="00A979A7">
          <w:rPr>
            <w:rStyle w:val="Hyperlink"/>
            <w:rFonts w:asciiTheme="minorHAnsi" w:eastAsia="Times" w:hAnsiTheme="minorHAnsi" w:cstheme="minorHAnsi"/>
            <w:color w:val="0563C1"/>
            <w:szCs w:val="22"/>
          </w:rPr>
          <w:t>Undergraduate</w:t>
        </w:r>
      </w:hyperlink>
      <w:r w:rsidRPr="00A979A7">
        <w:rPr>
          <w:rFonts w:asciiTheme="minorHAnsi" w:eastAsia="Times" w:hAnsiTheme="minorHAnsi" w:cstheme="minorHAnsi"/>
        </w:rPr>
        <w:t xml:space="preserve"> and </w:t>
      </w:r>
      <w:hyperlink r:id="rId34">
        <w:r w:rsidRPr="00A979A7">
          <w:rPr>
            <w:rStyle w:val="Hyperlink"/>
            <w:rFonts w:asciiTheme="minorHAnsi" w:eastAsia="Times" w:hAnsiTheme="minorHAnsi" w:cstheme="minorHAnsi"/>
            <w:color w:val="0563C1"/>
            <w:szCs w:val="22"/>
          </w:rPr>
          <w:t>Graduate</w:t>
        </w:r>
      </w:hyperlink>
      <w:r w:rsidRPr="00A979A7">
        <w:rPr>
          <w:rFonts w:asciiTheme="minorHAnsi" w:eastAsia="Times" w:hAnsiTheme="minorHAnsi" w:cstheme="minorHAnsi"/>
        </w:rPr>
        <w:t xml:space="preserve"> policies, and </w:t>
      </w:r>
      <w:hyperlink r:id="rId35">
        <w:r w:rsidRPr="00A979A7">
          <w:rPr>
            <w:rStyle w:val="Hyperlink"/>
            <w:rFonts w:asciiTheme="minorHAnsi" w:eastAsia="Times" w:hAnsiTheme="minorHAnsi" w:cstheme="minorHAnsi"/>
            <w:color w:val="0563C1"/>
            <w:szCs w:val="22"/>
          </w:rPr>
          <w:t>program-specific policies and procedures</w:t>
        </w:r>
      </w:hyperlink>
    </w:p>
    <w:p w14:paraId="5A1616B0" w14:textId="4652ABE5" w:rsidR="00417C01" w:rsidRPr="00A979A7" w:rsidRDefault="00417C01" w:rsidP="00ED4F17">
      <w:pPr>
        <w:rPr>
          <w:rFonts w:asciiTheme="minorHAnsi" w:eastAsia="Times" w:hAnsiTheme="minorHAnsi" w:cstheme="minorHAnsi"/>
          <w:i/>
          <w:iCs/>
        </w:rPr>
      </w:pPr>
      <w:r w:rsidRPr="00A979A7">
        <w:rPr>
          <w:rFonts w:asciiTheme="minorHAnsi" w:eastAsia="Times" w:hAnsiTheme="minorHAnsi" w:cstheme="minorHAnsi"/>
        </w:rPr>
        <w:t>*</w:t>
      </w:r>
      <w:r w:rsidRPr="00A979A7">
        <w:rPr>
          <w:rFonts w:asciiTheme="minorHAnsi" w:eastAsia="Times" w:hAnsiTheme="minorHAnsi" w:cstheme="minorHAnsi"/>
          <w:i/>
          <w:iCs/>
        </w:rPr>
        <w:t xml:space="preserve">Students should consult </w:t>
      </w:r>
      <w:hyperlink r:id="rId36">
        <w:r w:rsidRPr="00A979A7">
          <w:rPr>
            <w:rStyle w:val="Hyperlink"/>
            <w:rFonts w:asciiTheme="minorHAnsi" w:eastAsia="Times" w:hAnsiTheme="minorHAnsi" w:cstheme="minorHAnsi"/>
            <w:i/>
            <w:iCs/>
            <w:color w:val="0563C1"/>
            <w:szCs w:val="22"/>
          </w:rPr>
          <w:t>the appropriate version based on enrollment</w:t>
        </w:r>
      </w:hyperlink>
      <w:r w:rsidRPr="00A979A7">
        <w:rPr>
          <w:rFonts w:asciiTheme="minorHAnsi" w:eastAsia="Times" w:hAnsiTheme="minorHAnsi" w:cstheme="minorHAnsi"/>
          <w:i/>
          <w:iCs/>
        </w:rPr>
        <w:t xml:space="preserve"> of the Northeastern academic catalogs, their academic advisors, and/or their degree audit reports for their specific requirements.</w:t>
      </w:r>
    </w:p>
    <w:p w14:paraId="07C7BE4C" w14:textId="6C995A83" w:rsidR="00B32015" w:rsidRPr="00A979A7" w:rsidRDefault="00B32015" w:rsidP="00ED4F17">
      <w:pPr>
        <w:rPr>
          <w:rFonts w:asciiTheme="minorHAnsi" w:hAnsiTheme="minorHAnsi" w:cstheme="minorHAnsi"/>
        </w:rPr>
      </w:pPr>
    </w:p>
    <w:p w14:paraId="64068282" w14:textId="0ACA38AD" w:rsidR="00FC60B3" w:rsidRPr="00A979A7" w:rsidRDefault="005B6CE1" w:rsidP="007B0AF4">
      <w:pPr>
        <w:pStyle w:val="Heading1"/>
        <w:rPr>
          <w:rFonts w:asciiTheme="minorHAnsi" w:hAnsiTheme="minorHAnsi" w:cstheme="minorHAnsi"/>
        </w:rPr>
      </w:pPr>
      <w:r w:rsidRPr="00A979A7">
        <w:rPr>
          <w:rFonts w:asciiTheme="minorHAnsi" w:hAnsiTheme="minorHAnsi" w:cstheme="minorHAnsi"/>
        </w:rPr>
        <w:t>Major Assignment / Course Schedule</w:t>
      </w:r>
    </w:p>
    <w:tbl>
      <w:tblPr>
        <w:tblStyle w:val="TableGrid"/>
        <w:tblW w:w="9625" w:type="dxa"/>
        <w:tblInd w:w="85" w:type="dxa"/>
        <w:tblLayout w:type="fixed"/>
        <w:tblLook w:val="06A0" w:firstRow="1" w:lastRow="0" w:firstColumn="1" w:lastColumn="0" w:noHBand="1" w:noVBand="1"/>
      </w:tblPr>
      <w:tblGrid>
        <w:gridCol w:w="1080"/>
        <w:gridCol w:w="1260"/>
        <w:gridCol w:w="7285"/>
      </w:tblGrid>
      <w:tr w:rsidR="002F638D" w:rsidRPr="00A979A7" w14:paraId="6841F526" w14:textId="77777777" w:rsidTr="002F638D">
        <w:trPr>
          <w:trHeight w:val="300"/>
          <w:tblHeader/>
        </w:trPr>
        <w:tc>
          <w:tcPr>
            <w:tcW w:w="1080" w:type="dxa"/>
            <w:shd w:val="clear" w:color="auto" w:fill="DEEAF6" w:themeFill="accent5" w:themeFillTint="33"/>
          </w:tcPr>
          <w:p w14:paraId="4AFFA282" w14:textId="6961844B" w:rsidR="002F638D" w:rsidRPr="00A979A7" w:rsidRDefault="002F638D" w:rsidP="002F638D">
            <w:pPr>
              <w:rPr>
                <w:rFonts w:asciiTheme="minorHAnsi" w:hAnsiTheme="minorHAnsi" w:cstheme="minorHAnsi"/>
              </w:rPr>
            </w:pPr>
            <w:r w:rsidRPr="00A979A7">
              <w:rPr>
                <w:rFonts w:asciiTheme="minorHAnsi" w:hAnsiTheme="minorHAnsi" w:cstheme="minorHAnsi"/>
              </w:rPr>
              <w:t>Week</w:t>
            </w:r>
          </w:p>
        </w:tc>
        <w:tc>
          <w:tcPr>
            <w:tcW w:w="1260" w:type="dxa"/>
            <w:shd w:val="clear" w:color="auto" w:fill="DEEAF6" w:themeFill="accent5" w:themeFillTint="33"/>
          </w:tcPr>
          <w:p w14:paraId="03DFBDF8" w14:textId="4180B729" w:rsidR="002F638D" w:rsidRPr="00A979A7" w:rsidRDefault="002F638D" w:rsidP="002F638D">
            <w:pPr>
              <w:rPr>
                <w:rFonts w:asciiTheme="minorHAnsi" w:hAnsiTheme="minorHAnsi" w:cstheme="minorHAnsi"/>
              </w:rPr>
            </w:pPr>
            <w:r w:rsidRPr="00A979A7">
              <w:rPr>
                <w:rFonts w:asciiTheme="minorHAnsi" w:hAnsiTheme="minorHAnsi" w:cstheme="minorHAnsi"/>
              </w:rPr>
              <w:t>Date</w:t>
            </w:r>
          </w:p>
        </w:tc>
        <w:tc>
          <w:tcPr>
            <w:tcW w:w="7285" w:type="dxa"/>
            <w:shd w:val="clear" w:color="auto" w:fill="DEEAF6" w:themeFill="accent5" w:themeFillTint="33"/>
          </w:tcPr>
          <w:p w14:paraId="55BE2359" w14:textId="049BC08F" w:rsidR="002F638D" w:rsidRPr="00A979A7" w:rsidRDefault="002F638D" w:rsidP="002F638D">
            <w:pPr>
              <w:rPr>
                <w:rFonts w:asciiTheme="minorHAnsi" w:hAnsiTheme="minorHAnsi" w:cstheme="minorHAnsi"/>
              </w:rPr>
            </w:pPr>
            <w:r w:rsidRPr="00A979A7">
              <w:rPr>
                <w:rFonts w:asciiTheme="minorHAnsi" w:hAnsiTheme="minorHAnsi" w:cstheme="minorHAnsi"/>
              </w:rPr>
              <w:t>Topics/Assignments/Assessments/etc.</w:t>
            </w:r>
          </w:p>
        </w:tc>
      </w:tr>
      <w:tr w:rsidR="002F638D" w:rsidRPr="00A979A7" w14:paraId="602DD7A6" w14:textId="77777777" w:rsidTr="002F638D">
        <w:trPr>
          <w:trHeight w:val="300"/>
        </w:trPr>
        <w:tc>
          <w:tcPr>
            <w:tcW w:w="1080" w:type="dxa"/>
          </w:tcPr>
          <w:p w14:paraId="3E380B49" w14:textId="69A2ED98" w:rsidR="002F638D" w:rsidRPr="00A979A7" w:rsidRDefault="002F638D" w:rsidP="002F638D">
            <w:pPr>
              <w:rPr>
                <w:rFonts w:asciiTheme="minorHAnsi" w:hAnsiTheme="minorHAnsi" w:cstheme="minorHAnsi"/>
              </w:rPr>
            </w:pPr>
            <w:r>
              <w:t>1</w:t>
            </w:r>
          </w:p>
        </w:tc>
        <w:tc>
          <w:tcPr>
            <w:tcW w:w="1260" w:type="dxa"/>
          </w:tcPr>
          <w:p w14:paraId="6A657A29" w14:textId="2A81CE24" w:rsidR="002F638D" w:rsidRPr="00A979A7" w:rsidRDefault="002F638D" w:rsidP="002F638D">
            <w:pPr>
              <w:rPr>
                <w:rFonts w:asciiTheme="minorHAnsi" w:hAnsiTheme="minorHAnsi" w:cstheme="minorHAnsi"/>
              </w:rPr>
            </w:pPr>
            <w:r>
              <w:t>Jan 7</w:t>
            </w:r>
          </w:p>
        </w:tc>
        <w:tc>
          <w:tcPr>
            <w:tcW w:w="7285" w:type="dxa"/>
          </w:tcPr>
          <w:p w14:paraId="22AE56E4" w14:textId="50CE0076" w:rsidR="002F638D" w:rsidRPr="00A979A7" w:rsidRDefault="002F638D" w:rsidP="002F638D">
            <w:pPr>
              <w:rPr>
                <w:rFonts w:asciiTheme="minorHAnsi" w:hAnsiTheme="minorHAnsi" w:cstheme="minorHAnsi"/>
              </w:rPr>
            </w:pPr>
            <w:r>
              <w:t>Introduction to causal inference</w:t>
            </w:r>
          </w:p>
        </w:tc>
      </w:tr>
      <w:tr w:rsidR="002F638D" w:rsidRPr="00A979A7" w14:paraId="300DA471" w14:textId="77777777" w:rsidTr="002F638D">
        <w:trPr>
          <w:trHeight w:val="300"/>
        </w:trPr>
        <w:tc>
          <w:tcPr>
            <w:tcW w:w="1080" w:type="dxa"/>
          </w:tcPr>
          <w:p w14:paraId="6BF9E7A6" w14:textId="09F4905A" w:rsidR="002F638D" w:rsidRPr="00A979A7" w:rsidRDefault="002F638D" w:rsidP="002F638D">
            <w:pPr>
              <w:rPr>
                <w:rFonts w:asciiTheme="minorHAnsi" w:hAnsiTheme="minorHAnsi" w:cstheme="minorHAnsi"/>
              </w:rPr>
            </w:pPr>
            <w:r>
              <w:t>2</w:t>
            </w:r>
          </w:p>
        </w:tc>
        <w:tc>
          <w:tcPr>
            <w:tcW w:w="1260" w:type="dxa"/>
          </w:tcPr>
          <w:p w14:paraId="11887AEA" w14:textId="06528C3D" w:rsidR="002F638D" w:rsidRPr="00A979A7" w:rsidRDefault="002F638D" w:rsidP="002F638D">
            <w:pPr>
              <w:rPr>
                <w:rFonts w:asciiTheme="minorHAnsi" w:hAnsiTheme="minorHAnsi" w:cstheme="minorHAnsi"/>
              </w:rPr>
            </w:pPr>
            <w:r>
              <w:t>Jan 14</w:t>
            </w:r>
          </w:p>
        </w:tc>
        <w:tc>
          <w:tcPr>
            <w:tcW w:w="7285" w:type="dxa"/>
          </w:tcPr>
          <w:p w14:paraId="2BD04CFB" w14:textId="27DAB4D6" w:rsidR="002F638D" w:rsidRPr="00A979A7" w:rsidRDefault="002F638D" w:rsidP="002F638D">
            <w:pPr>
              <w:rPr>
                <w:rFonts w:asciiTheme="minorHAnsi" w:hAnsiTheme="minorHAnsi" w:cstheme="minorHAnsi"/>
              </w:rPr>
            </w:pPr>
            <w:r>
              <w:t>Potential outcomes and the ATE</w:t>
            </w:r>
          </w:p>
        </w:tc>
      </w:tr>
      <w:tr w:rsidR="002F638D" w:rsidRPr="00A979A7" w14:paraId="3898B83E" w14:textId="77777777" w:rsidTr="002F638D">
        <w:trPr>
          <w:trHeight w:val="300"/>
        </w:trPr>
        <w:tc>
          <w:tcPr>
            <w:tcW w:w="1080" w:type="dxa"/>
          </w:tcPr>
          <w:p w14:paraId="351540B9" w14:textId="0C5843D2" w:rsidR="002F638D" w:rsidRPr="00A979A7" w:rsidRDefault="002F638D" w:rsidP="002F638D">
            <w:pPr>
              <w:rPr>
                <w:rFonts w:asciiTheme="minorHAnsi" w:hAnsiTheme="minorHAnsi" w:cstheme="minorHAnsi"/>
              </w:rPr>
            </w:pPr>
            <w:r>
              <w:t>3</w:t>
            </w:r>
          </w:p>
        </w:tc>
        <w:tc>
          <w:tcPr>
            <w:tcW w:w="1260" w:type="dxa"/>
          </w:tcPr>
          <w:p w14:paraId="60467F14" w14:textId="312E8D1B" w:rsidR="002F638D" w:rsidRPr="00A979A7" w:rsidRDefault="002F638D" w:rsidP="002F638D">
            <w:pPr>
              <w:rPr>
                <w:rFonts w:asciiTheme="minorHAnsi" w:hAnsiTheme="minorHAnsi" w:cstheme="minorHAnsi"/>
              </w:rPr>
            </w:pPr>
            <w:r>
              <w:t>Jan 21</w:t>
            </w:r>
          </w:p>
        </w:tc>
        <w:tc>
          <w:tcPr>
            <w:tcW w:w="7285" w:type="dxa"/>
          </w:tcPr>
          <w:p w14:paraId="3F5B0459" w14:textId="61E81907" w:rsidR="002F638D" w:rsidRPr="00A979A7" w:rsidRDefault="002F638D" w:rsidP="002F638D">
            <w:pPr>
              <w:rPr>
                <w:rFonts w:asciiTheme="minorHAnsi" w:hAnsiTheme="minorHAnsi" w:cstheme="minorHAnsi"/>
              </w:rPr>
            </w:pPr>
            <w:r>
              <w:t>Causal diagrams</w:t>
            </w:r>
          </w:p>
        </w:tc>
      </w:tr>
      <w:tr w:rsidR="002F638D" w:rsidRPr="00A979A7" w14:paraId="1E528536" w14:textId="77777777" w:rsidTr="002F638D">
        <w:trPr>
          <w:trHeight w:val="300"/>
        </w:trPr>
        <w:tc>
          <w:tcPr>
            <w:tcW w:w="1080" w:type="dxa"/>
          </w:tcPr>
          <w:p w14:paraId="1871345E" w14:textId="201501AE" w:rsidR="002F638D" w:rsidRPr="00A979A7" w:rsidRDefault="002F638D" w:rsidP="002F638D">
            <w:pPr>
              <w:rPr>
                <w:rFonts w:asciiTheme="minorHAnsi" w:hAnsiTheme="minorHAnsi" w:cstheme="minorHAnsi"/>
              </w:rPr>
            </w:pPr>
            <w:r>
              <w:t>4</w:t>
            </w:r>
          </w:p>
        </w:tc>
        <w:tc>
          <w:tcPr>
            <w:tcW w:w="1260" w:type="dxa"/>
          </w:tcPr>
          <w:p w14:paraId="07B15FC4" w14:textId="60EE2569" w:rsidR="002F638D" w:rsidRPr="00A979A7" w:rsidRDefault="002F638D" w:rsidP="002F638D">
            <w:pPr>
              <w:rPr>
                <w:rFonts w:asciiTheme="minorHAnsi" w:hAnsiTheme="minorHAnsi" w:cstheme="minorHAnsi"/>
              </w:rPr>
            </w:pPr>
            <w:r>
              <w:t>Jan 28</w:t>
            </w:r>
          </w:p>
        </w:tc>
        <w:tc>
          <w:tcPr>
            <w:tcW w:w="7285" w:type="dxa"/>
          </w:tcPr>
          <w:p w14:paraId="4820C572" w14:textId="2B1E05A3" w:rsidR="002F638D" w:rsidRPr="00A979A7" w:rsidRDefault="002F638D" w:rsidP="002F638D">
            <w:pPr>
              <w:rPr>
                <w:rFonts w:asciiTheme="minorHAnsi" w:hAnsiTheme="minorHAnsi" w:cstheme="minorHAnsi"/>
              </w:rPr>
            </w:pPr>
            <w:r>
              <w:t>DAGs to distributions</w:t>
            </w:r>
          </w:p>
        </w:tc>
      </w:tr>
      <w:tr w:rsidR="002F638D" w:rsidRPr="00A979A7" w14:paraId="5289071B" w14:textId="77777777" w:rsidTr="002F638D">
        <w:trPr>
          <w:trHeight w:val="300"/>
        </w:trPr>
        <w:tc>
          <w:tcPr>
            <w:tcW w:w="1080" w:type="dxa"/>
          </w:tcPr>
          <w:p w14:paraId="7FBC109E" w14:textId="39CB058C" w:rsidR="002F638D" w:rsidRPr="00A979A7" w:rsidRDefault="002F638D" w:rsidP="002F638D">
            <w:pPr>
              <w:rPr>
                <w:rFonts w:asciiTheme="minorHAnsi" w:hAnsiTheme="minorHAnsi" w:cstheme="minorHAnsi"/>
              </w:rPr>
            </w:pPr>
            <w:r>
              <w:t>5</w:t>
            </w:r>
          </w:p>
        </w:tc>
        <w:tc>
          <w:tcPr>
            <w:tcW w:w="1260" w:type="dxa"/>
          </w:tcPr>
          <w:p w14:paraId="0ADE116C" w14:textId="3CA0A2B4" w:rsidR="002F638D" w:rsidRPr="00A979A7" w:rsidRDefault="002F638D" w:rsidP="002F638D">
            <w:pPr>
              <w:rPr>
                <w:rFonts w:asciiTheme="minorHAnsi" w:hAnsiTheme="minorHAnsi" w:cstheme="minorHAnsi"/>
              </w:rPr>
            </w:pPr>
            <w:r>
              <w:t>Feb 4</w:t>
            </w:r>
          </w:p>
        </w:tc>
        <w:tc>
          <w:tcPr>
            <w:tcW w:w="7285" w:type="dxa"/>
          </w:tcPr>
          <w:p w14:paraId="0CB1E575" w14:textId="798E9ADE" w:rsidR="002F638D" w:rsidRPr="00A979A7" w:rsidRDefault="002F638D" w:rsidP="002F638D">
            <w:pPr>
              <w:rPr>
                <w:rFonts w:asciiTheme="minorHAnsi" w:hAnsiTheme="minorHAnsi" w:cstheme="minorHAnsi"/>
              </w:rPr>
            </w:pPr>
            <w:r>
              <w:t>Structures of bias</w:t>
            </w:r>
          </w:p>
        </w:tc>
      </w:tr>
      <w:tr w:rsidR="002F638D" w:rsidRPr="00A979A7" w14:paraId="74D75B49" w14:textId="77777777" w:rsidTr="002F638D">
        <w:trPr>
          <w:trHeight w:val="300"/>
        </w:trPr>
        <w:tc>
          <w:tcPr>
            <w:tcW w:w="1080" w:type="dxa"/>
          </w:tcPr>
          <w:p w14:paraId="7CF07F6E" w14:textId="6ED841CA" w:rsidR="002F638D" w:rsidRPr="00A979A7" w:rsidRDefault="002F638D" w:rsidP="002F638D">
            <w:pPr>
              <w:rPr>
                <w:rFonts w:asciiTheme="minorHAnsi" w:hAnsiTheme="minorHAnsi" w:cstheme="minorHAnsi"/>
              </w:rPr>
            </w:pPr>
            <w:r>
              <w:t>6</w:t>
            </w:r>
          </w:p>
        </w:tc>
        <w:tc>
          <w:tcPr>
            <w:tcW w:w="1260" w:type="dxa"/>
          </w:tcPr>
          <w:p w14:paraId="787B781E" w14:textId="7960C80F" w:rsidR="002F638D" w:rsidRPr="00A979A7" w:rsidRDefault="002F638D" w:rsidP="002F638D">
            <w:pPr>
              <w:rPr>
                <w:rFonts w:asciiTheme="minorHAnsi" w:hAnsiTheme="minorHAnsi" w:cstheme="minorHAnsi"/>
              </w:rPr>
            </w:pPr>
            <w:r>
              <w:t>Feb 11</w:t>
            </w:r>
          </w:p>
        </w:tc>
        <w:tc>
          <w:tcPr>
            <w:tcW w:w="7285" w:type="dxa"/>
          </w:tcPr>
          <w:p w14:paraId="1B20A251" w14:textId="10E7D406" w:rsidR="002F638D" w:rsidRPr="00A979A7" w:rsidRDefault="002F638D" w:rsidP="002F638D">
            <w:pPr>
              <w:rPr>
                <w:rFonts w:asciiTheme="minorHAnsi" w:hAnsiTheme="minorHAnsi" w:cstheme="minorHAnsi"/>
              </w:rPr>
            </w:pPr>
            <w:r>
              <w:t>Regression adjustment, standardization, and the g-formula</w:t>
            </w:r>
          </w:p>
        </w:tc>
      </w:tr>
      <w:tr w:rsidR="002F638D" w:rsidRPr="00A979A7" w14:paraId="1C4FF099" w14:textId="77777777" w:rsidTr="002F638D">
        <w:trPr>
          <w:trHeight w:val="300"/>
        </w:trPr>
        <w:tc>
          <w:tcPr>
            <w:tcW w:w="1080" w:type="dxa"/>
          </w:tcPr>
          <w:p w14:paraId="39E2415F" w14:textId="28BDA54D" w:rsidR="002F638D" w:rsidRPr="00A979A7" w:rsidRDefault="002F638D" w:rsidP="002F638D">
            <w:pPr>
              <w:rPr>
                <w:rFonts w:asciiTheme="minorHAnsi" w:hAnsiTheme="minorHAnsi" w:cstheme="minorHAnsi"/>
              </w:rPr>
            </w:pPr>
            <w:r>
              <w:t>7</w:t>
            </w:r>
          </w:p>
        </w:tc>
        <w:tc>
          <w:tcPr>
            <w:tcW w:w="1260" w:type="dxa"/>
          </w:tcPr>
          <w:p w14:paraId="2722CE5F" w14:textId="0E7B3A84" w:rsidR="002F638D" w:rsidRPr="00A979A7" w:rsidRDefault="002F638D" w:rsidP="002F638D">
            <w:pPr>
              <w:rPr>
                <w:rFonts w:asciiTheme="minorHAnsi" w:hAnsiTheme="minorHAnsi" w:cstheme="minorHAnsi"/>
              </w:rPr>
            </w:pPr>
            <w:r>
              <w:t>Feb 18</w:t>
            </w:r>
          </w:p>
        </w:tc>
        <w:tc>
          <w:tcPr>
            <w:tcW w:w="7285" w:type="dxa"/>
          </w:tcPr>
          <w:p w14:paraId="1E92E436" w14:textId="4BB7D9C3" w:rsidR="002F638D" w:rsidRPr="00A979A7" w:rsidRDefault="002F638D" w:rsidP="002F638D">
            <w:pPr>
              <w:rPr>
                <w:rFonts w:asciiTheme="minorHAnsi" w:hAnsiTheme="minorHAnsi" w:cstheme="minorHAnsi"/>
              </w:rPr>
            </w:pPr>
            <w:r>
              <w:t>Regression adjustment</w:t>
            </w:r>
            <w:r>
              <w:t xml:space="preserve">, continued, and </w:t>
            </w:r>
            <w:r>
              <w:t>causal survival</w:t>
            </w:r>
            <w:r>
              <w:t xml:space="preserve"> analysis</w:t>
            </w:r>
          </w:p>
        </w:tc>
      </w:tr>
      <w:tr w:rsidR="002F638D" w:rsidRPr="00A979A7" w14:paraId="416506DA" w14:textId="77777777" w:rsidTr="002F638D">
        <w:trPr>
          <w:trHeight w:val="300"/>
        </w:trPr>
        <w:tc>
          <w:tcPr>
            <w:tcW w:w="1080" w:type="dxa"/>
          </w:tcPr>
          <w:p w14:paraId="742DBCFF" w14:textId="66EC8490" w:rsidR="002F638D" w:rsidRPr="00A979A7" w:rsidRDefault="002F638D" w:rsidP="002F638D">
            <w:pPr>
              <w:rPr>
                <w:rFonts w:asciiTheme="minorHAnsi" w:hAnsiTheme="minorHAnsi" w:cstheme="minorHAnsi"/>
              </w:rPr>
            </w:pPr>
            <w:r>
              <w:t>8</w:t>
            </w:r>
          </w:p>
        </w:tc>
        <w:tc>
          <w:tcPr>
            <w:tcW w:w="1260" w:type="dxa"/>
          </w:tcPr>
          <w:p w14:paraId="4D46501F" w14:textId="1AA66C7F" w:rsidR="002F638D" w:rsidRPr="00A979A7" w:rsidRDefault="002F638D" w:rsidP="002F638D">
            <w:pPr>
              <w:rPr>
                <w:rFonts w:asciiTheme="minorHAnsi" w:hAnsiTheme="minorHAnsi" w:cstheme="minorHAnsi"/>
              </w:rPr>
            </w:pPr>
            <w:r>
              <w:t>Feb 25</w:t>
            </w:r>
          </w:p>
        </w:tc>
        <w:tc>
          <w:tcPr>
            <w:tcW w:w="7285" w:type="dxa"/>
          </w:tcPr>
          <w:p w14:paraId="06488B2F" w14:textId="7D9CF1FD" w:rsidR="002F638D" w:rsidRPr="00A979A7" w:rsidRDefault="002F638D" w:rsidP="002F638D">
            <w:pPr>
              <w:rPr>
                <w:rFonts w:asciiTheme="minorHAnsi" w:hAnsiTheme="minorHAnsi" w:cstheme="minorHAnsi"/>
              </w:rPr>
            </w:pPr>
            <w:r>
              <w:t>Propensity score methods</w:t>
            </w:r>
          </w:p>
        </w:tc>
      </w:tr>
      <w:tr w:rsidR="002F638D" w:rsidRPr="00A979A7" w14:paraId="04F8E6B4" w14:textId="77777777" w:rsidTr="002F638D">
        <w:trPr>
          <w:trHeight w:val="300"/>
        </w:trPr>
        <w:tc>
          <w:tcPr>
            <w:tcW w:w="1080" w:type="dxa"/>
          </w:tcPr>
          <w:p w14:paraId="52A09065" w14:textId="08FC7D69" w:rsidR="002F638D" w:rsidRPr="00A979A7" w:rsidRDefault="002F638D" w:rsidP="002F638D">
            <w:pPr>
              <w:rPr>
                <w:rFonts w:asciiTheme="minorHAnsi" w:hAnsiTheme="minorHAnsi" w:cstheme="minorHAnsi"/>
              </w:rPr>
            </w:pPr>
            <w:r>
              <w:t>9</w:t>
            </w:r>
          </w:p>
        </w:tc>
        <w:tc>
          <w:tcPr>
            <w:tcW w:w="1260" w:type="dxa"/>
          </w:tcPr>
          <w:p w14:paraId="01D91669" w14:textId="5963DA6B" w:rsidR="002F638D" w:rsidRPr="00A979A7" w:rsidRDefault="002F638D" w:rsidP="002F638D">
            <w:pPr>
              <w:rPr>
                <w:rFonts w:asciiTheme="minorHAnsi" w:hAnsiTheme="minorHAnsi" w:cstheme="minorHAnsi"/>
              </w:rPr>
            </w:pPr>
            <w:r>
              <w:t>Mar 4</w:t>
            </w:r>
          </w:p>
        </w:tc>
        <w:tc>
          <w:tcPr>
            <w:tcW w:w="7285" w:type="dxa"/>
          </w:tcPr>
          <w:p w14:paraId="2B207332" w14:textId="66BF1A54" w:rsidR="002F638D" w:rsidRPr="00A979A7" w:rsidRDefault="002F638D" w:rsidP="002F638D">
            <w:pPr>
              <w:rPr>
                <w:rFonts w:asciiTheme="minorHAnsi" w:hAnsiTheme="minorHAnsi" w:cstheme="minorHAnsi"/>
              </w:rPr>
            </w:pPr>
            <w:r>
              <w:t>SPRING BREAK</w:t>
            </w:r>
          </w:p>
        </w:tc>
      </w:tr>
      <w:tr w:rsidR="002F638D" w:rsidRPr="00A979A7" w14:paraId="0B3EED9E" w14:textId="77777777" w:rsidTr="002F638D">
        <w:trPr>
          <w:trHeight w:val="300"/>
        </w:trPr>
        <w:tc>
          <w:tcPr>
            <w:tcW w:w="1080" w:type="dxa"/>
          </w:tcPr>
          <w:p w14:paraId="765CABD8" w14:textId="4C61F217" w:rsidR="002F638D" w:rsidRPr="00A979A7" w:rsidRDefault="002F638D" w:rsidP="002F638D">
            <w:pPr>
              <w:rPr>
                <w:rFonts w:asciiTheme="minorHAnsi" w:hAnsiTheme="minorHAnsi" w:cstheme="minorHAnsi"/>
              </w:rPr>
            </w:pPr>
            <w:r>
              <w:t>10</w:t>
            </w:r>
          </w:p>
        </w:tc>
        <w:tc>
          <w:tcPr>
            <w:tcW w:w="1260" w:type="dxa"/>
          </w:tcPr>
          <w:p w14:paraId="06144DB6" w14:textId="64913392" w:rsidR="002F638D" w:rsidRPr="00A979A7" w:rsidRDefault="002F638D" w:rsidP="002F638D">
            <w:pPr>
              <w:rPr>
                <w:rFonts w:asciiTheme="minorHAnsi" w:hAnsiTheme="minorHAnsi" w:cstheme="minorHAnsi"/>
              </w:rPr>
            </w:pPr>
            <w:r>
              <w:t>Mar 11</w:t>
            </w:r>
          </w:p>
        </w:tc>
        <w:tc>
          <w:tcPr>
            <w:tcW w:w="7285" w:type="dxa"/>
          </w:tcPr>
          <w:p w14:paraId="5F9FAB5C" w14:textId="3B4F3180" w:rsidR="002F638D" w:rsidRPr="00A979A7" w:rsidRDefault="002F638D" w:rsidP="002F638D">
            <w:pPr>
              <w:rPr>
                <w:rFonts w:asciiTheme="minorHAnsi" w:hAnsiTheme="minorHAnsi" w:cstheme="minorHAnsi"/>
              </w:rPr>
            </w:pPr>
            <w:r>
              <w:t>Propensity score methods</w:t>
            </w:r>
            <w:r>
              <w:t>, continued, and d</w:t>
            </w:r>
            <w:r>
              <w:t>ouble robustness</w:t>
            </w:r>
          </w:p>
        </w:tc>
      </w:tr>
      <w:tr w:rsidR="002F638D" w:rsidRPr="00A979A7" w14:paraId="7341F3F9" w14:textId="77777777" w:rsidTr="002F638D">
        <w:trPr>
          <w:trHeight w:val="300"/>
        </w:trPr>
        <w:tc>
          <w:tcPr>
            <w:tcW w:w="1080" w:type="dxa"/>
          </w:tcPr>
          <w:p w14:paraId="2097AF46" w14:textId="568889F5" w:rsidR="002F638D" w:rsidRPr="00A979A7" w:rsidRDefault="002F638D" w:rsidP="002F638D">
            <w:pPr>
              <w:rPr>
                <w:rFonts w:asciiTheme="minorHAnsi" w:hAnsiTheme="minorHAnsi" w:cstheme="minorHAnsi"/>
              </w:rPr>
            </w:pPr>
            <w:r>
              <w:t>11</w:t>
            </w:r>
          </w:p>
        </w:tc>
        <w:tc>
          <w:tcPr>
            <w:tcW w:w="1260" w:type="dxa"/>
          </w:tcPr>
          <w:p w14:paraId="5B03FBDD" w14:textId="4F21637B" w:rsidR="002F638D" w:rsidRPr="00A979A7" w:rsidRDefault="002F638D" w:rsidP="002F638D">
            <w:pPr>
              <w:rPr>
                <w:rFonts w:asciiTheme="minorHAnsi" w:hAnsiTheme="minorHAnsi" w:cstheme="minorHAnsi"/>
              </w:rPr>
            </w:pPr>
            <w:r>
              <w:t>Mar 18</w:t>
            </w:r>
          </w:p>
        </w:tc>
        <w:tc>
          <w:tcPr>
            <w:tcW w:w="7285" w:type="dxa"/>
          </w:tcPr>
          <w:p w14:paraId="49A02CF1" w14:textId="4EF2399A" w:rsidR="002F638D" w:rsidRPr="00A979A7" w:rsidRDefault="002F638D" w:rsidP="002F638D">
            <w:pPr>
              <w:rPr>
                <w:rFonts w:asciiTheme="minorHAnsi" w:hAnsiTheme="minorHAnsi" w:cstheme="minorHAnsi"/>
              </w:rPr>
            </w:pPr>
            <w:r>
              <w:t>Bias analysis</w:t>
            </w:r>
          </w:p>
        </w:tc>
      </w:tr>
      <w:tr w:rsidR="002F638D" w:rsidRPr="00A979A7" w14:paraId="36FEBE16" w14:textId="77777777" w:rsidTr="002F638D">
        <w:trPr>
          <w:trHeight w:val="300"/>
        </w:trPr>
        <w:tc>
          <w:tcPr>
            <w:tcW w:w="1080" w:type="dxa"/>
          </w:tcPr>
          <w:p w14:paraId="0A65F1AB" w14:textId="3D98B392" w:rsidR="002F638D" w:rsidRPr="00A979A7" w:rsidRDefault="002F638D" w:rsidP="002F638D">
            <w:pPr>
              <w:rPr>
                <w:rFonts w:asciiTheme="minorHAnsi" w:hAnsiTheme="minorHAnsi" w:cstheme="minorHAnsi"/>
              </w:rPr>
            </w:pPr>
            <w:r>
              <w:lastRenderedPageBreak/>
              <w:t>12</w:t>
            </w:r>
          </w:p>
        </w:tc>
        <w:tc>
          <w:tcPr>
            <w:tcW w:w="1260" w:type="dxa"/>
          </w:tcPr>
          <w:p w14:paraId="2C16FBFF" w14:textId="262DADB9" w:rsidR="002F638D" w:rsidRPr="00A979A7" w:rsidRDefault="002F638D" w:rsidP="002F638D">
            <w:pPr>
              <w:rPr>
                <w:rFonts w:asciiTheme="minorHAnsi" w:hAnsiTheme="minorHAnsi" w:cstheme="minorHAnsi"/>
              </w:rPr>
            </w:pPr>
            <w:r>
              <w:t>Mar 25</w:t>
            </w:r>
          </w:p>
        </w:tc>
        <w:tc>
          <w:tcPr>
            <w:tcW w:w="7285" w:type="dxa"/>
          </w:tcPr>
          <w:p w14:paraId="5B838039" w14:textId="416E6933" w:rsidR="002F638D" w:rsidRPr="00A979A7" w:rsidRDefault="002F638D" w:rsidP="002F638D">
            <w:pPr>
              <w:rPr>
                <w:rFonts w:asciiTheme="minorHAnsi" w:hAnsiTheme="minorHAnsi" w:cstheme="minorHAnsi"/>
              </w:rPr>
            </w:pPr>
            <w:r>
              <w:t>Interaction, effect heterogeneity, and generalizability</w:t>
            </w:r>
          </w:p>
        </w:tc>
      </w:tr>
      <w:tr w:rsidR="002F638D" w:rsidRPr="00A979A7" w14:paraId="6C86557F" w14:textId="77777777" w:rsidTr="002F638D">
        <w:trPr>
          <w:trHeight w:val="300"/>
        </w:trPr>
        <w:tc>
          <w:tcPr>
            <w:tcW w:w="1080" w:type="dxa"/>
          </w:tcPr>
          <w:p w14:paraId="663649C9" w14:textId="43C69EF2" w:rsidR="002F638D" w:rsidRPr="00A979A7" w:rsidRDefault="002F638D" w:rsidP="002F638D">
            <w:pPr>
              <w:rPr>
                <w:rFonts w:asciiTheme="minorHAnsi" w:hAnsiTheme="minorHAnsi" w:cstheme="minorHAnsi"/>
              </w:rPr>
            </w:pPr>
            <w:r>
              <w:t>13</w:t>
            </w:r>
          </w:p>
        </w:tc>
        <w:tc>
          <w:tcPr>
            <w:tcW w:w="1260" w:type="dxa"/>
          </w:tcPr>
          <w:p w14:paraId="50D8A42A" w14:textId="35CC8674" w:rsidR="002F638D" w:rsidRPr="00A979A7" w:rsidRDefault="002F638D" w:rsidP="002F638D">
            <w:pPr>
              <w:rPr>
                <w:rFonts w:asciiTheme="minorHAnsi" w:hAnsiTheme="minorHAnsi" w:cstheme="minorHAnsi"/>
              </w:rPr>
            </w:pPr>
            <w:r>
              <w:t>Apr 1</w:t>
            </w:r>
          </w:p>
        </w:tc>
        <w:tc>
          <w:tcPr>
            <w:tcW w:w="7285" w:type="dxa"/>
          </w:tcPr>
          <w:p w14:paraId="07FB7BF4" w14:textId="024ED022" w:rsidR="002F638D" w:rsidRPr="00A979A7" w:rsidRDefault="002F638D" w:rsidP="002F638D">
            <w:pPr>
              <w:rPr>
                <w:rFonts w:asciiTheme="minorHAnsi" w:hAnsiTheme="minorHAnsi" w:cstheme="minorHAnsi"/>
              </w:rPr>
            </w:pPr>
            <w:r>
              <w:t>Mediation and effect decomposition</w:t>
            </w:r>
          </w:p>
        </w:tc>
      </w:tr>
      <w:tr w:rsidR="002F638D" w:rsidRPr="00A979A7" w14:paraId="74D0AE55" w14:textId="77777777" w:rsidTr="002F638D">
        <w:trPr>
          <w:trHeight w:val="300"/>
        </w:trPr>
        <w:tc>
          <w:tcPr>
            <w:tcW w:w="1080" w:type="dxa"/>
          </w:tcPr>
          <w:p w14:paraId="27042840" w14:textId="2493607A" w:rsidR="002F638D" w:rsidRPr="00A979A7" w:rsidRDefault="002F638D" w:rsidP="002F638D">
            <w:pPr>
              <w:rPr>
                <w:rFonts w:asciiTheme="minorHAnsi" w:hAnsiTheme="minorHAnsi" w:cstheme="minorHAnsi"/>
              </w:rPr>
            </w:pPr>
            <w:r>
              <w:t>14</w:t>
            </w:r>
          </w:p>
        </w:tc>
        <w:tc>
          <w:tcPr>
            <w:tcW w:w="1260" w:type="dxa"/>
          </w:tcPr>
          <w:p w14:paraId="20677DAA" w14:textId="44E8DDAC" w:rsidR="002F638D" w:rsidRPr="00A979A7" w:rsidRDefault="002F638D" w:rsidP="002F638D">
            <w:pPr>
              <w:rPr>
                <w:rFonts w:asciiTheme="minorHAnsi" w:hAnsiTheme="minorHAnsi" w:cstheme="minorHAnsi"/>
              </w:rPr>
            </w:pPr>
            <w:r>
              <w:t>Apr 8</w:t>
            </w:r>
          </w:p>
        </w:tc>
        <w:tc>
          <w:tcPr>
            <w:tcW w:w="7285" w:type="dxa"/>
          </w:tcPr>
          <w:p w14:paraId="273FABB5" w14:textId="348CE68D" w:rsidR="002F638D" w:rsidRPr="00A979A7" w:rsidRDefault="002F638D" w:rsidP="002F638D">
            <w:pPr>
              <w:rPr>
                <w:rFonts w:asciiTheme="minorHAnsi" w:hAnsiTheme="minorHAnsi" w:cstheme="minorHAnsi"/>
              </w:rPr>
            </w:pPr>
            <w:r>
              <w:t>Quasi-experimental methods</w:t>
            </w:r>
          </w:p>
        </w:tc>
      </w:tr>
      <w:tr w:rsidR="002F638D" w:rsidRPr="00A979A7" w14:paraId="55A3BE4A" w14:textId="77777777" w:rsidTr="002F638D">
        <w:trPr>
          <w:trHeight w:val="300"/>
        </w:trPr>
        <w:tc>
          <w:tcPr>
            <w:tcW w:w="1080" w:type="dxa"/>
          </w:tcPr>
          <w:p w14:paraId="4F4DA11E" w14:textId="1C758B9D" w:rsidR="002F638D" w:rsidRPr="00A979A7" w:rsidRDefault="002F638D" w:rsidP="002F638D">
            <w:pPr>
              <w:rPr>
                <w:rFonts w:asciiTheme="minorHAnsi" w:hAnsiTheme="minorHAnsi" w:cstheme="minorHAnsi"/>
              </w:rPr>
            </w:pPr>
            <w:r>
              <w:t>15</w:t>
            </w:r>
          </w:p>
        </w:tc>
        <w:tc>
          <w:tcPr>
            <w:tcW w:w="1260" w:type="dxa"/>
          </w:tcPr>
          <w:p w14:paraId="39C16CB8" w14:textId="6479B816" w:rsidR="002F638D" w:rsidRPr="00A979A7" w:rsidRDefault="002F638D" w:rsidP="002F638D">
            <w:pPr>
              <w:rPr>
                <w:rFonts w:asciiTheme="minorHAnsi" w:hAnsiTheme="minorHAnsi" w:cstheme="minorHAnsi"/>
              </w:rPr>
            </w:pPr>
            <w:r>
              <w:t>Apr 15</w:t>
            </w:r>
          </w:p>
        </w:tc>
        <w:tc>
          <w:tcPr>
            <w:tcW w:w="7285" w:type="dxa"/>
          </w:tcPr>
          <w:p w14:paraId="2F1ECEEE" w14:textId="2C980AB8" w:rsidR="002F638D" w:rsidRPr="00A979A7" w:rsidRDefault="002F638D" w:rsidP="002F638D">
            <w:pPr>
              <w:rPr>
                <w:rFonts w:asciiTheme="minorHAnsi" w:hAnsiTheme="minorHAnsi" w:cstheme="minorHAnsi"/>
              </w:rPr>
            </w:pPr>
            <w:r>
              <w:t>Causal inference for complex exposures</w:t>
            </w:r>
          </w:p>
        </w:tc>
      </w:tr>
      <w:tr w:rsidR="002F638D" w:rsidRPr="00A979A7" w14:paraId="5FC4E9A7" w14:textId="77777777" w:rsidTr="002F638D">
        <w:trPr>
          <w:trHeight w:val="300"/>
        </w:trPr>
        <w:tc>
          <w:tcPr>
            <w:tcW w:w="1080" w:type="dxa"/>
          </w:tcPr>
          <w:p w14:paraId="40BBF00F" w14:textId="2044849C" w:rsidR="002F638D" w:rsidRDefault="002F638D" w:rsidP="002F638D">
            <w:r>
              <w:t>16</w:t>
            </w:r>
          </w:p>
        </w:tc>
        <w:tc>
          <w:tcPr>
            <w:tcW w:w="1260" w:type="dxa"/>
          </w:tcPr>
          <w:p w14:paraId="04F5531C" w14:textId="7FA01F72" w:rsidR="002F638D" w:rsidRDefault="002F638D" w:rsidP="002F638D">
            <w:r>
              <w:t>Apr 22</w:t>
            </w:r>
          </w:p>
        </w:tc>
        <w:tc>
          <w:tcPr>
            <w:tcW w:w="7285" w:type="dxa"/>
          </w:tcPr>
          <w:p w14:paraId="5281FC9D" w14:textId="3CE36342" w:rsidR="002F638D" w:rsidRDefault="002F638D" w:rsidP="002F638D">
            <w:r>
              <w:t>Final project presentations</w:t>
            </w:r>
          </w:p>
        </w:tc>
      </w:tr>
    </w:tbl>
    <w:p w14:paraId="202FA031" w14:textId="5B7E54B5" w:rsidR="4328AEDC" w:rsidRPr="00A979A7" w:rsidRDefault="4328AEDC" w:rsidP="00ED4F17">
      <w:pPr>
        <w:rPr>
          <w:rFonts w:asciiTheme="minorHAnsi" w:hAnsiTheme="minorHAnsi" w:cstheme="minorHAnsi"/>
        </w:rPr>
      </w:pPr>
    </w:p>
    <w:sectPr w:rsidR="4328AEDC" w:rsidRPr="00A979A7" w:rsidSect="000A5AEC">
      <w:headerReference w:type="default" r:id="rId37"/>
      <w:headerReference w:type="first" r:id="rId38"/>
      <w:footerReference w:type="first" r:id="rId39"/>
      <w:type w:val="continuous"/>
      <w:pgSz w:w="12240" w:h="15840" w:code="1"/>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1B38" w14:textId="77777777" w:rsidR="007D38A6" w:rsidRDefault="007D38A6" w:rsidP="00ED4F17">
      <w:r>
        <w:separator/>
      </w:r>
    </w:p>
  </w:endnote>
  <w:endnote w:type="continuationSeparator" w:id="0">
    <w:p w14:paraId="26285FC7" w14:textId="77777777" w:rsidR="007D38A6" w:rsidRDefault="007D38A6" w:rsidP="00ED4F17">
      <w:r>
        <w:continuationSeparator/>
      </w:r>
    </w:p>
  </w:endnote>
  <w:endnote w:type="continuationNotice" w:id="1">
    <w:p w14:paraId="735D639E" w14:textId="77777777" w:rsidR="007D38A6" w:rsidRDefault="007D38A6" w:rsidP="00ED4F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Batang">
    <w:altName w:val="Times New Roman"/>
    <w:panose1 w:val="020B0604020202020204"/>
    <w:charset w:val="00"/>
    <w:family w:val="roman"/>
    <w:pitch w:val="default"/>
  </w:font>
  <w:font w:name="Times">
    <w:panose1 w:val="020B0604020202020204"/>
    <w:charset w:val="00"/>
    <w:family w:val="auto"/>
    <w:pitch w:val="variable"/>
    <w:sig w:usb0="E00002FF" w:usb1="5000205A"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1931" w14:textId="6273D428" w:rsidR="7E19BDE5" w:rsidRPr="006F7134" w:rsidRDefault="21DBACBD" w:rsidP="21DBACBD">
    <w:pPr>
      <w:pStyle w:val="Footer"/>
      <w:rPr>
        <w:i/>
        <w:iCs/>
        <w:sz w:val="18"/>
        <w:szCs w:val="18"/>
      </w:rPr>
    </w:pPr>
    <w:r w:rsidRPr="21DBACBD">
      <w:rPr>
        <w:i/>
        <w:iCs/>
        <w:sz w:val="18"/>
        <w:szCs w:val="18"/>
      </w:rPr>
      <w:t>Version 021825</w:t>
    </w:r>
  </w:p>
  <w:p w14:paraId="74261973" w14:textId="4FF8DD4D" w:rsidR="7E19BDE5" w:rsidRDefault="7E19BDE5" w:rsidP="7E19B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74CA7F3" w14:paraId="3C1BF15B" w14:textId="77777777" w:rsidTr="474CA7F3">
      <w:trPr>
        <w:trHeight w:val="300"/>
      </w:trPr>
      <w:tc>
        <w:tcPr>
          <w:tcW w:w="3120" w:type="dxa"/>
        </w:tcPr>
        <w:p w14:paraId="1BC19758" w14:textId="735D9AA9" w:rsidR="474CA7F3" w:rsidRDefault="474CA7F3" w:rsidP="00ED4F17">
          <w:pPr>
            <w:pStyle w:val="Header"/>
          </w:pPr>
        </w:p>
      </w:tc>
      <w:tc>
        <w:tcPr>
          <w:tcW w:w="3120" w:type="dxa"/>
        </w:tcPr>
        <w:p w14:paraId="7B6C5E43" w14:textId="1E0BC682" w:rsidR="474CA7F3" w:rsidRDefault="474CA7F3" w:rsidP="00ED4F17">
          <w:pPr>
            <w:pStyle w:val="Header"/>
          </w:pPr>
        </w:p>
      </w:tc>
      <w:tc>
        <w:tcPr>
          <w:tcW w:w="3120" w:type="dxa"/>
        </w:tcPr>
        <w:p w14:paraId="1888EF3F" w14:textId="2CA36D5C" w:rsidR="474CA7F3" w:rsidRDefault="474CA7F3" w:rsidP="00ED4F17">
          <w:pPr>
            <w:pStyle w:val="Header"/>
          </w:pPr>
        </w:p>
      </w:tc>
    </w:tr>
  </w:tbl>
  <w:p w14:paraId="2F08ABCB" w14:textId="42C06016" w:rsidR="474CA7F3" w:rsidRDefault="474CA7F3" w:rsidP="00ED4F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74CA7F3" w14:paraId="3007829D" w14:textId="77777777" w:rsidTr="474CA7F3">
      <w:trPr>
        <w:trHeight w:val="300"/>
      </w:trPr>
      <w:tc>
        <w:tcPr>
          <w:tcW w:w="3120" w:type="dxa"/>
        </w:tcPr>
        <w:p w14:paraId="67BF7BD6" w14:textId="121E3C8C" w:rsidR="474CA7F3" w:rsidRDefault="474CA7F3" w:rsidP="00ED4F17">
          <w:pPr>
            <w:pStyle w:val="Header"/>
          </w:pPr>
        </w:p>
      </w:tc>
      <w:tc>
        <w:tcPr>
          <w:tcW w:w="3120" w:type="dxa"/>
        </w:tcPr>
        <w:p w14:paraId="3E6F1449" w14:textId="08B7977D" w:rsidR="474CA7F3" w:rsidRDefault="474CA7F3" w:rsidP="00ED4F17">
          <w:pPr>
            <w:pStyle w:val="Header"/>
          </w:pPr>
        </w:p>
      </w:tc>
      <w:tc>
        <w:tcPr>
          <w:tcW w:w="3120" w:type="dxa"/>
        </w:tcPr>
        <w:p w14:paraId="7643452A" w14:textId="50A12A9A" w:rsidR="474CA7F3" w:rsidRDefault="474CA7F3" w:rsidP="00ED4F17">
          <w:pPr>
            <w:pStyle w:val="Header"/>
          </w:pPr>
        </w:p>
      </w:tc>
    </w:tr>
  </w:tbl>
  <w:p w14:paraId="22EC71FB" w14:textId="34CE7D32" w:rsidR="474CA7F3" w:rsidRDefault="474CA7F3" w:rsidP="00ED4F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008F" w14:textId="10241E0C" w:rsidR="00C228EF" w:rsidRPr="009C7624" w:rsidRDefault="466B66C2" w:rsidP="00ED4F17">
    <w:pPr>
      <w:pStyle w:val="Footer"/>
    </w:pPr>
    <w:r>
      <w:t>Version 080624</w:t>
    </w:r>
  </w:p>
  <w:p w14:paraId="58E21CB4" w14:textId="1DE4B590" w:rsidR="00C228EF" w:rsidRPr="009C7624" w:rsidRDefault="00C228EF" w:rsidP="00ED4F17">
    <w:pPr>
      <w:pStyle w:val="Footer"/>
      <w:rPr>
        <w:rFonts w:eastAsia="Arial"/>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6369" w14:textId="77777777" w:rsidR="007D38A6" w:rsidRDefault="007D38A6" w:rsidP="00ED4F17">
      <w:r>
        <w:separator/>
      </w:r>
    </w:p>
  </w:footnote>
  <w:footnote w:type="continuationSeparator" w:id="0">
    <w:p w14:paraId="53635241" w14:textId="77777777" w:rsidR="007D38A6" w:rsidRDefault="007D38A6" w:rsidP="00ED4F17">
      <w:r>
        <w:continuationSeparator/>
      </w:r>
    </w:p>
  </w:footnote>
  <w:footnote w:type="continuationNotice" w:id="1">
    <w:p w14:paraId="497E7714" w14:textId="77777777" w:rsidR="007D38A6" w:rsidRDefault="007D38A6" w:rsidP="00ED4F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6876" w14:textId="0590AAA4" w:rsidR="00C228EF" w:rsidRPr="00165156" w:rsidRDefault="00C228EF" w:rsidP="00ED4F17">
    <w:pPr>
      <w:rPr>
        <w:color w:val="7F7F7F"/>
        <w:sz w:val="20"/>
      </w:rPr>
    </w:pPr>
    <w:r w:rsidRPr="00D12075">
      <w:rPr>
        <w:noProof/>
      </w:rPr>
      <w:drawing>
        <wp:inline distT="0" distB="0" distL="0" distR="0" wp14:anchorId="4DC41077" wp14:editId="4BE6A5B5">
          <wp:extent cx="1935126" cy="347130"/>
          <wp:effectExtent l="0" t="0" r="0" b="0"/>
          <wp:docPr id="1" name="Picture 2" descr="Northeastern Univ_Bouv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rtheastern Univ_Bouve ON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0672" cy="36247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C9E6" w14:textId="77777777" w:rsidR="00C228EF" w:rsidRDefault="00C228EF" w:rsidP="00ED4F17">
    <w:pPr>
      <w:pStyle w:val="Header"/>
    </w:pPr>
    <w:r>
      <w:ptab w:relativeTo="margin" w:alignment="center" w:leader="none"/>
    </w:r>
    <w:r w:rsidRPr="00D12075">
      <w:rPr>
        <w:noProof/>
      </w:rPr>
      <w:drawing>
        <wp:inline distT="0" distB="0" distL="0" distR="0" wp14:anchorId="418DEB9C" wp14:editId="7C948BB9">
          <wp:extent cx="2884065" cy="517354"/>
          <wp:effectExtent l="0" t="0" r="0" b="0"/>
          <wp:docPr id="2" name="Picture 2" descr="Northeastern Univ_Bouv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rtheastern Univ_Bouve ON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367" cy="526198"/>
                  </a:xfrm>
                  <a:prstGeom prst="rect">
                    <a:avLst/>
                  </a:prstGeom>
                  <a:noFill/>
                  <a:ln>
                    <a:noFill/>
                  </a:ln>
                </pic:spPr>
              </pic:pic>
            </a:graphicData>
          </a:graphic>
        </wp:inline>
      </w:drawing>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DC5" w14:textId="77777777" w:rsidR="00C228EF" w:rsidRPr="00651161" w:rsidRDefault="00C228EF" w:rsidP="00ED4F1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836E" w14:textId="77777777" w:rsidR="00C228EF" w:rsidRPr="0024480F" w:rsidRDefault="00C228EF" w:rsidP="00ED4F17">
    <w:pPr>
      <w:pStyle w:val="Header"/>
    </w:pPr>
    <w:r w:rsidRPr="0024480F">
      <w:fldChar w:fldCharType="begin"/>
    </w:r>
    <w:r w:rsidRPr="0024480F">
      <w:instrText>PAGE</w:instrText>
    </w:r>
    <w:r w:rsidRPr="0024480F">
      <w:fldChar w:fldCharType="separate"/>
    </w:r>
    <w:r>
      <w:rPr>
        <w:noProof/>
      </w:rPr>
      <w:t>5</w:t>
    </w:r>
    <w:r w:rsidRPr="0024480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8A4C1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5851AB"/>
    <w:multiLevelType w:val="multilevel"/>
    <w:tmpl w:val="A150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730"/>
    <w:multiLevelType w:val="hybridMultilevel"/>
    <w:tmpl w:val="663EB7FA"/>
    <w:lvl w:ilvl="0" w:tplc="04090001">
      <w:start w:val="1"/>
      <w:numFmt w:val="bullet"/>
      <w:lvlText w:val=""/>
      <w:lvlJc w:val="left"/>
      <w:pPr>
        <w:tabs>
          <w:tab w:val="num" w:pos="720"/>
        </w:tabs>
        <w:ind w:left="720" w:hanging="360"/>
      </w:pPr>
      <w:rPr>
        <w:rFonts w:ascii="Symbol" w:hAnsi="Symbol" w:hint="default"/>
        <w:b/>
        <w:i w:val="0"/>
        <w:sz w:val="22"/>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98675E"/>
    <w:multiLevelType w:val="multilevel"/>
    <w:tmpl w:val="D3481D7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pStyle w:val="Heading5"/>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7255866"/>
    <w:multiLevelType w:val="hybridMultilevel"/>
    <w:tmpl w:val="2DCC42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A302A"/>
    <w:multiLevelType w:val="hybridMultilevel"/>
    <w:tmpl w:val="CB96D7B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A6D7E"/>
    <w:multiLevelType w:val="hybridMultilevel"/>
    <w:tmpl w:val="995E5A9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2E72B1"/>
    <w:multiLevelType w:val="hybridMultilevel"/>
    <w:tmpl w:val="9B9AFAB4"/>
    <w:lvl w:ilvl="0" w:tplc="7EF03474">
      <w:start w:val="1"/>
      <w:numFmt w:val="bullet"/>
      <w:lvlText w:val=""/>
      <w:lvlJc w:val="left"/>
      <w:pPr>
        <w:ind w:left="720" w:hanging="360"/>
      </w:pPr>
      <w:rPr>
        <w:rFonts w:ascii="Symbol" w:hAnsi="Symbol" w:hint="default"/>
      </w:rPr>
    </w:lvl>
    <w:lvl w:ilvl="1" w:tplc="9FF85F34">
      <w:start w:val="1"/>
      <w:numFmt w:val="bullet"/>
      <w:lvlText w:val="o"/>
      <w:lvlJc w:val="left"/>
      <w:pPr>
        <w:ind w:left="1440" w:hanging="360"/>
      </w:pPr>
      <w:rPr>
        <w:rFonts w:ascii="Courier New" w:hAnsi="Courier New" w:hint="default"/>
      </w:rPr>
    </w:lvl>
    <w:lvl w:ilvl="2" w:tplc="A38CA406">
      <w:start w:val="1"/>
      <w:numFmt w:val="bullet"/>
      <w:lvlText w:val=""/>
      <w:lvlJc w:val="left"/>
      <w:pPr>
        <w:ind w:left="2160" w:hanging="360"/>
      </w:pPr>
      <w:rPr>
        <w:rFonts w:ascii="Wingdings" w:hAnsi="Wingdings" w:hint="default"/>
      </w:rPr>
    </w:lvl>
    <w:lvl w:ilvl="3" w:tplc="F0D6FAEA">
      <w:start w:val="1"/>
      <w:numFmt w:val="bullet"/>
      <w:lvlText w:val=""/>
      <w:lvlJc w:val="left"/>
      <w:pPr>
        <w:ind w:left="2880" w:hanging="360"/>
      </w:pPr>
      <w:rPr>
        <w:rFonts w:ascii="Symbol" w:hAnsi="Symbol" w:hint="default"/>
      </w:rPr>
    </w:lvl>
    <w:lvl w:ilvl="4" w:tplc="83BE8E4E">
      <w:start w:val="1"/>
      <w:numFmt w:val="bullet"/>
      <w:lvlText w:val="o"/>
      <w:lvlJc w:val="left"/>
      <w:pPr>
        <w:ind w:left="3600" w:hanging="360"/>
      </w:pPr>
      <w:rPr>
        <w:rFonts w:ascii="Courier New" w:hAnsi="Courier New" w:hint="default"/>
      </w:rPr>
    </w:lvl>
    <w:lvl w:ilvl="5" w:tplc="D312D7FE">
      <w:start w:val="1"/>
      <w:numFmt w:val="bullet"/>
      <w:lvlText w:val=""/>
      <w:lvlJc w:val="left"/>
      <w:pPr>
        <w:ind w:left="4320" w:hanging="360"/>
      </w:pPr>
      <w:rPr>
        <w:rFonts w:ascii="Wingdings" w:hAnsi="Wingdings" w:hint="default"/>
      </w:rPr>
    </w:lvl>
    <w:lvl w:ilvl="6" w:tplc="EB500A64">
      <w:start w:val="1"/>
      <w:numFmt w:val="bullet"/>
      <w:lvlText w:val=""/>
      <w:lvlJc w:val="left"/>
      <w:pPr>
        <w:ind w:left="5040" w:hanging="360"/>
      </w:pPr>
      <w:rPr>
        <w:rFonts w:ascii="Symbol" w:hAnsi="Symbol" w:hint="default"/>
      </w:rPr>
    </w:lvl>
    <w:lvl w:ilvl="7" w:tplc="167285D2">
      <w:start w:val="1"/>
      <w:numFmt w:val="bullet"/>
      <w:lvlText w:val="o"/>
      <w:lvlJc w:val="left"/>
      <w:pPr>
        <w:ind w:left="5760" w:hanging="360"/>
      </w:pPr>
      <w:rPr>
        <w:rFonts w:ascii="Courier New" w:hAnsi="Courier New" w:hint="default"/>
      </w:rPr>
    </w:lvl>
    <w:lvl w:ilvl="8" w:tplc="53740370">
      <w:start w:val="1"/>
      <w:numFmt w:val="bullet"/>
      <w:lvlText w:val=""/>
      <w:lvlJc w:val="left"/>
      <w:pPr>
        <w:ind w:left="6480" w:hanging="360"/>
      </w:pPr>
      <w:rPr>
        <w:rFonts w:ascii="Wingdings" w:hAnsi="Wingdings" w:hint="default"/>
      </w:rPr>
    </w:lvl>
  </w:abstractNum>
  <w:abstractNum w:abstractNumId="8" w15:restartNumberingAfterBreak="0">
    <w:nsid w:val="10442A48"/>
    <w:multiLevelType w:val="hybridMultilevel"/>
    <w:tmpl w:val="B34847F6"/>
    <w:lvl w:ilvl="0" w:tplc="CC52196C">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7C08F0"/>
    <w:multiLevelType w:val="hybridMultilevel"/>
    <w:tmpl w:val="28A4828A"/>
    <w:lvl w:ilvl="0" w:tplc="AD588B64">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22223"/>
    <w:multiLevelType w:val="hybridMultilevel"/>
    <w:tmpl w:val="8E4435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20048A2"/>
    <w:multiLevelType w:val="hybridMultilevel"/>
    <w:tmpl w:val="64382EB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74BA7A34">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4826DE2"/>
    <w:multiLevelType w:val="hybridMultilevel"/>
    <w:tmpl w:val="F8AEC180"/>
    <w:lvl w:ilvl="0" w:tplc="FFFFFFFF">
      <w:start w:val="1"/>
      <w:numFmt w:val="upperLetter"/>
      <w:lvlText w:val="%1-"/>
      <w:lvlJc w:val="left"/>
      <w:pPr>
        <w:tabs>
          <w:tab w:val="num" w:pos="630"/>
        </w:tabs>
        <w:ind w:left="630" w:hanging="360"/>
      </w:pPr>
      <w:rPr>
        <w:rFonts w:hint="default"/>
      </w:rPr>
    </w:lvl>
    <w:lvl w:ilvl="1" w:tplc="FFFFFFFF" w:tentative="1">
      <w:start w:val="1"/>
      <w:numFmt w:val="lowerLetter"/>
      <w:lvlText w:val="%2."/>
      <w:lvlJc w:val="left"/>
      <w:pPr>
        <w:tabs>
          <w:tab w:val="num" w:pos="1350"/>
        </w:tabs>
        <w:ind w:left="1350" w:hanging="360"/>
      </w:pPr>
    </w:lvl>
    <w:lvl w:ilvl="2" w:tplc="FFFFFFFF" w:tentative="1">
      <w:start w:val="1"/>
      <w:numFmt w:val="lowerRoman"/>
      <w:lvlText w:val="%3."/>
      <w:lvlJc w:val="right"/>
      <w:pPr>
        <w:tabs>
          <w:tab w:val="num" w:pos="2070"/>
        </w:tabs>
        <w:ind w:left="2070" w:hanging="180"/>
      </w:pPr>
    </w:lvl>
    <w:lvl w:ilvl="3" w:tplc="FFFFFFFF" w:tentative="1">
      <w:start w:val="1"/>
      <w:numFmt w:val="decimal"/>
      <w:lvlText w:val="%4."/>
      <w:lvlJc w:val="left"/>
      <w:pPr>
        <w:tabs>
          <w:tab w:val="num" w:pos="2790"/>
        </w:tabs>
        <w:ind w:left="2790" w:hanging="360"/>
      </w:pPr>
    </w:lvl>
    <w:lvl w:ilvl="4" w:tplc="FFFFFFFF" w:tentative="1">
      <w:start w:val="1"/>
      <w:numFmt w:val="lowerLetter"/>
      <w:lvlText w:val="%5."/>
      <w:lvlJc w:val="left"/>
      <w:pPr>
        <w:tabs>
          <w:tab w:val="num" w:pos="3510"/>
        </w:tabs>
        <w:ind w:left="3510" w:hanging="360"/>
      </w:pPr>
    </w:lvl>
    <w:lvl w:ilvl="5" w:tplc="FFFFFFFF" w:tentative="1">
      <w:start w:val="1"/>
      <w:numFmt w:val="lowerRoman"/>
      <w:lvlText w:val="%6."/>
      <w:lvlJc w:val="right"/>
      <w:pPr>
        <w:tabs>
          <w:tab w:val="num" w:pos="4230"/>
        </w:tabs>
        <w:ind w:left="4230" w:hanging="180"/>
      </w:pPr>
    </w:lvl>
    <w:lvl w:ilvl="6" w:tplc="FFFFFFFF" w:tentative="1">
      <w:start w:val="1"/>
      <w:numFmt w:val="decimal"/>
      <w:lvlText w:val="%7."/>
      <w:lvlJc w:val="left"/>
      <w:pPr>
        <w:tabs>
          <w:tab w:val="num" w:pos="4950"/>
        </w:tabs>
        <w:ind w:left="4950" w:hanging="360"/>
      </w:pPr>
    </w:lvl>
    <w:lvl w:ilvl="7" w:tplc="FFFFFFFF" w:tentative="1">
      <w:start w:val="1"/>
      <w:numFmt w:val="lowerLetter"/>
      <w:lvlText w:val="%8."/>
      <w:lvlJc w:val="left"/>
      <w:pPr>
        <w:tabs>
          <w:tab w:val="num" w:pos="5670"/>
        </w:tabs>
        <w:ind w:left="5670" w:hanging="360"/>
      </w:pPr>
    </w:lvl>
    <w:lvl w:ilvl="8" w:tplc="FFFFFFFF" w:tentative="1">
      <w:start w:val="1"/>
      <w:numFmt w:val="lowerRoman"/>
      <w:lvlText w:val="%9."/>
      <w:lvlJc w:val="right"/>
      <w:pPr>
        <w:tabs>
          <w:tab w:val="num" w:pos="6390"/>
        </w:tabs>
        <w:ind w:left="6390" w:hanging="180"/>
      </w:pPr>
    </w:lvl>
  </w:abstractNum>
  <w:abstractNum w:abstractNumId="13" w15:restartNumberingAfterBreak="0">
    <w:nsid w:val="15E35B53"/>
    <w:multiLevelType w:val="hybridMultilevel"/>
    <w:tmpl w:val="8444AC2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4" w15:restartNumberingAfterBreak="0">
    <w:nsid w:val="19A16CC0"/>
    <w:multiLevelType w:val="hybridMultilevel"/>
    <w:tmpl w:val="CD8896BA"/>
    <w:lvl w:ilvl="0" w:tplc="EB0851F2">
      <w:start w:val="1"/>
      <w:numFmt w:val="bullet"/>
      <w:lvlText w:val=""/>
      <w:lvlJc w:val="left"/>
      <w:pPr>
        <w:ind w:left="720" w:hanging="360"/>
      </w:pPr>
      <w:rPr>
        <w:rFonts w:ascii="Symbol" w:hAnsi="Symbol" w:hint="default"/>
      </w:rPr>
    </w:lvl>
    <w:lvl w:ilvl="1" w:tplc="24CAB9B0">
      <w:start w:val="1"/>
      <w:numFmt w:val="bullet"/>
      <w:lvlText w:val="o"/>
      <w:lvlJc w:val="left"/>
      <w:pPr>
        <w:ind w:left="1440" w:hanging="360"/>
      </w:pPr>
      <w:rPr>
        <w:rFonts w:ascii="Courier New" w:hAnsi="Courier New" w:hint="default"/>
      </w:rPr>
    </w:lvl>
    <w:lvl w:ilvl="2" w:tplc="28849DB4">
      <w:start w:val="1"/>
      <w:numFmt w:val="bullet"/>
      <w:lvlText w:val=""/>
      <w:lvlJc w:val="left"/>
      <w:pPr>
        <w:ind w:left="2160" w:hanging="360"/>
      </w:pPr>
      <w:rPr>
        <w:rFonts w:ascii="Wingdings" w:hAnsi="Wingdings" w:hint="default"/>
      </w:rPr>
    </w:lvl>
    <w:lvl w:ilvl="3" w:tplc="9BFA5510">
      <w:start w:val="1"/>
      <w:numFmt w:val="bullet"/>
      <w:lvlText w:val=""/>
      <w:lvlJc w:val="left"/>
      <w:pPr>
        <w:ind w:left="2880" w:hanging="360"/>
      </w:pPr>
      <w:rPr>
        <w:rFonts w:ascii="Symbol" w:hAnsi="Symbol" w:hint="default"/>
      </w:rPr>
    </w:lvl>
    <w:lvl w:ilvl="4" w:tplc="DF5AFC20">
      <w:start w:val="1"/>
      <w:numFmt w:val="bullet"/>
      <w:lvlText w:val="o"/>
      <w:lvlJc w:val="left"/>
      <w:pPr>
        <w:ind w:left="3600" w:hanging="360"/>
      </w:pPr>
      <w:rPr>
        <w:rFonts w:ascii="Courier New" w:hAnsi="Courier New" w:hint="default"/>
      </w:rPr>
    </w:lvl>
    <w:lvl w:ilvl="5" w:tplc="1332A10E">
      <w:start w:val="1"/>
      <w:numFmt w:val="bullet"/>
      <w:lvlText w:val=""/>
      <w:lvlJc w:val="left"/>
      <w:pPr>
        <w:ind w:left="4320" w:hanging="360"/>
      </w:pPr>
      <w:rPr>
        <w:rFonts w:ascii="Wingdings" w:hAnsi="Wingdings" w:hint="default"/>
      </w:rPr>
    </w:lvl>
    <w:lvl w:ilvl="6" w:tplc="455064CE">
      <w:start w:val="1"/>
      <w:numFmt w:val="bullet"/>
      <w:lvlText w:val=""/>
      <w:lvlJc w:val="left"/>
      <w:pPr>
        <w:ind w:left="5040" w:hanging="360"/>
      </w:pPr>
      <w:rPr>
        <w:rFonts w:ascii="Symbol" w:hAnsi="Symbol" w:hint="default"/>
      </w:rPr>
    </w:lvl>
    <w:lvl w:ilvl="7" w:tplc="C2DAD878">
      <w:start w:val="1"/>
      <w:numFmt w:val="bullet"/>
      <w:lvlText w:val="o"/>
      <w:lvlJc w:val="left"/>
      <w:pPr>
        <w:ind w:left="5760" w:hanging="360"/>
      </w:pPr>
      <w:rPr>
        <w:rFonts w:ascii="Courier New" w:hAnsi="Courier New" w:hint="default"/>
      </w:rPr>
    </w:lvl>
    <w:lvl w:ilvl="8" w:tplc="05225200">
      <w:start w:val="1"/>
      <w:numFmt w:val="bullet"/>
      <w:lvlText w:val=""/>
      <w:lvlJc w:val="left"/>
      <w:pPr>
        <w:ind w:left="6480" w:hanging="360"/>
      </w:pPr>
      <w:rPr>
        <w:rFonts w:ascii="Wingdings" w:hAnsi="Wingdings" w:hint="default"/>
      </w:rPr>
    </w:lvl>
  </w:abstractNum>
  <w:abstractNum w:abstractNumId="15" w15:restartNumberingAfterBreak="0">
    <w:nsid w:val="1B3D26DB"/>
    <w:multiLevelType w:val="hybridMultilevel"/>
    <w:tmpl w:val="D71A8B6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F421E1"/>
    <w:multiLevelType w:val="hybridMultilevel"/>
    <w:tmpl w:val="CC74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9107D"/>
    <w:multiLevelType w:val="hybridMultilevel"/>
    <w:tmpl w:val="672C858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21487457"/>
    <w:multiLevelType w:val="hybridMultilevel"/>
    <w:tmpl w:val="0DE67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B96577"/>
    <w:multiLevelType w:val="hybridMultilevel"/>
    <w:tmpl w:val="825A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FB1F49"/>
    <w:multiLevelType w:val="hybridMultilevel"/>
    <w:tmpl w:val="2B9E99E2"/>
    <w:lvl w:ilvl="0" w:tplc="691A6C9E">
      <w:start w:val="1"/>
      <w:numFmt w:val="decimal"/>
      <w:lvlText w:val="%1)"/>
      <w:lvlJc w:val="left"/>
      <w:pPr>
        <w:ind w:left="720" w:hanging="360"/>
      </w:pPr>
      <w:rPr>
        <w:rFonts w:hint="default"/>
        <w:b/>
        <w:i w:val="0"/>
        <w:color w:val="auto"/>
      </w:rPr>
    </w:lvl>
    <w:lvl w:ilvl="1" w:tplc="E3D8895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2C7E13"/>
    <w:multiLevelType w:val="hybridMultilevel"/>
    <w:tmpl w:val="0AF6E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F047E"/>
    <w:multiLevelType w:val="hybridMultilevel"/>
    <w:tmpl w:val="EAF4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6364F8"/>
    <w:multiLevelType w:val="hybridMultilevel"/>
    <w:tmpl w:val="B34847F6"/>
    <w:lvl w:ilvl="0" w:tplc="CC52196C">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7EC29E4"/>
    <w:multiLevelType w:val="hybridMultilevel"/>
    <w:tmpl w:val="8672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17072B"/>
    <w:multiLevelType w:val="hybridMultilevel"/>
    <w:tmpl w:val="5290DA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EB49D4"/>
    <w:multiLevelType w:val="hybridMultilevel"/>
    <w:tmpl w:val="1872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C10EEA"/>
    <w:multiLevelType w:val="hybridMultilevel"/>
    <w:tmpl w:val="996E87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922CD4"/>
    <w:multiLevelType w:val="hybridMultilevel"/>
    <w:tmpl w:val="F6E2F7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BF727F"/>
    <w:multiLevelType w:val="hybridMultilevel"/>
    <w:tmpl w:val="B47467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662E1F"/>
    <w:multiLevelType w:val="hybridMultilevel"/>
    <w:tmpl w:val="43A8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CE7192"/>
    <w:multiLevelType w:val="hybridMultilevel"/>
    <w:tmpl w:val="9EE8D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C1E5323"/>
    <w:multiLevelType w:val="multilevel"/>
    <w:tmpl w:val="16E6D794"/>
    <w:lvl w:ilvl="0">
      <w:start w:val="1"/>
      <w:numFmt w:val="upperLetter"/>
      <w:pStyle w:val="Heading4"/>
      <w:lvlText w:val="%1."/>
      <w:lvlJc w:val="left"/>
      <w:pPr>
        <w:tabs>
          <w:tab w:val="num" w:pos="360"/>
        </w:tabs>
        <w:ind w:left="360" w:hanging="360"/>
      </w:pPr>
      <w:rPr>
        <w:rFonts w:hint="default"/>
      </w:rPr>
    </w:lvl>
    <w:lvl w:ilvl="1">
      <w:start w:val="1"/>
      <w:numFmt w:val="upperLetter"/>
      <w:pStyle w:val="Heading4"/>
      <w:suff w:val="space"/>
      <w:lvlText w:val="%2."/>
      <w:lvlJc w:val="left"/>
      <w:pPr>
        <w:ind w:left="-576" w:firstLine="288"/>
      </w:pPr>
      <w:rPr>
        <w:rFonts w:ascii="Arial" w:hAnsi="Arial" w:hint="default"/>
        <w:b/>
        <w:i/>
        <w:caps/>
        <w:strike w:val="0"/>
        <w:dstrike w:val="0"/>
        <w:vanish w:val="0"/>
        <w:color w:val="auto"/>
        <w:sz w:val="24"/>
        <w:u w:val="single"/>
        <w:vertAlign w:val="baseline"/>
      </w:rPr>
    </w:lvl>
    <w:lvl w:ilvl="2">
      <w:start w:val="1"/>
      <w:numFmt w:val="lowerRoman"/>
      <w:pStyle w:val="BodyText3"/>
      <w:suff w:val="space"/>
      <w:lvlText w:val="%3."/>
      <w:lvlJc w:val="left"/>
      <w:pPr>
        <w:ind w:left="-576" w:firstLine="432"/>
      </w:pPr>
      <w:rPr>
        <w:rFonts w:ascii="Arial" w:hAnsi="Arial" w:hint="default"/>
        <w:b/>
        <w:i/>
        <w:caps/>
        <w:strike w:val="0"/>
        <w:dstrike w:val="0"/>
        <w:vanish w:val="0"/>
        <w:color w:val="auto"/>
        <w:sz w:val="24"/>
        <w:u w:val="single"/>
        <w:vertAlign w:val="baseline"/>
      </w:rPr>
    </w:lvl>
    <w:lvl w:ilvl="3">
      <w:start w:val="1"/>
      <w:numFmt w:val="decimal"/>
      <w:pStyle w:val="Heading4"/>
      <w:lvlText w:val="%1.%2.%3.%4."/>
      <w:lvlJc w:val="left"/>
      <w:pPr>
        <w:tabs>
          <w:tab w:val="num" w:pos="720"/>
        </w:tabs>
        <w:ind w:left="-576" w:firstLine="576"/>
      </w:pPr>
      <w:rPr>
        <w:rFonts w:ascii="Times New Roman" w:hAnsi="Times New Roman" w:hint="default"/>
        <w:b w:val="0"/>
        <w:i w:val="0"/>
        <w:sz w:val="22"/>
        <w:u w:val="single"/>
      </w:rPr>
    </w:lvl>
    <w:lvl w:ilvl="4">
      <w:start w:val="1"/>
      <w:numFmt w:val="decimal"/>
      <w:lvlText w:val="%1.%2.%3.%4.%5."/>
      <w:lvlJc w:val="left"/>
      <w:pPr>
        <w:tabs>
          <w:tab w:val="num" w:pos="1224"/>
        </w:tabs>
        <w:ind w:left="-576" w:firstLine="720"/>
      </w:pPr>
      <w:rPr>
        <w:rFonts w:ascii="Times New Roman" w:hAnsi="Times New Roman" w:hint="default"/>
        <w:b w:val="0"/>
        <w:i w:val="0"/>
        <w:sz w:val="24"/>
        <w:u w:val="none"/>
      </w:rPr>
    </w:lvl>
    <w:lvl w:ilvl="5">
      <w:start w:val="1"/>
      <w:numFmt w:val="decimal"/>
      <w:lvlText w:val="%1.%2.%3.%4.%5.%6."/>
      <w:lvlJc w:val="left"/>
      <w:pPr>
        <w:tabs>
          <w:tab w:val="num" w:pos="2160"/>
        </w:tabs>
        <w:ind w:left="2160" w:hanging="1872"/>
      </w:pPr>
      <w:rPr>
        <w:rFonts w:ascii="Times New Roman" w:hAnsi="Times New Roman" w:hint="default"/>
        <w:b w:val="0"/>
        <w:i w:val="0"/>
        <w:sz w:val="22"/>
      </w:rPr>
    </w:lvl>
    <w:lvl w:ilvl="6">
      <w:start w:val="1"/>
      <w:numFmt w:val="decimal"/>
      <w:pStyle w:val="Heading7"/>
      <w:lvlText w:val="%1.%2.%3.%4.%5.%6.%7."/>
      <w:lvlJc w:val="left"/>
      <w:pPr>
        <w:tabs>
          <w:tab w:val="num" w:pos="3024"/>
        </w:tabs>
        <w:ind w:left="2664" w:hanging="1080"/>
      </w:pPr>
      <w:rPr>
        <w:rFonts w:hint="default"/>
      </w:rPr>
    </w:lvl>
    <w:lvl w:ilvl="7">
      <w:start w:val="1"/>
      <w:numFmt w:val="decimal"/>
      <w:lvlText w:val="%1.%2.%3.%4.%5.%6.%7.%8."/>
      <w:lvlJc w:val="left"/>
      <w:pPr>
        <w:tabs>
          <w:tab w:val="num" w:pos="3384"/>
        </w:tabs>
        <w:ind w:left="3168" w:hanging="1224"/>
      </w:pPr>
      <w:rPr>
        <w:rFonts w:hint="default"/>
      </w:rPr>
    </w:lvl>
    <w:lvl w:ilvl="8">
      <w:start w:val="1"/>
      <w:numFmt w:val="decimal"/>
      <w:lvlText w:val="%1.%2.%3.%4.%5.%6.%7.%8.%9."/>
      <w:lvlJc w:val="left"/>
      <w:pPr>
        <w:tabs>
          <w:tab w:val="num" w:pos="4104"/>
        </w:tabs>
        <w:ind w:left="3744" w:hanging="1440"/>
      </w:pPr>
      <w:rPr>
        <w:rFonts w:hint="default"/>
      </w:rPr>
    </w:lvl>
  </w:abstractNum>
  <w:abstractNum w:abstractNumId="33" w15:restartNumberingAfterBreak="0">
    <w:nsid w:val="56A82FFE"/>
    <w:multiLevelType w:val="hybridMultilevel"/>
    <w:tmpl w:val="B2B44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04767D"/>
    <w:multiLevelType w:val="hybridMultilevel"/>
    <w:tmpl w:val="E302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B64CA"/>
    <w:multiLevelType w:val="hybridMultilevel"/>
    <w:tmpl w:val="E7C4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B82E81"/>
    <w:multiLevelType w:val="hybridMultilevel"/>
    <w:tmpl w:val="84C027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E30FF0"/>
    <w:multiLevelType w:val="hybridMultilevel"/>
    <w:tmpl w:val="D67E58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8187D"/>
    <w:multiLevelType w:val="hybridMultilevel"/>
    <w:tmpl w:val="67689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8C50C6"/>
    <w:multiLevelType w:val="hybridMultilevel"/>
    <w:tmpl w:val="E03E5C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A170F7"/>
    <w:multiLevelType w:val="hybridMultilevel"/>
    <w:tmpl w:val="9948CBA0"/>
    <w:lvl w:ilvl="0" w:tplc="7566317E">
      <w:start w:val="1"/>
      <w:numFmt w:val="decimal"/>
      <w:lvlText w:val="%1)"/>
      <w:lvlJc w:val="left"/>
      <w:pPr>
        <w:ind w:left="360" w:hanging="360"/>
      </w:pPr>
      <w:rPr>
        <w:rFonts w:hint="default"/>
        <w:b w:val="0"/>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F9619D1"/>
    <w:multiLevelType w:val="hybridMultilevel"/>
    <w:tmpl w:val="3DC63006"/>
    <w:lvl w:ilvl="0" w:tplc="C128C1AC">
      <w:start w:val="1"/>
      <w:numFmt w:val="bullet"/>
      <w:lvlText w:val=""/>
      <w:lvlJc w:val="left"/>
      <w:pPr>
        <w:ind w:left="720" w:hanging="360"/>
      </w:pPr>
      <w:rPr>
        <w:rFonts w:ascii="Symbol" w:hAnsi="Symbol" w:hint="default"/>
      </w:rPr>
    </w:lvl>
    <w:lvl w:ilvl="1" w:tplc="7DC8F680">
      <w:start w:val="1"/>
      <w:numFmt w:val="bullet"/>
      <w:lvlText w:val="o"/>
      <w:lvlJc w:val="left"/>
      <w:pPr>
        <w:ind w:left="1440" w:hanging="360"/>
      </w:pPr>
      <w:rPr>
        <w:rFonts w:ascii="Courier New" w:hAnsi="Courier New" w:hint="default"/>
      </w:rPr>
    </w:lvl>
    <w:lvl w:ilvl="2" w:tplc="16589A72">
      <w:start w:val="1"/>
      <w:numFmt w:val="bullet"/>
      <w:lvlText w:val=""/>
      <w:lvlJc w:val="left"/>
      <w:pPr>
        <w:ind w:left="2160" w:hanging="360"/>
      </w:pPr>
      <w:rPr>
        <w:rFonts w:ascii="Wingdings" w:hAnsi="Wingdings" w:hint="default"/>
      </w:rPr>
    </w:lvl>
    <w:lvl w:ilvl="3" w:tplc="72EA0FCA">
      <w:start w:val="1"/>
      <w:numFmt w:val="bullet"/>
      <w:lvlText w:val=""/>
      <w:lvlJc w:val="left"/>
      <w:pPr>
        <w:ind w:left="2880" w:hanging="360"/>
      </w:pPr>
      <w:rPr>
        <w:rFonts w:ascii="Symbol" w:hAnsi="Symbol" w:hint="default"/>
      </w:rPr>
    </w:lvl>
    <w:lvl w:ilvl="4" w:tplc="22A69E98">
      <w:start w:val="1"/>
      <w:numFmt w:val="bullet"/>
      <w:lvlText w:val="o"/>
      <w:lvlJc w:val="left"/>
      <w:pPr>
        <w:ind w:left="3600" w:hanging="360"/>
      </w:pPr>
      <w:rPr>
        <w:rFonts w:ascii="Courier New" w:hAnsi="Courier New" w:hint="default"/>
      </w:rPr>
    </w:lvl>
    <w:lvl w:ilvl="5" w:tplc="C186E712">
      <w:start w:val="1"/>
      <w:numFmt w:val="bullet"/>
      <w:lvlText w:val=""/>
      <w:lvlJc w:val="left"/>
      <w:pPr>
        <w:ind w:left="4320" w:hanging="360"/>
      </w:pPr>
      <w:rPr>
        <w:rFonts w:ascii="Wingdings" w:hAnsi="Wingdings" w:hint="default"/>
      </w:rPr>
    </w:lvl>
    <w:lvl w:ilvl="6" w:tplc="4C4C9622">
      <w:start w:val="1"/>
      <w:numFmt w:val="bullet"/>
      <w:lvlText w:val=""/>
      <w:lvlJc w:val="left"/>
      <w:pPr>
        <w:ind w:left="5040" w:hanging="360"/>
      </w:pPr>
      <w:rPr>
        <w:rFonts w:ascii="Symbol" w:hAnsi="Symbol" w:hint="default"/>
      </w:rPr>
    </w:lvl>
    <w:lvl w:ilvl="7" w:tplc="09A681EA">
      <w:start w:val="1"/>
      <w:numFmt w:val="bullet"/>
      <w:lvlText w:val="o"/>
      <w:lvlJc w:val="left"/>
      <w:pPr>
        <w:ind w:left="5760" w:hanging="360"/>
      </w:pPr>
      <w:rPr>
        <w:rFonts w:ascii="Courier New" w:hAnsi="Courier New" w:hint="default"/>
      </w:rPr>
    </w:lvl>
    <w:lvl w:ilvl="8" w:tplc="7C58E112">
      <w:start w:val="1"/>
      <w:numFmt w:val="bullet"/>
      <w:lvlText w:val=""/>
      <w:lvlJc w:val="left"/>
      <w:pPr>
        <w:ind w:left="6480" w:hanging="360"/>
      </w:pPr>
      <w:rPr>
        <w:rFonts w:ascii="Wingdings" w:hAnsi="Wingdings" w:hint="default"/>
      </w:rPr>
    </w:lvl>
  </w:abstractNum>
  <w:abstractNum w:abstractNumId="42" w15:restartNumberingAfterBreak="0">
    <w:nsid w:val="71BD25BA"/>
    <w:multiLevelType w:val="hybridMultilevel"/>
    <w:tmpl w:val="2C0C4504"/>
    <w:lvl w:ilvl="0" w:tplc="CC52196C">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4AF0CFA"/>
    <w:multiLevelType w:val="hybridMultilevel"/>
    <w:tmpl w:val="D96A73FC"/>
    <w:lvl w:ilvl="0" w:tplc="E74264F4">
      <w:start w:val="1"/>
      <w:numFmt w:val="bullet"/>
      <w:lvlText w:val=""/>
      <w:lvlJc w:val="left"/>
      <w:pPr>
        <w:ind w:left="720" w:hanging="360"/>
      </w:pPr>
      <w:rPr>
        <w:rFonts w:ascii="Symbol" w:hAnsi="Symbol" w:hint="default"/>
      </w:rPr>
    </w:lvl>
    <w:lvl w:ilvl="1" w:tplc="8152BDFC">
      <w:start w:val="1"/>
      <w:numFmt w:val="bullet"/>
      <w:lvlText w:val="o"/>
      <w:lvlJc w:val="left"/>
      <w:pPr>
        <w:ind w:left="1440" w:hanging="360"/>
      </w:pPr>
      <w:rPr>
        <w:rFonts w:ascii="Courier New" w:hAnsi="Courier New" w:hint="default"/>
      </w:rPr>
    </w:lvl>
    <w:lvl w:ilvl="2" w:tplc="1E2CCA46">
      <w:start w:val="1"/>
      <w:numFmt w:val="bullet"/>
      <w:lvlText w:val=""/>
      <w:lvlJc w:val="left"/>
      <w:pPr>
        <w:ind w:left="2160" w:hanging="360"/>
      </w:pPr>
      <w:rPr>
        <w:rFonts w:ascii="Wingdings" w:hAnsi="Wingdings" w:hint="default"/>
      </w:rPr>
    </w:lvl>
    <w:lvl w:ilvl="3" w:tplc="943E82D0">
      <w:start w:val="1"/>
      <w:numFmt w:val="bullet"/>
      <w:lvlText w:val=""/>
      <w:lvlJc w:val="left"/>
      <w:pPr>
        <w:ind w:left="2880" w:hanging="360"/>
      </w:pPr>
      <w:rPr>
        <w:rFonts w:ascii="Symbol" w:hAnsi="Symbol" w:hint="default"/>
      </w:rPr>
    </w:lvl>
    <w:lvl w:ilvl="4" w:tplc="FF12DE68">
      <w:start w:val="1"/>
      <w:numFmt w:val="bullet"/>
      <w:lvlText w:val="o"/>
      <w:lvlJc w:val="left"/>
      <w:pPr>
        <w:ind w:left="3600" w:hanging="360"/>
      </w:pPr>
      <w:rPr>
        <w:rFonts w:ascii="Courier New" w:hAnsi="Courier New" w:hint="default"/>
      </w:rPr>
    </w:lvl>
    <w:lvl w:ilvl="5" w:tplc="B9BAA4FC">
      <w:start w:val="1"/>
      <w:numFmt w:val="bullet"/>
      <w:lvlText w:val=""/>
      <w:lvlJc w:val="left"/>
      <w:pPr>
        <w:ind w:left="4320" w:hanging="360"/>
      </w:pPr>
      <w:rPr>
        <w:rFonts w:ascii="Wingdings" w:hAnsi="Wingdings" w:hint="default"/>
      </w:rPr>
    </w:lvl>
    <w:lvl w:ilvl="6" w:tplc="CD34FAA8">
      <w:start w:val="1"/>
      <w:numFmt w:val="bullet"/>
      <w:lvlText w:val=""/>
      <w:lvlJc w:val="left"/>
      <w:pPr>
        <w:ind w:left="5040" w:hanging="360"/>
      </w:pPr>
      <w:rPr>
        <w:rFonts w:ascii="Symbol" w:hAnsi="Symbol" w:hint="default"/>
      </w:rPr>
    </w:lvl>
    <w:lvl w:ilvl="7" w:tplc="9E584538">
      <w:start w:val="1"/>
      <w:numFmt w:val="bullet"/>
      <w:lvlText w:val="o"/>
      <w:lvlJc w:val="left"/>
      <w:pPr>
        <w:ind w:left="5760" w:hanging="360"/>
      </w:pPr>
      <w:rPr>
        <w:rFonts w:ascii="Courier New" w:hAnsi="Courier New" w:hint="default"/>
      </w:rPr>
    </w:lvl>
    <w:lvl w:ilvl="8" w:tplc="C1324D18">
      <w:start w:val="1"/>
      <w:numFmt w:val="bullet"/>
      <w:lvlText w:val=""/>
      <w:lvlJc w:val="left"/>
      <w:pPr>
        <w:ind w:left="6480" w:hanging="360"/>
      </w:pPr>
      <w:rPr>
        <w:rFonts w:ascii="Wingdings" w:hAnsi="Wingdings" w:hint="default"/>
      </w:rPr>
    </w:lvl>
  </w:abstractNum>
  <w:abstractNum w:abstractNumId="44" w15:restartNumberingAfterBreak="0">
    <w:nsid w:val="78047912"/>
    <w:multiLevelType w:val="hybridMultilevel"/>
    <w:tmpl w:val="F83826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B09092"/>
    <w:multiLevelType w:val="hybridMultilevel"/>
    <w:tmpl w:val="B9743392"/>
    <w:lvl w:ilvl="0" w:tplc="CC1CD060">
      <w:start w:val="1"/>
      <w:numFmt w:val="bullet"/>
      <w:lvlText w:val=""/>
      <w:lvlJc w:val="left"/>
      <w:pPr>
        <w:ind w:left="720" w:hanging="360"/>
      </w:pPr>
      <w:rPr>
        <w:rFonts w:ascii="Symbol" w:hAnsi="Symbol" w:hint="default"/>
      </w:rPr>
    </w:lvl>
    <w:lvl w:ilvl="1" w:tplc="8A5C5B32">
      <w:start w:val="1"/>
      <w:numFmt w:val="bullet"/>
      <w:lvlText w:val="o"/>
      <w:lvlJc w:val="left"/>
      <w:pPr>
        <w:ind w:left="1440" w:hanging="360"/>
      </w:pPr>
      <w:rPr>
        <w:rFonts w:ascii="Courier New" w:hAnsi="Courier New" w:hint="default"/>
      </w:rPr>
    </w:lvl>
    <w:lvl w:ilvl="2" w:tplc="F5CE7058">
      <w:start w:val="1"/>
      <w:numFmt w:val="bullet"/>
      <w:lvlText w:val=""/>
      <w:lvlJc w:val="left"/>
      <w:pPr>
        <w:ind w:left="2160" w:hanging="360"/>
      </w:pPr>
      <w:rPr>
        <w:rFonts w:ascii="Wingdings" w:hAnsi="Wingdings" w:hint="default"/>
      </w:rPr>
    </w:lvl>
    <w:lvl w:ilvl="3" w:tplc="4EDE1350">
      <w:start w:val="1"/>
      <w:numFmt w:val="bullet"/>
      <w:lvlText w:val=""/>
      <w:lvlJc w:val="left"/>
      <w:pPr>
        <w:ind w:left="2880" w:hanging="360"/>
      </w:pPr>
      <w:rPr>
        <w:rFonts w:ascii="Symbol" w:hAnsi="Symbol" w:hint="default"/>
      </w:rPr>
    </w:lvl>
    <w:lvl w:ilvl="4" w:tplc="37481652">
      <w:start w:val="1"/>
      <w:numFmt w:val="bullet"/>
      <w:lvlText w:val="o"/>
      <w:lvlJc w:val="left"/>
      <w:pPr>
        <w:ind w:left="3600" w:hanging="360"/>
      </w:pPr>
      <w:rPr>
        <w:rFonts w:ascii="Courier New" w:hAnsi="Courier New" w:hint="default"/>
      </w:rPr>
    </w:lvl>
    <w:lvl w:ilvl="5" w:tplc="8EBAF940">
      <w:start w:val="1"/>
      <w:numFmt w:val="bullet"/>
      <w:lvlText w:val=""/>
      <w:lvlJc w:val="left"/>
      <w:pPr>
        <w:ind w:left="4320" w:hanging="360"/>
      </w:pPr>
      <w:rPr>
        <w:rFonts w:ascii="Wingdings" w:hAnsi="Wingdings" w:hint="default"/>
      </w:rPr>
    </w:lvl>
    <w:lvl w:ilvl="6" w:tplc="9690920E">
      <w:start w:val="1"/>
      <w:numFmt w:val="bullet"/>
      <w:lvlText w:val=""/>
      <w:lvlJc w:val="left"/>
      <w:pPr>
        <w:ind w:left="5040" w:hanging="360"/>
      </w:pPr>
      <w:rPr>
        <w:rFonts w:ascii="Symbol" w:hAnsi="Symbol" w:hint="default"/>
      </w:rPr>
    </w:lvl>
    <w:lvl w:ilvl="7" w:tplc="A24CAC32">
      <w:start w:val="1"/>
      <w:numFmt w:val="bullet"/>
      <w:lvlText w:val="o"/>
      <w:lvlJc w:val="left"/>
      <w:pPr>
        <w:ind w:left="5760" w:hanging="360"/>
      </w:pPr>
      <w:rPr>
        <w:rFonts w:ascii="Courier New" w:hAnsi="Courier New" w:hint="default"/>
      </w:rPr>
    </w:lvl>
    <w:lvl w:ilvl="8" w:tplc="84E02F92">
      <w:start w:val="1"/>
      <w:numFmt w:val="bullet"/>
      <w:lvlText w:val=""/>
      <w:lvlJc w:val="left"/>
      <w:pPr>
        <w:ind w:left="6480" w:hanging="360"/>
      </w:pPr>
      <w:rPr>
        <w:rFonts w:ascii="Wingdings" w:hAnsi="Wingdings" w:hint="default"/>
      </w:rPr>
    </w:lvl>
  </w:abstractNum>
  <w:abstractNum w:abstractNumId="46" w15:restartNumberingAfterBreak="0">
    <w:nsid w:val="7E765A89"/>
    <w:multiLevelType w:val="hybridMultilevel"/>
    <w:tmpl w:val="CDE69210"/>
    <w:lvl w:ilvl="0" w:tplc="B1F82ED4">
      <w:numFmt w:val="bullet"/>
      <w:lvlText w:val=""/>
      <w:lvlJc w:val="left"/>
      <w:pPr>
        <w:ind w:left="720" w:hanging="360"/>
      </w:pPr>
      <w:rPr>
        <w:rFonts w:ascii="Symbol" w:eastAsia="Batang"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720364">
    <w:abstractNumId w:val="45"/>
  </w:num>
  <w:num w:numId="2" w16cid:durableId="1557203399">
    <w:abstractNumId w:val="41"/>
  </w:num>
  <w:num w:numId="3" w16cid:durableId="1184630827">
    <w:abstractNumId w:val="7"/>
  </w:num>
  <w:num w:numId="4" w16cid:durableId="914050020">
    <w:abstractNumId w:val="3"/>
  </w:num>
  <w:num w:numId="5" w16cid:durableId="1419061963">
    <w:abstractNumId w:val="32"/>
  </w:num>
  <w:num w:numId="6" w16cid:durableId="420444758">
    <w:abstractNumId w:val="20"/>
  </w:num>
  <w:num w:numId="7" w16cid:durableId="694159961">
    <w:abstractNumId w:val="2"/>
  </w:num>
  <w:num w:numId="8" w16cid:durableId="1455782908">
    <w:abstractNumId w:val="34"/>
  </w:num>
  <w:num w:numId="9" w16cid:durableId="1379818758">
    <w:abstractNumId w:val="22"/>
  </w:num>
  <w:num w:numId="10" w16cid:durableId="147139596">
    <w:abstractNumId w:val="15"/>
  </w:num>
  <w:num w:numId="11" w16cid:durableId="1759522380">
    <w:abstractNumId w:val="4"/>
  </w:num>
  <w:num w:numId="12" w16cid:durableId="1426805418">
    <w:abstractNumId w:val="28"/>
  </w:num>
  <w:num w:numId="13" w16cid:durableId="1800877841">
    <w:abstractNumId w:val="21"/>
  </w:num>
  <w:num w:numId="14" w16cid:durableId="1322469049">
    <w:abstractNumId w:val="12"/>
  </w:num>
  <w:num w:numId="15" w16cid:durableId="90125130">
    <w:abstractNumId w:val="31"/>
  </w:num>
  <w:num w:numId="16" w16cid:durableId="1459184127">
    <w:abstractNumId w:val="11"/>
  </w:num>
  <w:num w:numId="17" w16cid:durableId="1505129420">
    <w:abstractNumId w:val="40"/>
  </w:num>
  <w:num w:numId="18" w16cid:durableId="1341661281">
    <w:abstractNumId w:val="23"/>
  </w:num>
  <w:num w:numId="19" w16cid:durableId="2112579388">
    <w:abstractNumId w:val="42"/>
  </w:num>
  <w:num w:numId="20" w16cid:durableId="998577268">
    <w:abstractNumId w:val="36"/>
  </w:num>
  <w:num w:numId="21" w16cid:durableId="957643136">
    <w:abstractNumId w:val="9"/>
  </w:num>
  <w:num w:numId="22" w16cid:durableId="1643119380">
    <w:abstractNumId w:val="6"/>
  </w:num>
  <w:num w:numId="23" w16cid:durableId="2129813853">
    <w:abstractNumId w:val="8"/>
  </w:num>
  <w:num w:numId="24" w16cid:durableId="301887293">
    <w:abstractNumId w:val="13"/>
  </w:num>
  <w:num w:numId="25" w16cid:durableId="198053984">
    <w:abstractNumId w:val="33"/>
  </w:num>
  <w:num w:numId="26" w16cid:durableId="2063480124">
    <w:abstractNumId w:val="29"/>
  </w:num>
  <w:num w:numId="27" w16cid:durableId="702364821">
    <w:abstractNumId w:val="10"/>
  </w:num>
  <w:num w:numId="28" w16cid:durableId="1992325424">
    <w:abstractNumId w:val="17"/>
  </w:num>
  <w:num w:numId="29" w16cid:durableId="1031303465">
    <w:abstractNumId w:val="18"/>
  </w:num>
  <w:num w:numId="30" w16cid:durableId="764958371">
    <w:abstractNumId w:val="24"/>
  </w:num>
  <w:num w:numId="31" w16cid:durableId="318075262">
    <w:abstractNumId w:val="5"/>
  </w:num>
  <w:num w:numId="32" w16cid:durableId="2004235770">
    <w:abstractNumId w:val="14"/>
  </w:num>
  <w:num w:numId="33" w16cid:durableId="793525990">
    <w:abstractNumId w:val="27"/>
  </w:num>
  <w:num w:numId="34" w16cid:durableId="631987420">
    <w:abstractNumId w:val="16"/>
  </w:num>
  <w:num w:numId="35" w16cid:durableId="1131482684">
    <w:abstractNumId w:val="25"/>
  </w:num>
  <w:num w:numId="36" w16cid:durableId="172692674">
    <w:abstractNumId w:val="39"/>
  </w:num>
  <w:num w:numId="37" w16cid:durableId="2143619258">
    <w:abstractNumId w:val="37"/>
  </w:num>
  <w:num w:numId="38" w16cid:durableId="1624379537">
    <w:abstractNumId w:val="44"/>
  </w:num>
  <w:num w:numId="39" w16cid:durableId="1922987794">
    <w:abstractNumId w:val="46"/>
  </w:num>
  <w:num w:numId="40" w16cid:durableId="102456666">
    <w:abstractNumId w:val="43"/>
  </w:num>
  <w:num w:numId="41" w16cid:durableId="257059575">
    <w:abstractNumId w:val="19"/>
  </w:num>
  <w:num w:numId="42" w16cid:durableId="1774592820">
    <w:abstractNumId w:val="30"/>
  </w:num>
  <w:num w:numId="43" w16cid:durableId="1551917385">
    <w:abstractNumId w:val="38"/>
  </w:num>
  <w:num w:numId="44" w16cid:durableId="348024510">
    <w:abstractNumId w:val="26"/>
  </w:num>
  <w:num w:numId="45" w16cid:durableId="286400542">
    <w:abstractNumId w:val="35"/>
  </w:num>
  <w:num w:numId="46" w16cid:durableId="1008288794">
    <w:abstractNumId w:val="1"/>
  </w:num>
  <w:num w:numId="47" w16cid:durableId="199059489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8AC"/>
    <w:rsid w:val="00000E15"/>
    <w:rsid w:val="0000508F"/>
    <w:rsid w:val="00005245"/>
    <w:rsid w:val="00005442"/>
    <w:rsid w:val="00006A1E"/>
    <w:rsid w:val="00014D9C"/>
    <w:rsid w:val="000156C9"/>
    <w:rsid w:val="00023523"/>
    <w:rsid w:val="000259C8"/>
    <w:rsid w:val="00027A1E"/>
    <w:rsid w:val="0003496E"/>
    <w:rsid w:val="00040677"/>
    <w:rsid w:val="00040C80"/>
    <w:rsid w:val="0004769E"/>
    <w:rsid w:val="0005000B"/>
    <w:rsid w:val="00050716"/>
    <w:rsid w:val="00060648"/>
    <w:rsid w:val="00061B9C"/>
    <w:rsid w:val="00063766"/>
    <w:rsid w:val="000709B4"/>
    <w:rsid w:val="00077B76"/>
    <w:rsid w:val="0008422B"/>
    <w:rsid w:val="000846A8"/>
    <w:rsid w:val="00095F79"/>
    <w:rsid w:val="00097C6D"/>
    <w:rsid w:val="000A46C3"/>
    <w:rsid w:val="000A4984"/>
    <w:rsid w:val="000A5AEC"/>
    <w:rsid w:val="000A6954"/>
    <w:rsid w:val="000B4185"/>
    <w:rsid w:val="000B5F78"/>
    <w:rsid w:val="000C461A"/>
    <w:rsid w:val="000C48A8"/>
    <w:rsid w:val="000D0F3A"/>
    <w:rsid w:val="000E076A"/>
    <w:rsid w:val="000F2EC1"/>
    <w:rsid w:val="000F3D56"/>
    <w:rsid w:val="000F77B7"/>
    <w:rsid w:val="000F7E62"/>
    <w:rsid w:val="00100455"/>
    <w:rsid w:val="0010219A"/>
    <w:rsid w:val="00105CF8"/>
    <w:rsid w:val="00107C93"/>
    <w:rsid w:val="001140E3"/>
    <w:rsid w:val="001143E4"/>
    <w:rsid w:val="001146D8"/>
    <w:rsid w:val="00114FB4"/>
    <w:rsid w:val="00117AA5"/>
    <w:rsid w:val="00122EF2"/>
    <w:rsid w:val="001235A7"/>
    <w:rsid w:val="001237A4"/>
    <w:rsid w:val="00134D95"/>
    <w:rsid w:val="001407BD"/>
    <w:rsid w:val="00142246"/>
    <w:rsid w:val="00151A22"/>
    <w:rsid w:val="001605B8"/>
    <w:rsid w:val="001608B2"/>
    <w:rsid w:val="001617E6"/>
    <w:rsid w:val="001650C5"/>
    <w:rsid w:val="00165156"/>
    <w:rsid w:val="00166038"/>
    <w:rsid w:val="00175820"/>
    <w:rsid w:val="001832CE"/>
    <w:rsid w:val="00183594"/>
    <w:rsid w:val="00193099"/>
    <w:rsid w:val="001932F8"/>
    <w:rsid w:val="001941D2"/>
    <w:rsid w:val="00195A35"/>
    <w:rsid w:val="001A2AF5"/>
    <w:rsid w:val="001A6E43"/>
    <w:rsid w:val="001B291B"/>
    <w:rsid w:val="001C2AEA"/>
    <w:rsid w:val="001D1BE4"/>
    <w:rsid w:val="001D2603"/>
    <w:rsid w:val="001E078D"/>
    <w:rsid w:val="001E3736"/>
    <w:rsid w:val="001E6B83"/>
    <w:rsid w:val="001E75B5"/>
    <w:rsid w:val="001F6721"/>
    <w:rsid w:val="00203806"/>
    <w:rsid w:val="0020710A"/>
    <w:rsid w:val="00214316"/>
    <w:rsid w:val="00217828"/>
    <w:rsid w:val="00221133"/>
    <w:rsid w:val="00225FDC"/>
    <w:rsid w:val="00226C15"/>
    <w:rsid w:val="002273FD"/>
    <w:rsid w:val="002302F7"/>
    <w:rsid w:val="00230D37"/>
    <w:rsid w:val="00231DCF"/>
    <w:rsid w:val="00232A0B"/>
    <w:rsid w:val="00234522"/>
    <w:rsid w:val="00236DA2"/>
    <w:rsid w:val="0024480F"/>
    <w:rsid w:val="00245706"/>
    <w:rsid w:val="00247E02"/>
    <w:rsid w:val="002675A8"/>
    <w:rsid w:val="00283156"/>
    <w:rsid w:val="00283CAC"/>
    <w:rsid w:val="00286233"/>
    <w:rsid w:val="002864A3"/>
    <w:rsid w:val="002A167A"/>
    <w:rsid w:val="002A1C0D"/>
    <w:rsid w:val="002B0C3F"/>
    <w:rsid w:val="002B19FB"/>
    <w:rsid w:val="002B41AC"/>
    <w:rsid w:val="002B73C0"/>
    <w:rsid w:val="002C72AF"/>
    <w:rsid w:val="002D5FBA"/>
    <w:rsid w:val="002D6821"/>
    <w:rsid w:val="002E73D5"/>
    <w:rsid w:val="002F638D"/>
    <w:rsid w:val="002F71FB"/>
    <w:rsid w:val="00304849"/>
    <w:rsid w:val="00314A25"/>
    <w:rsid w:val="00320C34"/>
    <w:rsid w:val="00323416"/>
    <w:rsid w:val="0032797B"/>
    <w:rsid w:val="0033228E"/>
    <w:rsid w:val="00334FF4"/>
    <w:rsid w:val="003364F1"/>
    <w:rsid w:val="00336956"/>
    <w:rsid w:val="00342657"/>
    <w:rsid w:val="00352BCB"/>
    <w:rsid w:val="003534C1"/>
    <w:rsid w:val="00354ACC"/>
    <w:rsid w:val="00356CDF"/>
    <w:rsid w:val="0035746D"/>
    <w:rsid w:val="00357A31"/>
    <w:rsid w:val="00366669"/>
    <w:rsid w:val="00367D0A"/>
    <w:rsid w:val="00370A0D"/>
    <w:rsid w:val="0037308A"/>
    <w:rsid w:val="003734F4"/>
    <w:rsid w:val="00380F6C"/>
    <w:rsid w:val="0038415A"/>
    <w:rsid w:val="00385DF3"/>
    <w:rsid w:val="00390618"/>
    <w:rsid w:val="003970BB"/>
    <w:rsid w:val="003A0684"/>
    <w:rsid w:val="003A1C2E"/>
    <w:rsid w:val="003B2301"/>
    <w:rsid w:val="003C3113"/>
    <w:rsid w:val="003C3904"/>
    <w:rsid w:val="003C589F"/>
    <w:rsid w:val="003D1827"/>
    <w:rsid w:val="003D5D51"/>
    <w:rsid w:val="003E07E8"/>
    <w:rsid w:val="003E25CA"/>
    <w:rsid w:val="003E3BD8"/>
    <w:rsid w:val="003F0DA7"/>
    <w:rsid w:val="003F1907"/>
    <w:rsid w:val="003F2593"/>
    <w:rsid w:val="003F2963"/>
    <w:rsid w:val="003F57A7"/>
    <w:rsid w:val="0040059C"/>
    <w:rsid w:val="00400B1A"/>
    <w:rsid w:val="00400B20"/>
    <w:rsid w:val="00404825"/>
    <w:rsid w:val="00404E9A"/>
    <w:rsid w:val="00413C3B"/>
    <w:rsid w:val="00413F49"/>
    <w:rsid w:val="00417C01"/>
    <w:rsid w:val="00421723"/>
    <w:rsid w:val="004237A3"/>
    <w:rsid w:val="0042726B"/>
    <w:rsid w:val="00430745"/>
    <w:rsid w:val="00433F7C"/>
    <w:rsid w:val="00434DB2"/>
    <w:rsid w:val="00436712"/>
    <w:rsid w:val="004370F2"/>
    <w:rsid w:val="00437783"/>
    <w:rsid w:val="00440376"/>
    <w:rsid w:val="004538DF"/>
    <w:rsid w:val="00461680"/>
    <w:rsid w:val="00462D91"/>
    <w:rsid w:val="00471C30"/>
    <w:rsid w:val="004720AD"/>
    <w:rsid w:val="00477944"/>
    <w:rsid w:val="0048735E"/>
    <w:rsid w:val="00492136"/>
    <w:rsid w:val="00492D4F"/>
    <w:rsid w:val="0049426B"/>
    <w:rsid w:val="004948B8"/>
    <w:rsid w:val="00494BEC"/>
    <w:rsid w:val="004A24AE"/>
    <w:rsid w:val="004A7A43"/>
    <w:rsid w:val="004B35B9"/>
    <w:rsid w:val="004B465E"/>
    <w:rsid w:val="004C23A3"/>
    <w:rsid w:val="004C3679"/>
    <w:rsid w:val="004D1A0B"/>
    <w:rsid w:val="004D6602"/>
    <w:rsid w:val="004E0E4B"/>
    <w:rsid w:val="004E7FA5"/>
    <w:rsid w:val="004F01EF"/>
    <w:rsid w:val="004F2D58"/>
    <w:rsid w:val="004F6AAF"/>
    <w:rsid w:val="004F7E3B"/>
    <w:rsid w:val="00507E53"/>
    <w:rsid w:val="005113F0"/>
    <w:rsid w:val="005116C2"/>
    <w:rsid w:val="00511925"/>
    <w:rsid w:val="00513988"/>
    <w:rsid w:val="00513C7A"/>
    <w:rsid w:val="00521A33"/>
    <w:rsid w:val="00521DCC"/>
    <w:rsid w:val="00522146"/>
    <w:rsid w:val="0052288E"/>
    <w:rsid w:val="00522F6F"/>
    <w:rsid w:val="005233B3"/>
    <w:rsid w:val="00525AA9"/>
    <w:rsid w:val="00525ABA"/>
    <w:rsid w:val="005312B0"/>
    <w:rsid w:val="005317E4"/>
    <w:rsid w:val="0053474E"/>
    <w:rsid w:val="005348C9"/>
    <w:rsid w:val="00536C13"/>
    <w:rsid w:val="00543AD3"/>
    <w:rsid w:val="00544127"/>
    <w:rsid w:val="00553005"/>
    <w:rsid w:val="00560785"/>
    <w:rsid w:val="005610E2"/>
    <w:rsid w:val="005611FA"/>
    <w:rsid w:val="00581FF8"/>
    <w:rsid w:val="00582E00"/>
    <w:rsid w:val="00585C5E"/>
    <w:rsid w:val="00586DBA"/>
    <w:rsid w:val="00587838"/>
    <w:rsid w:val="00587C26"/>
    <w:rsid w:val="00591C3B"/>
    <w:rsid w:val="005973CF"/>
    <w:rsid w:val="005A0FE2"/>
    <w:rsid w:val="005A497F"/>
    <w:rsid w:val="005B2EF3"/>
    <w:rsid w:val="005B573A"/>
    <w:rsid w:val="005B6CE1"/>
    <w:rsid w:val="005B6F73"/>
    <w:rsid w:val="005C6134"/>
    <w:rsid w:val="005D48A2"/>
    <w:rsid w:val="005D60CB"/>
    <w:rsid w:val="005E151B"/>
    <w:rsid w:val="005E3FB8"/>
    <w:rsid w:val="005E754D"/>
    <w:rsid w:val="005E78CF"/>
    <w:rsid w:val="005F0B3D"/>
    <w:rsid w:val="005F0D25"/>
    <w:rsid w:val="005F5BD0"/>
    <w:rsid w:val="00601A63"/>
    <w:rsid w:val="006105D7"/>
    <w:rsid w:val="00610A02"/>
    <w:rsid w:val="00626CFD"/>
    <w:rsid w:val="0063463D"/>
    <w:rsid w:val="00643E17"/>
    <w:rsid w:val="00643F72"/>
    <w:rsid w:val="006503A4"/>
    <w:rsid w:val="00651E65"/>
    <w:rsid w:val="00653680"/>
    <w:rsid w:val="00674745"/>
    <w:rsid w:val="00684366"/>
    <w:rsid w:val="006845B3"/>
    <w:rsid w:val="006876A6"/>
    <w:rsid w:val="006956B7"/>
    <w:rsid w:val="00695BA5"/>
    <w:rsid w:val="006A4835"/>
    <w:rsid w:val="006A7645"/>
    <w:rsid w:val="006A7CBC"/>
    <w:rsid w:val="006B0ED5"/>
    <w:rsid w:val="006B20DC"/>
    <w:rsid w:val="006B2FAD"/>
    <w:rsid w:val="006B3922"/>
    <w:rsid w:val="006B46D9"/>
    <w:rsid w:val="006B636B"/>
    <w:rsid w:val="006B6FE6"/>
    <w:rsid w:val="006C29A4"/>
    <w:rsid w:val="006C43E0"/>
    <w:rsid w:val="006D056E"/>
    <w:rsid w:val="006D2CC9"/>
    <w:rsid w:val="006E13C9"/>
    <w:rsid w:val="006E1E37"/>
    <w:rsid w:val="006E2676"/>
    <w:rsid w:val="006E2B8E"/>
    <w:rsid w:val="006E483A"/>
    <w:rsid w:val="006F0DDB"/>
    <w:rsid w:val="006F0EF7"/>
    <w:rsid w:val="006F5587"/>
    <w:rsid w:val="006F7134"/>
    <w:rsid w:val="0070474C"/>
    <w:rsid w:val="007047A9"/>
    <w:rsid w:val="00711DBA"/>
    <w:rsid w:val="00712E43"/>
    <w:rsid w:val="00714F4B"/>
    <w:rsid w:val="0071604C"/>
    <w:rsid w:val="00716C04"/>
    <w:rsid w:val="00716C3D"/>
    <w:rsid w:val="00726355"/>
    <w:rsid w:val="00736714"/>
    <w:rsid w:val="00742711"/>
    <w:rsid w:val="00743DEC"/>
    <w:rsid w:val="0074401F"/>
    <w:rsid w:val="00754F34"/>
    <w:rsid w:val="00770520"/>
    <w:rsid w:val="00770E20"/>
    <w:rsid w:val="00777B18"/>
    <w:rsid w:val="00781CB8"/>
    <w:rsid w:val="0078262E"/>
    <w:rsid w:val="00783834"/>
    <w:rsid w:val="00783AFA"/>
    <w:rsid w:val="007920D4"/>
    <w:rsid w:val="00794C2C"/>
    <w:rsid w:val="007A5C3E"/>
    <w:rsid w:val="007A723B"/>
    <w:rsid w:val="007B07D6"/>
    <w:rsid w:val="007B0AF4"/>
    <w:rsid w:val="007B770B"/>
    <w:rsid w:val="007D1E5F"/>
    <w:rsid w:val="007D38A6"/>
    <w:rsid w:val="007D6ECE"/>
    <w:rsid w:val="007E4FE7"/>
    <w:rsid w:val="007E6EA7"/>
    <w:rsid w:val="007E783A"/>
    <w:rsid w:val="00805175"/>
    <w:rsid w:val="008113E0"/>
    <w:rsid w:val="008141BA"/>
    <w:rsid w:val="00815ECD"/>
    <w:rsid w:val="00820643"/>
    <w:rsid w:val="00822080"/>
    <w:rsid w:val="00830820"/>
    <w:rsid w:val="0083094C"/>
    <w:rsid w:val="00837C1F"/>
    <w:rsid w:val="00842C1F"/>
    <w:rsid w:val="00855104"/>
    <w:rsid w:val="008567B1"/>
    <w:rsid w:val="00856AF8"/>
    <w:rsid w:val="00856F0D"/>
    <w:rsid w:val="00857E07"/>
    <w:rsid w:val="00857FB6"/>
    <w:rsid w:val="00870031"/>
    <w:rsid w:val="00871C1B"/>
    <w:rsid w:val="00871F23"/>
    <w:rsid w:val="00875DFB"/>
    <w:rsid w:val="00891080"/>
    <w:rsid w:val="00892727"/>
    <w:rsid w:val="008A1B78"/>
    <w:rsid w:val="008A7A18"/>
    <w:rsid w:val="008B2209"/>
    <w:rsid w:val="008B39EB"/>
    <w:rsid w:val="008B50D2"/>
    <w:rsid w:val="008B6EE2"/>
    <w:rsid w:val="008D501F"/>
    <w:rsid w:val="008D6E9C"/>
    <w:rsid w:val="008E391B"/>
    <w:rsid w:val="008E3E7A"/>
    <w:rsid w:val="008E4ADD"/>
    <w:rsid w:val="008F2FB0"/>
    <w:rsid w:val="008F3CFC"/>
    <w:rsid w:val="008F4194"/>
    <w:rsid w:val="008F4850"/>
    <w:rsid w:val="008F4D40"/>
    <w:rsid w:val="008F6B57"/>
    <w:rsid w:val="00912B6F"/>
    <w:rsid w:val="00912EE9"/>
    <w:rsid w:val="00915DB9"/>
    <w:rsid w:val="009174E2"/>
    <w:rsid w:val="00921D77"/>
    <w:rsid w:val="00922DAC"/>
    <w:rsid w:val="009247C9"/>
    <w:rsid w:val="00933A16"/>
    <w:rsid w:val="00933EE9"/>
    <w:rsid w:val="009379D4"/>
    <w:rsid w:val="009427AB"/>
    <w:rsid w:val="00945540"/>
    <w:rsid w:val="00950CA9"/>
    <w:rsid w:val="00954385"/>
    <w:rsid w:val="00955AFD"/>
    <w:rsid w:val="009632B2"/>
    <w:rsid w:val="009670E3"/>
    <w:rsid w:val="0097301E"/>
    <w:rsid w:val="009801B8"/>
    <w:rsid w:val="009909AB"/>
    <w:rsid w:val="00992506"/>
    <w:rsid w:val="00996E86"/>
    <w:rsid w:val="009A22C9"/>
    <w:rsid w:val="009A5BEF"/>
    <w:rsid w:val="009A682B"/>
    <w:rsid w:val="009A6B05"/>
    <w:rsid w:val="009A6C05"/>
    <w:rsid w:val="009B0943"/>
    <w:rsid w:val="009B4A69"/>
    <w:rsid w:val="009C1249"/>
    <w:rsid w:val="009C29E5"/>
    <w:rsid w:val="009C7624"/>
    <w:rsid w:val="009D1391"/>
    <w:rsid w:val="009E263E"/>
    <w:rsid w:val="009E7BE1"/>
    <w:rsid w:val="009F48C2"/>
    <w:rsid w:val="00A06C9F"/>
    <w:rsid w:val="00A2229A"/>
    <w:rsid w:val="00A319FC"/>
    <w:rsid w:val="00A330E0"/>
    <w:rsid w:val="00A3409C"/>
    <w:rsid w:val="00A35109"/>
    <w:rsid w:val="00A36391"/>
    <w:rsid w:val="00A4127C"/>
    <w:rsid w:val="00A416BD"/>
    <w:rsid w:val="00A41C07"/>
    <w:rsid w:val="00A46369"/>
    <w:rsid w:val="00A46BED"/>
    <w:rsid w:val="00A64E43"/>
    <w:rsid w:val="00A67748"/>
    <w:rsid w:val="00A709F8"/>
    <w:rsid w:val="00A73E33"/>
    <w:rsid w:val="00A74EB8"/>
    <w:rsid w:val="00A80503"/>
    <w:rsid w:val="00A82206"/>
    <w:rsid w:val="00A87B7B"/>
    <w:rsid w:val="00A91D85"/>
    <w:rsid w:val="00A93CA0"/>
    <w:rsid w:val="00A979A7"/>
    <w:rsid w:val="00AA1886"/>
    <w:rsid w:val="00AA3467"/>
    <w:rsid w:val="00AA62DF"/>
    <w:rsid w:val="00AB17B8"/>
    <w:rsid w:val="00AB318E"/>
    <w:rsid w:val="00AB5387"/>
    <w:rsid w:val="00AC3307"/>
    <w:rsid w:val="00AC3DEC"/>
    <w:rsid w:val="00AC5006"/>
    <w:rsid w:val="00AC5923"/>
    <w:rsid w:val="00AC7F58"/>
    <w:rsid w:val="00AD0310"/>
    <w:rsid w:val="00AD07BF"/>
    <w:rsid w:val="00AD10F8"/>
    <w:rsid w:val="00AD2810"/>
    <w:rsid w:val="00AD4B2C"/>
    <w:rsid w:val="00AD5733"/>
    <w:rsid w:val="00AD58AC"/>
    <w:rsid w:val="00AD6577"/>
    <w:rsid w:val="00AE27D3"/>
    <w:rsid w:val="00AE2FC5"/>
    <w:rsid w:val="00AE3610"/>
    <w:rsid w:val="00AE4083"/>
    <w:rsid w:val="00AE4C24"/>
    <w:rsid w:val="00AF1856"/>
    <w:rsid w:val="00B02482"/>
    <w:rsid w:val="00B025F4"/>
    <w:rsid w:val="00B06199"/>
    <w:rsid w:val="00B069D2"/>
    <w:rsid w:val="00B10CBA"/>
    <w:rsid w:val="00B124E3"/>
    <w:rsid w:val="00B235AD"/>
    <w:rsid w:val="00B25752"/>
    <w:rsid w:val="00B27BC3"/>
    <w:rsid w:val="00B27DAF"/>
    <w:rsid w:val="00B32015"/>
    <w:rsid w:val="00B32911"/>
    <w:rsid w:val="00B32B8B"/>
    <w:rsid w:val="00B34A0C"/>
    <w:rsid w:val="00B37D73"/>
    <w:rsid w:val="00B40346"/>
    <w:rsid w:val="00B4471D"/>
    <w:rsid w:val="00B511C3"/>
    <w:rsid w:val="00B51C7A"/>
    <w:rsid w:val="00B5367F"/>
    <w:rsid w:val="00B557D6"/>
    <w:rsid w:val="00B64D9C"/>
    <w:rsid w:val="00B7033F"/>
    <w:rsid w:val="00B71CF4"/>
    <w:rsid w:val="00B72354"/>
    <w:rsid w:val="00B724D6"/>
    <w:rsid w:val="00B8131A"/>
    <w:rsid w:val="00B82284"/>
    <w:rsid w:val="00B84458"/>
    <w:rsid w:val="00B931FD"/>
    <w:rsid w:val="00B94919"/>
    <w:rsid w:val="00B965E0"/>
    <w:rsid w:val="00B97B70"/>
    <w:rsid w:val="00BA5474"/>
    <w:rsid w:val="00BA7F11"/>
    <w:rsid w:val="00BB0D7C"/>
    <w:rsid w:val="00BB540E"/>
    <w:rsid w:val="00BC49CA"/>
    <w:rsid w:val="00BC58C3"/>
    <w:rsid w:val="00BC7DE6"/>
    <w:rsid w:val="00BD00F9"/>
    <w:rsid w:val="00BD164D"/>
    <w:rsid w:val="00BD4C62"/>
    <w:rsid w:val="00BD4DAB"/>
    <w:rsid w:val="00BE1ABE"/>
    <w:rsid w:val="00BE33D3"/>
    <w:rsid w:val="00BE3F36"/>
    <w:rsid w:val="00BE529B"/>
    <w:rsid w:val="00BF6B00"/>
    <w:rsid w:val="00C00DFB"/>
    <w:rsid w:val="00C05123"/>
    <w:rsid w:val="00C0792F"/>
    <w:rsid w:val="00C106B1"/>
    <w:rsid w:val="00C12C4D"/>
    <w:rsid w:val="00C1371A"/>
    <w:rsid w:val="00C1491B"/>
    <w:rsid w:val="00C201AE"/>
    <w:rsid w:val="00C228EF"/>
    <w:rsid w:val="00C2384E"/>
    <w:rsid w:val="00C30775"/>
    <w:rsid w:val="00C32B00"/>
    <w:rsid w:val="00C36BE6"/>
    <w:rsid w:val="00C41215"/>
    <w:rsid w:val="00C41726"/>
    <w:rsid w:val="00C417DD"/>
    <w:rsid w:val="00C421A2"/>
    <w:rsid w:val="00C44C6A"/>
    <w:rsid w:val="00C45395"/>
    <w:rsid w:val="00C45E18"/>
    <w:rsid w:val="00C53455"/>
    <w:rsid w:val="00C5738D"/>
    <w:rsid w:val="00C6412E"/>
    <w:rsid w:val="00C64786"/>
    <w:rsid w:val="00C67A38"/>
    <w:rsid w:val="00C70128"/>
    <w:rsid w:val="00C71FD3"/>
    <w:rsid w:val="00C7204E"/>
    <w:rsid w:val="00C761FA"/>
    <w:rsid w:val="00C80619"/>
    <w:rsid w:val="00C83BD1"/>
    <w:rsid w:val="00C83C1A"/>
    <w:rsid w:val="00C85C1A"/>
    <w:rsid w:val="00C927C0"/>
    <w:rsid w:val="00C936ED"/>
    <w:rsid w:val="00C95953"/>
    <w:rsid w:val="00C968FC"/>
    <w:rsid w:val="00C969D9"/>
    <w:rsid w:val="00CB22E1"/>
    <w:rsid w:val="00CB3FC5"/>
    <w:rsid w:val="00CB5677"/>
    <w:rsid w:val="00CB6442"/>
    <w:rsid w:val="00CB68C6"/>
    <w:rsid w:val="00CD3F4E"/>
    <w:rsid w:val="00CD7D50"/>
    <w:rsid w:val="00CD7ECF"/>
    <w:rsid w:val="00CE3B9C"/>
    <w:rsid w:val="00CF43AB"/>
    <w:rsid w:val="00D0239E"/>
    <w:rsid w:val="00D042C7"/>
    <w:rsid w:val="00D13718"/>
    <w:rsid w:val="00D14688"/>
    <w:rsid w:val="00D20252"/>
    <w:rsid w:val="00D31225"/>
    <w:rsid w:val="00D314D6"/>
    <w:rsid w:val="00D36EC4"/>
    <w:rsid w:val="00D37989"/>
    <w:rsid w:val="00D42234"/>
    <w:rsid w:val="00D42CBB"/>
    <w:rsid w:val="00D43D60"/>
    <w:rsid w:val="00D508B6"/>
    <w:rsid w:val="00D51879"/>
    <w:rsid w:val="00D63307"/>
    <w:rsid w:val="00D666E7"/>
    <w:rsid w:val="00D6752D"/>
    <w:rsid w:val="00D67552"/>
    <w:rsid w:val="00D679BF"/>
    <w:rsid w:val="00D74608"/>
    <w:rsid w:val="00D7577E"/>
    <w:rsid w:val="00D81A4E"/>
    <w:rsid w:val="00D85174"/>
    <w:rsid w:val="00D864B6"/>
    <w:rsid w:val="00D87F07"/>
    <w:rsid w:val="00D90B76"/>
    <w:rsid w:val="00D91B45"/>
    <w:rsid w:val="00DA75F7"/>
    <w:rsid w:val="00DA7A05"/>
    <w:rsid w:val="00DB0FF2"/>
    <w:rsid w:val="00DB44AC"/>
    <w:rsid w:val="00DC574D"/>
    <w:rsid w:val="00DD73FF"/>
    <w:rsid w:val="00DF3CDD"/>
    <w:rsid w:val="00DF455E"/>
    <w:rsid w:val="00DF4F1B"/>
    <w:rsid w:val="00E02997"/>
    <w:rsid w:val="00E040B8"/>
    <w:rsid w:val="00E06012"/>
    <w:rsid w:val="00E1132A"/>
    <w:rsid w:val="00E13DFA"/>
    <w:rsid w:val="00E15578"/>
    <w:rsid w:val="00E21CDD"/>
    <w:rsid w:val="00E2229F"/>
    <w:rsid w:val="00E2732C"/>
    <w:rsid w:val="00E316BA"/>
    <w:rsid w:val="00E3332A"/>
    <w:rsid w:val="00E436BC"/>
    <w:rsid w:val="00E50A09"/>
    <w:rsid w:val="00E51523"/>
    <w:rsid w:val="00E54205"/>
    <w:rsid w:val="00E57206"/>
    <w:rsid w:val="00E705B2"/>
    <w:rsid w:val="00E71B85"/>
    <w:rsid w:val="00E7278B"/>
    <w:rsid w:val="00E80C41"/>
    <w:rsid w:val="00E82B93"/>
    <w:rsid w:val="00E86AA4"/>
    <w:rsid w:val="00E905F6"/>
    <w:rsid w:val="00E920D4"/>
    <w:rsid w:val="00EA1DCF"/>
    <w:rsid w:val="00EB41C6"/>
    <w:rsid w:val="00EC24E5"/>
    <w:rsid w:val="00ED2BCB"/>
    <w:rsid w:val="00ED4F17"/>
    <w:rsid w:val="00ED7C86"/>
    <w:rsid w:val="00EE1E3C"/>
    <w:rsid w:val="00EE2D18"/>
    <w:rsid w:val="00EE44E0"/>
    <w:rsid w:val="00EE63D0"/>
    <w:rsid w:val="00EF2874"/>
    <w:rsid w:val="00EF7226"/>
    <w:rsid w:val="00F0062E"/>
    <w:rsid w:val="00F00700"/>
    <w:rsid w:val="00F009C0"/>
    <w:rsid w:val="00F00A23"/>
    <w:rsid w:val="00F03CD8"/>
    <w:rsid w:val="00F04313"/>
    <w:rsid w:val="00F059A8"/>
    <w:rsid w:val="00F06492"/>
    <w:rsid w:val="00F12957"/>
    <w:rsid w:val="00F15E70"/>
    <w:rsid w:val="00F15EB9"/>
    <w:rsid w:val="00F1671B"/>
    <w:rsid w:val="00F21231"/>
    <w:rsid w:val="00F22C68"/>
    <w:rsid w:val="00F24E7D"/>
    <w:rsid w:val="00F27BFD"/>
    <w:rsid w:val="00F31578"/>
    <w:rsid w:val="00F36AF4"/>
    <w:rsid w:val="00F37F39"/>
    <w:rsid w:val="00F401FE"/>
    <w:rsid w:val="00F40A8B"/>
    <w:rsid w:val="00F53589"/>
    <w:rsid w:val="00F644F1"/>
    <w:rsid w:val="00F67303"/>
    <w:rsid w:val="00F72B44"/>
    <w:rsid w:val="00F72F6E"/>
    <w:rsid w:val="00F732F3"/>
    <w:rsid w:val="00F737B7"/>
    <w:rsid w:val="00F768E7"/>
    <w:rsid w:val="00F77CB6"/>
    <w:rsid w:val="00F83682"/>
    <w:rsid w:val="00F84243"/>
    <w:rsid w:val="00F85256"/>
    <w:rsid w:val="00F910B7"/>
    <w:rsid w:val="00F91731"/>
    <w:rsid w:val="00F917BF"/>
    <w:rsid w:val="00F96192"/>
    <w:rsid w:val="00F97072"/>
    <w:rsid w:val="00F97563"/>
    <w:rsid w:val="00F97DC0"/>
    <w:rsid w:val="00FA50AC"/>
    <w:rsid w:val="00FA6324"/>
    <w:rsid w:val="00FB17FD"/>
    <w:rsid w:val="00FB2D34"/>
    <w:rsid w:val="00FB6B12"/>
    <w:rsid w:val="00FC2979"/>
    <w:rsid w:val="00FC60B3"/>
    <w:rsid w:val="00FD0016"/>
    <w:rsid w:val="00FE5162"/>
    <w:rsid w:val="00FF7E09"/>
    <w:rsid w:val="018188BF"/>
    <w:rsid w:val="01A39207"/>
    <w:rsid w:val="03671AAE"/>
    <w:rsid w:val="04D5AEBC"/>
    <w:rsid w:val="04FBF578"/>
    <w:rsid w:val="05D8B716"/>
    <w:rsid w:val="082D83E0"/>
    <w:rsid w:val="08D5A464"/>
    <w:rsid w:val="08DB8896"/>
    <w:rsid w:val="09984700"/>
    <w:rsid w:val="0A817C37"/>
    <w:rsid w:val="0A9F4D84"/>
    <w:rsid w:val="0B189F45"/>
    <w:rsid w:val="0B5B8BC5"/>
    <w:rsid w:val="0B5FA974"/>
    <w:rsid w:val="0C3F06BF"/>
    <w:rsid w:val="0CBE6D11"/>
    <w:rsid w:val="0DCCE55A"/>
    <w:rsid w:val="0F711504"/>
    <w:rsid w:val="0FB930FF"/>
    <w:rsid w:val="10CBD60A"/>
    <w:rsid w:val="11657E2B"/>
    <w:rsid w:val="134E6FE4"/>
    <w:rsid w:val="13C54943"/>
    <w:rsid w:val="160489C5"/>
    <w:rsid w:val="1609DD8F"/>
    <w:rsid w:val="16BE04C5"/>
    <w:rsid w:val="17BC2218"/>
    <w:rsid w:val="1904DCD1"/>
    <w:rsid w:val="1908B9F2"/>
    <w:rsid w:val="194CD4C5"/>
    <w:rsid w:val="19B1ACE4"/>
    <w:rsid w:val="1AE0B52D"/>
    <w:rsid w:val="1B2C861B"/>
    <w:rsid w:val="1BEC41D1"/>
    <w:rsid w:val="1D1328CD"/>
    <w:rsid w:val="1D51678A"/>
    <w:rsid w:val="1DCFEE43"/>
    <w:rsid w:val="1E294621"/>
    <w:rsid w:val="1EB6ACCC"/>
    <w:rsid w:val="21DBACBD"/>
    <w:rsid w:val="238E305E"/>
    <w:rsid w:val="247B36CB"/>
    <w:rsid w:val="24DC8109"/>
    <w:rsid w:val="27BB1258"/>
    <w:rsid w:val="28088219"/>
    <w:rsid w:val="2904635E"/>
    <w:rsid w:val="290B2B58"/>
    <w:rsid w:val="292B6495"/>
    <w:rsid w:val="2A2F8ED0"/>
    <w:rsid w:val="2B006451"/>
    <w:rsid w:val="2B12FE76"/>
    <w:rsid w:val="2BAA319A"/>
    <w:rsid w:val="2D462B3D"/>
    <w:rsid w:val="2D8274DE"/>
    <w:rsid w:val="2FB48CC6"/>
    <w:rsid w:val="316701F7"/>
    <w:rsid w:val="328765B5"/>
    <w:rsid w:val="3369B0EA"/>
    <w:rsid w:val="372B1655"/>
    <w:rsid w:val="37D54592"/>
    <w:rsid w:val="380179C6"/>
    <w:rsid w:val="3823D1AA"/>
    <w:rsid w:val="3872B200"/>
    <w:rsid w:val="3B506703"/>
    <w:rsid w:val="3C8116A7"/>
    <w:rsid w:val="3C93018E"/>
    <w:rsid w:val="3E66E5B1"/>
    <w:rsid w:val="3FDA3830"/>
    <w:rsid w:val="411C2A29"/>
    <w:rsid w:val="413C5FC9"/>
    <w:rsid w:val="4159DED6"/>
    <w:rsid w:val="418CDE7B"/>
    <w:rsid w:val="429D98A5"/>
    <w:rsid w:val="4328AEDC"/>
    <w:rsid w:val="43FF6F9B"/>
    <w:rsid w:val="466B66C2"/>
    <w:rsid w:val="47038F03"/>
    <w:rsid w:val="473112D6"/>
    <w:rsid w:val="474C730E"/>
    <w:rsid w:val="474CA7F3"/>
    <w:rsid w:val="478F4056"/>
    <w:rsid w:val="48689FBF"/>
    <w:rsid w:val="488EA5E7"/>
    <w:rsid w:val="4892C288"/>
    <w:rsid w:val="48D40D83"/>
    <w:rsid w:val="48E12C42"/>
    <w:rsid w:val="48FA900A"/>
    <w:rsid w:val="4A956564"/>
    <w:rsid w:val="4B23D13D"/>
    <w:rsid w:val="4B84289B"/>
    <w:rsid w:val="4BF30F03"/>
    <w:rsid w:val="4CFF5A17"/>
    <w:rsid w:val="4D536150"/>
    <w:rsid w:val="4D5B0696"/>
    <w:rsid w:val="4DA6569E"/>
    <w:rsid w:val="4EB99DF8"/>
    <w:rsid w:val="4F354576"/>
    <w:rsid w:val="519046E7"/>
    <w:rsid w:val="51B7B9B1"/>
    <w:rsid w:val="526CE638"/>
    <w:rsid w:val="532981CE"/>
    <w:rsid w:val="5426E27B"/>
    <w:rsid w:val="5432E4CD"/>
    <w:rsid w:val="57ED756E"/>
    <w:rsid w:val="58218F00"/>
    <w:rsid w:val="58A4CC56"/>
    <w:rsid w:val="5A01E6B4"/>
    <w:rsid w:val="5BC31516"/>
    <w:rsid w:val="5BF7F045"/>
    <w:rsid w:val="5CFC1731"/>
    <w:rsid w:val="5D74D2D0"/>
    <w:rsid w:val="5FF79993"/>
    <w:rsid w:val="60252B6A"/>
    <w:rsid w:val="628AF788"/>
    <w:rsid w:val="6328E283"/>
    <w:rsid w:val="65D7A4F7"/>
    <w:rsid w:val="663DBCB8"/>
    <w:rsid w:val="6879327D"/>
    <w:rsid w:val="68852058"/>
    <w:rsid w:val="68DB82FA"/>
    <w:rsid w:val="6A5DD20A"/>
    <w:rsid w:val="6AAD1904"/>
    <w:rsid w:val="6CAB05CC"/>
    <w:rsid w:val="70AEB48D"/>
    <w:rsid w:val="723510F4"/>
    <w:rsid w:val="7456A00A"/>
    <w:rsid w:val="764F67FD"/>
    <w:rsid w:val="77679069"/>
    <w:rsid w:val="77F0483D"/>
    <w:rsid w:val="78166BAD"/>
    <w:rsid w:val="7882952E"/>
    <w:rsid w:val="78F0D85B"/>
    <w:rsid w:val="795C2999"/>
    <w:rsid w:val="799FF51F"/>
    <w:rsid w:val="7AADF2B7"/>
    <w:rsid w:val="7B6564C3"/>
    <w:rsid w:val="7C22C62C"/>
    <w:rsid w:val="7DF45782"/>
    <w:rsid w:val="7E19BDE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7B000"/>
  <w15:docId w15:val="{7500EBD2-81E7-403D-A0F0-8640F9C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9A7"/>
    <w:pPr>
      <w:spacing w:before="120" w:after="120"/>
    </w:pPr>
    <w:rPr>
      <w:rFonts w:ascii="Calibri" w:hAnsi="Calibri"/>
      <w:sz w:val="24"/>
    </w:rPr>
  </w:style>
  <w:style w:type="paragraph" w:styleId="Heading1">
    <w:name w:val="heading 1"/>
    <w:basedOn w:val="Normal"/>
    <w:next w:val="Normal"/>
    <w:link w:val="Heading1Char"/>
    <w:autoRedefine/>
    <w:qFormat/>
    <w:rsid w:val="007B0AF4"/>
    <w:pPr>
      <w:pBdr>
        <w:bottom w:val="single" w:sz="4" w:space="1" w:color="auto"/>
      </w:pBdr>
      <w:spacing w:after="240"/>
      <w:outlineLvl w:val="0"/>
    </w:pPr>
    <w:rPr>
      <w:rFonts w:cs="Arial"/>
      <w:b/>
      <w:szCs w:val="24"/>
    </w:rPr>
  </w:style>
  <w:style w:type="paragraph" w:styleId="Heading2">
    <w:name w:val="heading 2"/>
    <w:basedOn w:val="Normal"/>
    <w:next w:val="Normal"/>
    <w:autoRedefine/>
    <w:qFormat/>
    <w:rsid w:val="00A979A7"/>
    <w:pPr>
      <w:outlineLvl w:val="1"/>
    </w:pPr>
    <w:rPr>
      <w:rFonts w:asciiTheme="minorHAnsi" w:hAnsiTheme="minorHAnsi" w:cstheme="minorHAnsi"/>
      <w:bCs/>
      <w:iCs/>
      <w:noProof/>
      <w:szCs w:val="22"/>
    </w:rPr>
  </w:style>
  <w:style w:type="paragraph" w:styleId="Heading3">
    <w:name w:val="heading 3"/>
    <w:basedOn w:val="Heading2"/>
    <w:next w:val="Normal"/>
    <w:qFormat/>
    <w:rsid w:val="00A979A7"/>
    <w:pPr>
      <w:outlineLvl w:val="2"/>
    </w:pPr>
    <w:rPr>
      <w:i/>
    </w:rPr>
  </w:style>
  <w:style w:type="paragraph" w:styleId="Heading4">
    <w:name w:val="heading 4"/>
    <w:basedOn w:val="Normal"/>
    <w:next w:val="Normal"/>
    <w:qFormat/>
    <w:rsid w:val="00C45E18"/>
    <w:pPr>
      <w:numPr>
        <w:numId w:val="5"/>
      </w:numPr>
      <w:outlineLvl w:val="3"/>
    </w:pPr>
    <w:rPr>
      <w:b/>
      <w:caps/>
      <w:u w:val="single"/>
    </w:rPr>
  </w:style>
  <w:style w:type="paragraph" w:styleId="Heading5">
    <w:name w:val="heading 5"/>
    <w:basedOn w:val="Normal"/>
    <w:next w:val="Normal"/>
    <w:qFormat/>
    <w:rsid w:val="00C45E18"/>
    <w:pPr>
      <w:keepNext/>
      <w:numPr>
        <w:ilvl w:val="4"/>
        <w:numId w:val="4"/>
      </w:numPr>
      <w:tabs>
        <w:tab w:val="left" w:pos="-720"/>
        <w:tab w:val="left" w:pos="0"/>
        <w:tab w:val="left" w:pos="288"/>
        <w:tab w:val="left" w:pos="540"/>
        <w:tab w:val="left" w:pos="720"/>
        <w:tab w:val="left" w:pos="1170"/>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 w:val="left" w:pos="0"/>
        <w:tab w:val="left" w:pos="720"/>
        <w:tab w:val="left" w:pos="1440"/>
        <w:tab w:val="left" w:pos="2160"/>
        <w:tab w:val="left" w:pos="0"/>
        <w:tab w:val="left" w:pos="720"/>
        <w:tab w:val="left" w:pos="1440"/>
      </w:tabs>
      <w:suppressAutoHyphens/>
      <w:jc w:val="both"/>
      <w:outlineLvl w:val="4"/>
    </w:pPr>
    <w:rPr>
      <w:b/>
      <w:sz w:val="20"/>
    </w:rPr>
  </w:style>
  <w:style w:type="paragraph" w:styleId="Heading6">
    <w:name w:val="heading 6"/>
    <w:basedOn w:val="Normal"/>
    <w:next w:val="Normal"/>
    <w:qFormat/>
    <w:rsid w:val="00C45E18"/>
    <w:pPr>
      <w:keepNext/>
      <w:outlineLvl w:val="5"/>
    </w:pPr>
  </w:style>
  <w:style w:type="paragraph" w:styleId="Heading7">
    <w:name w:val="heading 7"/>
    <w:basedOn w:val="Normal"/>
    <w:next w:val="Normal"/>
    <w:link w:val="Heading7Char"/>
    <w:qFormat/>
    <w:rsid w:val="00C45E18"/>
    <w:pPr>
      <w:widowControl w:val="0"/>
      <w:numPr>
        <w:ilvl w:val="6"/>
        <w:numId w:val="5"/>
      </w:numPr>
      <w:outlineLvl w:val="6"/>
    </w:pPr>
    <w:rPr>
      <w:b/>
      <w:i/>
      <w:u w:val="single"/>
    </w:rPr>
  </w:style>
  <w:style w:type="paragraph" w:styleId="Heading8">
    <w:name w:val="heading 8"/>
    <w:basedOn w:val="Normal"/>
    <w:next w:val="Normal"/>
    <w:link w:val="Heading8Char"/>
    <w:qFormat/>
    <w:rsid w:val="00C45E18"/>
    <w:pPr>
      <w:keepNext/>
      <w:widowControl w:val="0"/>
      <w:spacing w:before="0" w:after="60"/>
      <w:outlineLvl w:val="7"/>
    </w:pPr>
    <w:rPr>
      <w:smallCaps/>
      <w:u w:val="single"/>
    </w:rPr>
  </w:style>
  <w:style w:type="paragraph" w:styleId="Heading9">
    <w:name w:val="heading 9"/>
    <w:basedOn w:val="Normal"/>
    <w:next w:val="Normal"/>
    <w:link w:val="Heading9Char"/>
    <w:qFormat/>
    <w:rsid w:val="00C45E18"/>
    <w:pPr>
      <w:keepNext/>
      <w:spacing w:before="0" w:after="0"/>
      <w:jc w:val="center"/>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HABLABEL">
    <w:name w:val="REHAB LABEL"/>
    <w:basedOn w:val="EnvelopeReturn"/>
    <w:rsid w:val="00C45E18"/>
  </w:style>
  <w:style w:type="paragraph" w:styleId="EnvelopeReturn">
    <w:name w:val="envelope return"/>
    <w:basedOn w:val="Normal"/>
    <w:rsid w:val="00C45E18"/>
  </w:style>
  <w:style w:type="paragraph" w:styleId="BodyText">
    <w:name w:val="Body Text"/>
    <w:basedOn w:val="Normal"/>
    <w:rsid w:val="00C45E18"/>
    <w:pPr>
      <w:widowControl w:val="0"/>
      <w:spacing w:before="0" w:after="60"/>
      <w:ind w:firstLine="288"/>
    </w:pPr>
  </w:style>
  <w:style w:type="paragraph" w:customStyle="1" w:styleId="BodyText22">
    <w:name w:val="Body Text 22"/>
    <w:basedOn w:val="Normal"/>
    <w:rsid w:val="00C45E18"/>
    <w:pPr>
      <w:widowControl w:val="0"/>
      <w:spacing w:before="0" w:after="60"/>
      <w:ind w:firstLine="360"/>
    </w:pPr>
  </w:style>
  <w:style w:type="paragraph" w:customStyle="1" w:styleId="BodyText21">
    <w:name w:val="Body Text 21"/>
    <w:basedOn w:val="Normal"/>
    <w:rsid w:val="00C45E18"/>
    <w:pPr>
      <w:widowControl w:val="0"/>
      <w:spacing w:before="0" w:after="0"/>
      <w:ind w:firstLine="360"/>
    </w:pPr>
  </w:style>
  <w:style w:type="paragraph" w:customStyle="1" w:styleId="references">
    <w:name w:val="references"/>
    <w:basedOn w:val="Normal"/>
    <w:rsid w:val="00C45E18"/>
    <w:pPr>
      <w:keepLines/>
      <w:spacing w:after="60"/>
    </w:pPr>
  </w:style>
  <w:style w:type="paragraph" w:styleId="EndnoteText">
    <w:name w:val="endnote text"/>
    <w:basedOn w:val="Normal"/>
    <w:semiHidden/>
    <w:rsid w:val="00C45E18"/>
    <w:pPr>
      <w:tabs>
        <w:tab w:val="left" w:pos="0"/>
        <w:tab w:val="left" w:pos="540"/>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 w:val="left" w:pos="0"/>
        <w:tab w:val="left" w:pos="720"/>
        <w:tab w:val="left" w:pos="1440"/>
        <w:tab w:val="left" w:pos="2160"/>
        <w:tab w:val="left" w:pos="0"/>
        <w:tab w:val="left" w:pos="720"/>
        <w:tab w:val="left" w:pos="1440"/>
      </w:tabs>
      <w:spacing w:before="60"/>
      <w:jc w:val="both"/>
    </w:pPr>
  </w:style>
  <w:style w:type="paragraph" w:customStyle="1" w:styleId="BodyText4">
    <w:name w:val="Body Text 4"/>
    <w:basedOn w:val="BlockText"/>
    <w:rsid w:val="00C45E18"/>
    <w:pPr>
      <w:widowControl w:val="0"/>
      <w:spacing w:after="60" w:line="240" w:lineRule="atLeast"/>
      <w:ind w:left="0" w:right="0" w:firstLine="576"/>
    </w:pPr>
  </w:style>
  <w:style w:type="paragraph" w:styleId="BlockText">
    <w:name w:val="Block Text"/>
    <w:basedOn w:val="Normal"/>
    <w:rsid w:val="00C45E18"/>
    <w:pPr>
      <w:ind w:left="1440" w:right="1440"/>
    </w:pPr>
  </w:style>
  <w:style w:type="character" w:styleId="EndnoteReference">
    <w:name w:val="endnote reference"/>
    <w:semiHidden/>
    <w:rsid w:val="00C45E18"/>
    <w:rPr>
      <w:rFonts w:ascii="Times New Roman" w:hAnsi="Times New Roman"/>
      <w:dstrike w:val="0"/>
      <w:color w:val="auto"/>
      <w:sz w:val="24"/>
      <w:vertAlign w:val="superscript"/>
    </w:rPr>
  </w:style>
  <w:style w:type="paragraph" w:styleId="NormalIndent">
    <w:name w:val="Normal Indent"/>
    <w:basedOn w:val="Normal"/>
    <w:rsid w:val="00C45E18"/>
    <w:pPr>
      <w:widowControl w:val="0"/>
      <w:tabs>
        <w:tab w:val="left" w:pos="0"/>
        <w:tab w:val="left" w:pos="540"/>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 w:val="left" w:pos="0"/>
        <w:tab w:val="left" w:pos="720"/>
        <w:tab w:val="left" w:pos="1440"/>
        <w:tab w:val="left" w:pos="2160"/>
        <w:tab w:val="left" w:pos="0"/>
        <w:tab w:val="left" w:pos="720"/>
        <w:tab w:val="left" w:pos="1440"/>
      </w:tabs>
      <w:ind w:firstLine="432"/>
    </w:pPr>
    <w:rPr>
      <w:sz w:val="20"/>
    </w:rPr>
  </w:style>
  <w:style w:type="paragraph" w:customStyle="1" w:styleId="NIHGrantBodyText">
    <w:name w:val="NIH Grant Body Text"/>
    <w:basedOn w:val="Normal"/>
    <w:rsid w:val="00C45E18"/>
    <w:pPr>
      <w:widowControl w:val="0"/>
      <w:spacing w:before="0" w:after="60"/>
      <w:ind w:firstLine="360"/>
    </w:pPr>
  </w:style>
  <w:style w:type="character" w:styleId="Hyperlink">
    <w:name w:val="Hyperlink"/>
    <w:rsid w:val="00C45E18"/>
    <w:rPr>
      <w:color w:val="0000FF"/>
      <w:u w:val="single"/>
    </w:rPr>
  </w:style>
  <w:style w:type="paragraph" w:styleId="BodyTextIndent2">
    <w:name w:val="Body Text Indent 2"/>
    <w:basedOn w:val="Normal"/>
    <w:rsid w:val="00C45E18"/>
    <w:pPr>
      <w:ind w:firstLine="720"/>
    </w:pPr>
  </w:style>
  <w:style w:type="paragraph" w:styleId="Header">
    <w:name w:val="header"/>
    <w:basedOn w:val="Normal"/>
    <w:link w:val="HeaderChar"/>
    <w:uiPriority w:val="99"/>
    <w:rsid w:val="00C45E18"/>
    <w:pPr>
      <w:tabs>
        <w:tab w:val="center" w:pos="4320"/>
        <w:tab w:val="right" w:pos="8640"/>
      </w:tabs>
      <w:spacing w:before="0"/>
      <w:ind w:firstLine="720"/>
    </w:pPr>
  </w:style>
  <w:style w:type="paragraph" w:styleId="BodyTextIndent">
    <w:name w:val="Body Text Indent"/>
    <w:basedOn w:val="Normal"/>
    <w:rsid w:val="00C45E18"/>
    <w:pPr>
      <w:tabs>
        <w:tab w:val="left" w:pos="144"/>
        <w:tab w:val="left" w:pos="360"/>
      </w:tabs>
      <w:spacing w:before="0" w:after="0"/>
    </w:pPr>
  </w:style>
  <w:style w:type="paragraph" w:styleId="Footer">
    <w:name w:val="footer"/>
    <w:basedOn w:val="Normal"/>
    <w:link w:val="FooterChar"/>
    <w:uiPriority w:val="99"/>
    <w:rsid w:val="00C45E18"/>
    <w:pPr>
      <w:tabs>
        <w:tab w:val="center" w:pos="4320"/>
        <w:tab w:val="right" w:pos="8640"/>
      </w:tabs>
    </w:pPr>
  </w:style>
  <w:style w:type="character" w:styleId="PageNumber">
    <w:name w:val="page number"/>
    <w:basedOn w:val="DefaultParagraphFont"/>
    <w:rsid w:val="00C45E18"/>
  </w:style>
  <w:style w:type="paragraph" w:styleId="BodyTextIndent3">
    <w:name w:val="Body Text Indent 3"/>
    <w:basedOn w:val="Normal"/>
    <w:rsid w:val="00C45E18"/>
    <w:pPr>
      <w:tabs>
        <w:tab w:val="left" w:pos="144"/>
        <w:tab w:val="left" w:pos="360"/>
      </w:tabs>
      <w:spacing w:before="0" w:after="0"/>
      <w:ind w:firstLine="720"/>
    </w:pPr>
  </w:style>
  <w:style w:type="paragraph" w:styleId="BodyText2">
    <w:name w:val="Body Text 2"/>
    <w:basedOn w:val="Normal"/>
    <w:link w:val="BodyText2Char"/>
    <w:rsid w:val="00C45E18"/>
    <w:pPr>
      <w:tabs>
        <w:tab w:val="left" w:pos="144"/>
        <w:tab w:val="left" w:pos="360"/>
      </w:tabs>
      <w:spacing w:before="0" w:after="0"/>
    </w:pPr>
  </w:style>
  <w:style w:type="paragraph" w:styleId="DocumentMap">
    <w:name w:val="Document Map"/>
    <w:basedOn w:val="Normal"/>
    <w:semiHidden/>
    <w:rsid w:val="00C45E18"/>
    <w:pPr>
      <w:shd w:val="clear" w:color="auto" w:fill="000080"/>
    </w:pPr>
    <w:rPr>
      <w:rFonts w:ascii="Tahoma" w:hAnsi="Tahoma" w:cs="Tahoma"/>
    </w:rPr>
  </w:style>
  <w:style w:type="paragraph" w:styleId="Title">
    <w:name w:val="Title"/>
    <w:basedOn w:val="Normal"/>
    <w:qFormat/>
    <w:rsid w:val="00404825"/>
    <w:pPr>
      <w:spacing w:before="0" w:after="240"/>
      <w:jc w:val="center"/>
    </w:pPr>
    <w:rPr>
      <w:rFonts w:eastAsia="Arial"/>
      <w:b/>
      <w:bCs/>
      <w:sz w:val="28"/>
      <w:szCs w:val="28"/>
    </w:rPr>
  </w:style>
  <w:style w:type="character" w:styleId="FollowedHyperlink">
    <w:name w:val="FollowedHyperlink"/>
    <w:rsid w:val="00C45E18"/>
    <w:rPr>
      <w:color w:val="800080"/>
      <w:u w:val="single"/>
    </w:rPr>
  </w:style>
  <w:style w:type="paragraph" w:styleId="BodyText3">
    <w:name w:val="Body Text 3"/>
    <w:basedOn w:val="Normal"/>
    <w:rsid w:val="00C45E18"/>
    <w:pPr>
      <w:numPr>
        <w:ilvl w:val="2"/>
        <w:numId w:val="5"/>
      </w:numPr>
    </w:pPr>
    <w:rPr>
      <w:sz w:val="16"/>
      <w:szCs w:val="16"/>
    </w:rPr>
  </w:style>
  <w:style w:type="paragraph" w:styleId="BalloonText">
    <w:name w:val="Balloon Text"/>
    <w:basedOn w:val="Normal"/>
    <w:semiHidden/>
    <w:rsid w:val="008113E0"/>
    <w:rPr>
      <w:rFonts w:ascii="Tahoma" w:hAnsi="Tahoma" w:cs="Tahoma"/>
      <w:sz w:val="16"/>
      <w:szCs w:val="16"/>
    </w:rPr>
  </w:style>
  <w:style w:type="character" w:customStyle="1" w:styleId="Heading1Char">
    <w:name w:val="Heading 1 Char"/>
    <w:link w:val="Heading1"/>
    <w:rsid w:val="007B0AF4"/>
    <w:rPr>
      <w:rFonts w:ascii="Arial" w:hAnsi="Arial" w:cs="Arial"/>
      <w:b/>
      <w:sz w:val="24"/>
      <w:szCs w:val="24"/>
    </w:rPr>
  </w:style>
  <w:style w:type="character" w:customStyle="1" w:styleId="Heading7Char">
    <w:name w:val="Heading 7 Char"/>
    <w:link w:val="Heading7"/>
    <w:rsid w:val="00367D0A"/>
    <w:rPr>
      <w:rFonts w:ascii="Arial" w:hAnsi="Arial"/>
      <w:b/>
      <w:i/>
      <w:sz w:val="24"/>
      <w:u w:val="single"/>
    </w:rPr>
  </w:style>
  <w:style w:type="character" w:customStyle="1" w:styleId="Heading8Char">
    <w:name w:val="Heading 8 Char"/>
    <w:link w:val="Heading8"/>
    <w:rsid w:val="00367D0A"/>
    <w:rPr>
      <w:smallCaps/>
      <w:sz w:val="24"/>
      <w:u w:val="single"/>
    </w:rPr>
  </w:style>
  <w:style w:type="character" w:customStyle="1" w:styleId="Heading9Char">
    <w:name w:val="Heading 9 Char"/>
    <w:link w:val="Heading9"/>
    <w:rsid w:val="00367D0A"/>
    <w:rPr>
      <w:b/>
      <w:sz w:val="22"/>
    </w:rPr>
  </w:style>
  <w:style w:type="character" w:customStyle="1" w:styleId="HeaderChar">
    <w:name w:val="Header Char"/>
    <w:link w:val="Header"/>
    <w:uiPriority w:val="99"/>
    <w:rsid w:val="00367D0A"/>
    <w:rPr>
      <w:rFonts w:ascii="Arial" w:hAnsi="Arial"/>
      <w:sz w:val="24"/>
    </w:rPr>
  </w:style>
  <w:style w:type="character" w:customStyle="1" w:styleId="BodyText2Char">
    <w:name w:val="Body Text 2 Char"/>
    <w:link w:val="BodyText2"/>
    <w:rsid w:val="00367D0A"/>
    <w:rPr>
      <w:sz w:val="22"/>
    </w:rPr>
  </w:style>
  <w:style w:type="paragraph" w:styleId="Subtitle">
    <w:name w:val="Subtitle"/>
    <w:basedOn w:val="Normal"/>
    <w:next w:val="Normal"/>
    <w:link w:val="SubtitleChar"/>
    <w:qFormat/>
    <w:rsid w:val="0038415A"/>
    <w:pPr>
      <w:spacing w:after="60"/>
      <w:jc w:val="center"/>
      <w:outlineLvl w:val="1"/>
    </w:pPr>
    <w:rPr>
      <w:rFonts w:ascii="Cambria" w:hAnsi="Cambria"/>
      <w:szCs w:val="24"/>
    </w:rPr>
  </w:style>
  <w:style w:type="character" w:customStyle="1" w:styleId="SubtitleChar">
    <w:name w:val="Subtitle Char"/>
    <w:link w:val="Subtitle"/>
    <w:rsid w:val="0038415A"/>
    <w:rPr>
      <w:rFonts w:ascii="Cambria" w:eastAsia="Times New Roman" w:hAnsi="Cambria" w:cs="Times New Roman"/>
      <w:sz w:val="24"/>
      <w:szCs w:val="24"/>
    </w:rPr>
  </w:style>
  <w:style w:type="character" w:customStyle="1" w:styleId="FooterChar">
    <w:name w:val="Footer Char"/>
    <w:link w:val="Footer"/>
    <w:uiPriority w:val="99"/>
    <w:rsid w:val="00F06492"/>
    <w:rPr>
      <w:sz w:val="22"/>
    </w:rPr>
  </w:style>
  <w:style w:type="table" w:styleId="TableGrid">
    <w:name w:val="Table Grid"/>
    <w:basedOn w:val="TableNormal"/>
    <w:rsid w:val="00357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B511C3"/>
    <w:rPr>
      <w:sz w:val="16"/>
      <w:szCs w:val="16"/>
    </w:rPr>
  </w:style>
  <w:style w:type="paragraph" w:styleId="CommentText">
    <w:name w:val="annotation text"/>
    <w:basedOn w:val="Normal"/>
    <w:link w:val="CommentTextChar"/>
    <w:rsid w:val="00B511C3"/>
    <w:rPr>
      <w:sz w:val="20"/>
    </w:rPr>
  </w:style>
  <w:style w:type="character" w:customStyle="1" w:styleId="CommentTextChar">
    <w:name w:val="Comment Text Char"/>
    <w:basedOn w:val="DefaultParagraphFont"/>
    <w:link w:val="CommentText"/>
    <w:rsid w:val="00B511C3"/>
  </w:style>
  <w:style w:type="paragraph" w:styleId="CommentSubject">
    <w:name w:val="annotation subject"/>
    <w:basedOn w:val="CommentText"/>
    <w:next w:val="CommentText"/>
    <w:link w:val="CommentSubjectChar"/>
    <w:rsid w:val="00B511C3"/>
    <w:rPr>
      <w:b/>
      <w:bCs/>
    </w:rPr>
  </w:style>
  <w:style w:type="character" w:customStyle="1" w:styleId="CommentSubjectChar">
    <w:name w:val="Comment Subject Char"/>
    <w:link w:val="CommentSubject"/>
    <w:rsid w:val="00B511C3"/>
    <w:rPr>
      <w:b/>
      <w:bCs/>
    </w:rPr>
  </w:style>
  <w:style w:type="paragraph" w:styleId="ListParagraph">
    <w:name w:val="List Paragraph"/>
    <w:basedOn w:val="Normal"/>
    <w:uiPriority w:val="34"/>
    <w:qFormat/>
    <w:rsid w:val="00C45E18"/>
    <w:pPr>
      <w:contextualSpacing/>
    </w:pPr>
  </w:style>
  <w:style w:type="paragraph" w:styleId="NormalWeb">
    <w:name w:val="Normal (Web)"/>
    <w:basedOn w:val="Normal"/>
    <w:uiPriority w:val="99"/>
    <w:unhideWhenUsed/>
    <w:rsid w:val="00A46369"/>
    <w:pPr>
      <w:spacing w:before="100" w:beforeAutospacing="1" w:after="100" w:afterAutospacing="1"/>
    </w:pPr>
    <w:rPr>
      <w:szCs w:val="24"/>
    </w:rPr>
  </w:style>
  <w:style w:type="paragraph" w:customStyle="1" w:styleId="Style1">
    <w:name w:val="Style1"/>
    <w:basedOn w:val="Heading3"/>
    <w:qFormat/>
    <w:rsid w:val="001932F8"/>
    <w:rPr>
      <w:rFonts w:ascii="Times New Roman" w:hAnsi="Times New Roman"/>
      <w:b/>
      <w:i w:val="0"/>
      <w:sz w:val="22"/>
    </w:rPr>
  </w:style>
  <w:style w:type="character" w:styleId="UnresolvedMention">
    <w:name w:val="Unresolved Mention"/>
    <w:basedOn w:val="DefaultParagraphFont"/>
    <w:uiPriority w:val="99"/>
    <w:semiHidden/>
    <w:unhideWhenUsed/>
    <w:rsid w:val="005E78CF"/>
    <w:rPr>
      <w:color w:val="605E5C"/>
      <w:shd w:val="clear" w:color="auto" w:fill="E1DFDD"/>
    </w:rPr>
  </w:style>
  <w:style w:type="paragraph" w:customStyle="1" w:styleId="FirstParagraph">
    <w:name w:val="First Paragraph"/>
    <w:basedOn w:val="BodyText"/>
    <w:next w:val="BodyText"/>
    <w:qFormat/>
    <w:rsid w:val="00F36AF4"/>
    <w:pPr>
      <w:widowControl/>
      <w:spacing w:before="180" w:after="180"/>
      <w:ind w:firstLine="0"/>
    </w:pPr>
    <w:rPr>
      <w:rFonts w:eastAsiaTheme="minorHAnsi" w:cstheme="minorBidi"/>
      <w:szCs w:val="24"/>
    </w:rPr>
  </w:style>
  <w:style w:type="paragraph" w:customStyle="1" w:styleId="Compact">
    <w:name w:val="Compact"/>
    <w:basedOn w:val="BodyText"/>
    <w:qFormat/>
    <w:rsid w:val="00F36AF4"/>
    <w:pPr>
      <w:widowControl/>
      <w:spacing w:before="36" w:after="36"/>
      <w:ind w:firstLine="0"/>
    </w:pPr>
    <w:rPr>
      <w:rFonts w:eastAsiaTheme="minorHAnsi" w:cstheme="minorBidi"/>
      <w:szCs w:val="24"/>
    </w:rPr>
  </w:style>
  <w:style w:type="table" w:customStyle="1" w:styleId="Table">
    <w:name w:val="Table"/>
    <w:semiHidden/>
    <w:unhideWhenUsed/>
    <w:qFormat/>
    <w:rsid w:val="00F36AF4"/>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7982">
      <w:bodyDiv w:val="1"/>
      <w:marLeft w:val="0"/>
      <w:marRight w:val="0"/>
      <w:marTop w:val="0"/>
      <w:marBottom w:val="0"/>
      <w:divBdr>
        <w:top w:val="none" w:sz="0" w:space="0" w:color="auto"/>
        <w:left w:val="none" w:sz="0" w:space="0" w:color="auto"/>
        <w:bottom w:val="none" w:sz="0" w:space="0" w:color="auto"/>
        <w:right w:val="none" w:sz="0" w:space="0" w:color="auto"/>
      </w:divBdr>
      <w:divsChild>
        <w:div w:id="16589880">
          <w:marLeft w:val="0"/>
          <w:marRight w:val="0"/>
          <w:marTop w:val="0"/>
          <w:marBottom w:val="0"/>
          <w:divBdr>
            <w:top w:val="none" w:sz="0" w:space="0" w:color="auto"/>
            <w:left w:val="none" w:sz="0" w:space="0" w:color="auto"/>
            <w:bottom w:val="none" w:sz="0" w:space="0" w:color="auto"/>
            <w:right w:val="none" w:sz="0" w:space="0" w:color="auto"/>
          </w:divBdr>
          <w:divsChild>
            <w:div w:id="513151080">
              <w:marLeft w:val="0"/>
              <w:marRight w:val="0"/>
              <w:marTop w:val="0"/>
              <w:marBottom w:val="0"/>
              <w:divBdr>
                <w:top w:val="none" w:sz="0" w:space="0" w:color="auto"/>
                <w:left w:val="none" w:sz="0" w:space="0" w:color="auto"/>
                <w:bottom w:val="none" w:sz="0" w:space="0" w:color="auto"/>
                <w:right w:val="none" w:sz="0" w:space="0" w:color="auto"/>
              </w:divBdr>
              <w:divsChild>
                <w:div w:id="1962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95627">
      <w:bodyDiv w:val="1"/>
      <w:marLeft w:val="0"/>
      <w:marRight w:val="0"/>
      <w:marTop w:val="0"/>
      <w:marBottom w:val="0"/>
      <w:divBdr>
        <w:top w:val="none" w:sz="0" w:space="0" w:color="auto"/>
        <w:left w:val="none" w:sz="0" w:space="0" w:color="auto"/>
        <w:bottom w:val="none" w:sz="0" w:space="0" w:color="auto"/>
        <w:right w:val="none" w:sz="0" w:space="0" w:color="auto"/>
      </w:divBdr>
    </w:div>
    <w:div w:id="470830468">
      <w:bodyDiv w:val="1"/>
      <w:marLeft w:val="0"/>
      <w:marRight w:val="0"/>
      <w:marTop w:val="0"/>
      <w:marBottom w:val="0"/>
      <w:divBdr>
        <w:top w:val="none" w:sz="0" w:space="0" w:color="auto"/>
        <w:left w:val="none" w:sz="0" w:space="0" w:color="auto"/>
        <w:bottom w:val="none" w:sz="0" w:space="0" w:color="auto"/>
        <w:right w:val="none" w:sz="0" w:space="0" w:color="auto"/>
      </w:divBdr>
    </w:div>
    <w:div w:id="692657916">
      <w:bodyDiv w:val="1"/>
      <w:marLeft w:val="0"/>
      <w:marRight w:val="0"/>
      <w:marTop w:val="0"/>
      <w:marBottom w:val="0"/>
      <w:divBdr>
        <w:top w:val="none" w:sz="0" w:space="0" w:color="auto"/>
        <w:left w:val="none" w:sz="0" w:space="0" w:color="auto"/>
        <w:bottom w:val="none" w:sz="0" w:space="0" w:color="auto"/>
        <w:right w:val="none" w:sz="0" w:space="0" w:color="auto"/>
      </w:divBdr>
      <w:divsChild>
        <w:div w:id="68118234">
          <w:marLeft w:val="0"/>
          <w:marRight w:val="0"/>
          <w:marTop w:val="0"/>
          <w:marBottom w:val="0"/>
          <w:divBdr>
            <w:top w:val="none" w:sz="0" w:space="0" w:color="auto"/>
            <w:left w:val="none" w:sz="0" w:space="0" w:color="auto"/>
            <w:bottom w:val="none" w:sz="0" w:space="0" w:color="auto"/>
            <w:right w:val="none" w:sz="0" w:space="0" w:color="auto"/>
          </w:divBdr>
        </w:div>
        <w:div w:id="929897280">
          <w:marLeft w:val="0"/>
          <w:marRight w:val="0"/>
          <w:marTop w:val="240"/>
          <w:marBottom w:val="240"/>
          <w:divBdr>
            <w:top w:val="none" w:sz="0" w:space="0" w:color="auto"/>
            <w:left w:val="none" w:sz="0" w:space="0" w:color="auto"/>
            <w:bottom w:val="none" w:sz="0" w:space="0" w:color="auto"/>
            <w:right w:val="none" w:sz="0" w:space="0" w:color="auto"/>
          </w:divBdr>
        </w:div>
        <w:div w:id="1048845309">
          <w:marLeft w:val="0"/>
          <w:marRight w:val="0"/>
          <w:marTop w:val="0"/>
          <w:marBottom w:val="0"/>
          <w:divBdr>
            <w:top w:val="none" w:sz="0" w:space="0" w:color="auto"/>
            <w:left w:val="none" w:sz="0" w:space="0" w:color="auto"/>
            <w:bottom w:val="none" w:sz="0" w:space="0" w:color="auto"/>
            <w:right w:val="none" w:sz="0" w:space="0" w:color="auto"/>
          </w:divBdr>
        </w:div>
        <w:div w:id="1349023927">
          <w:marLeft w:val="0"/>
          <w:marRight w:val="0"/>
          <w:marTop w:val="240"/>
          <w:marBottom w:val="240"/>
          <w:divBdr>
            <w:top w:val="none" w:sz="0" w:space="0" w:color="auto"/>
            <w:left w:val="none" w:sz="0" w:space="0" w:color="auto"/>
            <w:bottom w:val="none" w:sz="0" w:space="0" w:color="auto"/>
            <w:right w:val="none" w:sz="0" w:space="0" w:color="auto"/>
          </w:divBdr>
        </w:div>
        <w:div w:id="1551456627">
          <w:marLeft w:val="0"/>
          <w:marRight w:val="0"/>
          <w:marTop w:val="240"/>
          <w:marBottom w:val="240"/>
          <w:divBdr>
            <w:top w:val="none" w:sz="0" w:space="0" w:color="auto"/>
            <w:left w:val="none" w:sz="0" w:space="0" w:color="auto"/>
            <w:bottom w:val="none" w:sz="0" w:space="0" w:color="auto"/>
            <w:right w:val="none" w:sz="0" w:space="0" w:color="auto"/>
          </w:divBdr>
        </w:div>
        <w:div w:id="1832138634">
          <w:marLeft w:val="0"/>
          <w:marRight w:val="0"/>
          <w:marTop w:val="0"/>
          <w:marBottom w:val="0"/>
          <w:divBdr>
            <w:top w:val="none" w:sz="0" w:space="0" w:color="auto"/>
            <w:left w:val="none" w:sz="0" w:space="0" w:color="auto"/>
            <w:bottom w:val="none" w:sz="0" w:space="0" w:color="auto"/>
            <w:right w:val="none" w:sz="0" w:space="0" w:color="auto"/>
          </w:divBdr>
        </w:div>
      </w:divsChild>
    </w:div>
    <w:div w:id="963073596">
      <w:bodyDiv w:val="1"/>
      <w:marLeft w:val="0"/>
      <w:marRight w:val="0"/>
      <w:marTop w:val="0"/>
      <w:marBottom w:val="0"/>
      <w:divBdr>
        <w:top w:val="none" w:sz="0" w:space="0" w:color="auto"/>
        <w:left w:val="none" w:sz="0" w:space="0" w:color="auto"/>
        <w:bottom w:val="none" w:sz="0" w:space="0" w:color="auto"/>
        <w:right w:val="none" w:sz="0" w:space="0" w:color="auto"/>
      </w:divBdr>
    </w:div>
    <w:div w:id="1033383646">
      <w:bodyDiv w:val="1"/>
      <w:marLeft w:val="0"/>
      <w:marRight w:val="0"/>
      <w:marTop w:val="0"/>
      <w:marBottom w:val="0"/>
      <w:divBdr>
        <w:top w:val="none" w:sz="0" w:space="0" w:color="auto"/>
        <w:left w:val="none" w:sz="0" w:space="0" w:color="auto"/>
        <w:bottom w:val="none" w:sz="0" w:space="0" w:color="auto"/>
        <w:right w:val="none" w:sz="0" w:space="0" w:color="auto"/>
      </w:divBdr>
    </w:div>
    <w:div w:id="1486819733">
      <w:bodyDiv w:val="1"/>
      <w:marLeft w:val="0"/>
      <w:marRight w:val="0"/>
      <w:marTop w:val="0"/>
      <w:marBottom w:val="0"/>
      <w:divBdr>
        <w:top w:val="none" w:sz="0" w:space="0" w:color="auto"/>
        <w:left w:val="none" w:sz="0" w:space="0" w:color="auto"/>
        <w:bottom w:val="none" w:sz="0" w:space="0" w:color="auto"/>
        <w:right w:val="none" w:sz="0" w:space="0" w:color="auto"/>
      </w:divBdr>
    </w:div>
    <w:div w:id="1546521909">
      <w:bodyDiv w:val="1"/>
      <w:marLeft w:val="0"/>
      <w:marRight w:val="0"/>
      <w:marTop w:val="0"/>
      <w:marBottom w:val="0"/>
      <w:divBdr>
        <w:top w:val="none" w:sz="0" w:space="0" w:color="auto"/>
        <w:left w:val="none" w:sz="0" w:space="0" w:color="auto"/>
        <w:bottom w:val="none" w:sz="0" w:space="0" w:color="auto"/>
        <w:right w:val="none" w:sz="0" w:space="0" w:color="auto"/>
      </w:divBdr>
    </w:div>
    <w:div w:id="1640694357">
      <w:bodyDiv w:val="1"/>
      <w:marLeft w:val="0"/>
      <w:marRight w:val="0"/>
      <w:marTop w:val="0"/>
      <w:marBottom w:val="0"/>
      <w:divBdr>
        <w:top w:val="none" w:sz="0" w:space="0" w:color="auto"/>
        <w:left w:val="none" w:sz="0" w:space="0" w:color="auto"/>
        <w:bottom w:val="none" w:sz="0" w:space="0" w:color="auto"/>
        <w:right w:val="none" w:sz="0" w:space="0" w:color="auto"/>
      </w:divBdr>
    </w:div>
    <w:div w:id="2126078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osccr.sites.northeastern.edu/code-of-student-conduct/" TargetMode="External"/><Relationship Id="rId26" Type="http://schemas.openxmlformats.org/officeDocument/2006/relationships/hyperlink" Target="https://nam05.safelinks.protection.outlook.com/?url=https%3A%2F%2Fnupd.northeastern.edu%2F&amp;data=02%7C01%7Cv.wallace%40northeastern.edu%7C5176bb0a062f4d9b39d108d7a36a396c%7Ca8eec281aaa34daeac9b9a398b9215e7%7C0%7C0%7C637157549204205520&amp;sdata=R5dKjbrjxRCTdOXXYRR%2BZ%2B0GWsOqoAFHac9akpw1xTw%3D&amp;reserved=0" TargetMode="External"/><Relationship Id="rId39" Type="http://schemas.openxmlformats.org/officeDocument/2006/relationships/footer" Target="footer4.xml"/><Relationship Id="rId21" Type="http://schemas.openxmlformats.org/officeDocument/2006/relationships/hyperlink" Target="https://drc.sites.northeastern.edu/" TargetMode="External"/><Relationship Id="rId34" Type="http://schemas.openxmlformats.org/officeDocument/2006/relationships/hyperlink" Target="https://nam12.safelinks.protection.outlook.com/?url=https%3A%2F%2Fcatalog.northeastern.edu%2Fgraduate%2Fhealth-sciences%2F&amp;data=05%7C02%7Cv.wallace%40northeastern.edu%7Cf94fc1e0303248f7258a08dcef9606af%7Ca8eec281aaa34daeac9b9a398b9215e7%7C0%7C0%7C638648674839536528%7CUnknown%7CTWFpbGZsb3d8eyJWIjoiMC4wLjAwMDAiLCJQIjoiV2luMzIiLCJBTiI6Ik1haWwiLCJXVCI6Mn0%3D%7C0%7C%7C%7C&amp;sdata=N523F6j6TZVgykFxQj8oVEx3uHVhCvH69B8oc1CJ8W0%3D&amp;reserved=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canvas.northeastern.edu" TargetMode="External"/><Relationship Id="rId20" Type="http://schemas.openxmlformats.org/officeDocument/2006/relationships/hyperlink" Target="https://belonging.northeastern.edu/" TargetMode="External"/><Relationship Id="rId29" Type="http://schemas.openxmlformats.org/officeDocument/2006/relationships/hyperlink" Target="https://nam12.safelinks.protection.outlook.com/?url=https%3A%2F%2Fwww.flipsnack.com%2FCF5C7988B7A%2Fknow-your-options-pregnancy%2Ffull-view.html&amp;data=05%7C02%7Cg.buttriss%40northeastern.edu%7C88f9f3fa7fac493af13f08dcb5552ae6%7Ca8eec281aaa34daeac9b9a398b9215e7%7C0%7C0%7C638584624609726658%7CUnknown%7CTWFpbGZsb3d8eyJWIjoiMC4wLjAwMDAiLCJQIjoiV2luMzIiLCJBTiI6Ik1haWwiLCJXVCI6Mn0%3D%7C0%7C%7C%7C&amp;sdata=jIvnqKScZgEw9qXHEB1z1hDo%2Bl4meXKiMPZ9Ret9EDc%3D&amp;reserved=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northeastern.sharepoint.com/:u:/r/sites/BouveCurrentStudentResources/SitePages/We-Care.aspx?csf=1&amp;web=1&amp;e=MQxRpW" TargetMode="External"/><Relationship Id="rId32" Type="http://schemas.openxmlformats.org/officeDocument/2006/relationships/hyperlink" Target="https://nam12.safelinks.protection.outlook.com/?url=https%3A%2F%2Fcatalog.northeastern.edu%2Fgraduate%2Facademic-policies-procedures%2F&amp;data=05%7C02%7Cv.wallace%40northeastern.edu%7Cf94fc1e0303248f7258a08dcef9606af%7Ca8eec281aaa34daeac9b9a398b9215e7%7C0%7C0%7C638648674839507320%7CUnknown%7CTWFpbGZsb3d8eyJWIjoiMC4wLjAwMDAiLCJQIjoiV2luMzIiLCJBTiI6Ik1haWwiLCJXVCI6Mn0%3D%7C0%7C%7C%7C&amp;sdata=q4mrrP%2BRbzKE9ev2i27wsof3C1VsMLnrbiCdLixMqqs%3D&amp;reserved=0" TargetMode="External"/><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miguelhernan.org/whatifbook" TargetMode="External"/><Relationship Id="rId23" Type="http://schemas.openxmlformats.org/officeDocument/2006/relationships/hyperlink" Target="https://nam05.safelinks.protection.outlook.com/?url=https%3A%2F%2Fwww.northeastern.edu%2Fuhcs%2Ffind-at-northeastern%2F&amp;data=02%7C01%7Cv.wallace%40northeastern.edu%7C5176bb0a062f4d9b39d108d7a36a396c%7Ca8eec281aaa34daeac9b9a398b9215e7%7C0%7C0%7C637157549204190538&amp;sdata=lyEnIjtW3%2FW6UCeje9pOnm9vifPYfrq0iOcuzPBUsms%3D&amp;reserved=0" TargetMode="External"/><Relationship Id="rId28" Type="http://schemas.openxmlformats.org/officeDocument/2006/relationships/footer" Target="footer3.xml"/><Relationship Id="rId36" Type="http://schemas.openxmlformats.org/officeDocument/2006/relationships/hyperlink" Target="https://nam12.safelinks.protection.outlook.com/?url=https%3A%2F%2Fcatalog.northeastern.edu%2Farchive%2F&amp;data=05%7C02%7Cv.wallace%40northeastern.edu%7Cf94fc1e0303248f7258a08dcef9606af%7Ca8eec281aaa34daeac9b9a398b9215e7%7C0%7C0%7C638648674839571350%7CUnknown%7CTWFpbGZsb3d8eyJWIjoiMC4wLjAwMDAiLCJQIjoiV2luMzIiLCJBTiI6Ik1haWwiLCJXVCI6Mn0%3D%7C0%7C%7C%7C&amp;sdata=9RiNkeP9ZpCtN6EwUuqjoIwJeFrPQtaQHhOPdQFcJ5c%3D&amp;reserved=0" TargetMode="External"/><Relationship Id="rId10" Type="http://schemas.openxmlformats.org/officeDocument/2006/relationships/header" Target="header1.xml"/><Relationship Id="rId19" Type="http://schemas.openxmlformats.org/officeDocument/2006/relationships/hyperlink" Target="https://nam12.safelinks.protection.outlook.com/?url=https%3A%2F%2Fcatalog.northeastern.edu%2Fhandbook%2Fcode-student-conduct%2F%23text&amp;data=05%7C02%7CS.Kiami%40northeastern.edu%7C33a01720f98749f1487508dcd27f06bc%7Ca8eec281aaa34daeac9b9a398b9215e7%7C0%7C0%7C638616690226880058%7CUnknown%7CTWFpbGZsb3d8eyJWIjoiMC4wLjAwMDAiLCJQIjoiV2luMzIiLCJBTiI6Ik1haWwiLCJXVCI6Mn0%3D%7C0%7C%7C%7C&amp;sdata=avtjRKyJpRINnvkTIabrXZ4QdyInC77nniNqSVXZu5c%3D&amp;reserved=0" TargetMode="External"/><Relationship Id="rId31" Type="http://schemas.openxmlformats.org/officeDocument/2006/relationships/hyperlink" Target="https://nam12.safelinks.protection.outlook.com/?url=https%3A%2F%2Fcatalog.northeastern.edu%2Fundergraduate%2Facademic-policies-procedures%2F&amp;data=05%7C02%7Cv.wallace%40northeastern.edu%7Cf94fc1e0303248f7258a08dcef9606af%7Ca8eec281aaa34daeac9b9a398b9215e7%7C0%7C0%7C638648674839491276%7CUnknown%7CTWFpbGZsb3d8eyJWIjoiMC4wLjAwMDAiLCJQIjoiV2luMzIiLCJBTiI6Ik1haWwiLCJXVCI6Mn0%3D%7C0%7C%7C%7C&amp;sdata=QtI%2Bzm722KxfAlCMRot9%2FAxTNajf0kpzUSa7%2B3rAHms%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egistrar.northeastern.edu/article/university-grading-system/" TargetMode="External"/><Relationship Id="rId22" Type="http://schemas.openxmlformats.org/officeDocument/2006/relationships/hyperlink" Target="https://nam05.safelinks.protection.outlook.com/?url=https%3A%2F%2Fwww.northeastern.edu%2Fuhcs%2F&amp;data=02%7C01%7Cv.wallace%40northeastern.edu%7C5176bb0a062f4d9b39d108d7a36a396c%7Ca8eec281aaa34daeac9b9a398b9215e7%7C0%7C0%7C637157549204180532&amp;sdata=g8q4RsSHSZuL0SbXoWBlCB4ryXH%2F0gbwjjooYSfiPnk%3D&amp;reserved=0" TargetMode="External"/><Relationship Id="rId27" Type="http://schemas.openxmlformats.org/officeDocument/2006/relationships/hyperlink" Target="https://www.northeastern.edu/ouec/training-and-education/syllabus-language-title-ix/" TargetMode="External"/><Relationship Id="rId30" Type="http://schemas.openxmlformats.org/officeDocument/2006/relationships/hyperlink" Target="https://nam12.safelinks.protection.outlook.com/?url=https%3A%2F%2Fcatalog.northeastern.edu%2F&amp;data=05%7C02%7Cv.wallace%40northeastern.edu%7Cf94fc1e0303248f7258a08dcef9606af%7Ca8eec281aaa34daeac9b9a398b9215e7%7C0%7C0%7C638648674839468015%7CUnknown%7CTWFpbGZsb3d8eyJWIjoiMC4wLjAwMDAiLCJQIjoiV2luMzIiLCJBTiI6Ik1haWwiLCJXVCI6Mn0%3D%7C0%7C%7C%7C&amp;sdata=RmQ6F1ZFrlDPp9US3N73HOSTZ9ywPfg8Exh3nMjCpwg%3D&amp;reserved=0" TargetMode="External"/><Relationship Id="rId35" Type="http://schemas.openxmlformats.org/officeDocument/2006/relationships/hyperlink" Target="https://nam12.safelinks.protection.outlook.com/?url=https%3A%2F%2Fcatalog.northeastern.edu%2Fgraduate%2Fhealth-sciences%2Facademic-policies-procedures%2F&amp;data=05%7C02%7Cv.wallace%40northeastern.edu%7Cf94fc1e0303248f7258a08dcef9606af%7Ca8eec281aaa34daeac9b9a398b9215e7%7C0%7C0%7C638648674839552755%7CUnknown%7CTWFpbGZsb3d8eyJWIjoiMC4wLjAwMDAiLCJQIjoiV2luMzIiLCJBTiI6Ik1haWwiLCJXVCI6Mn0%3D%7C0%7C%7C%7C&amp;sdata=J9fS2KDqzESFuCGLXUytBYYr584ubkYMD%2FPzTBagh6s%3D&amp;reserved=0"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osccr.sites.northeastern.edu/academic-integrity-policy/" TargetMode="External"/><Relationship Id="rId25" Type="http://schemas.openxmlformats.org/officeDocument/2006/relationships/hyperlink" Target="https://northeastern.sharepoint.com/:u:/r/sites/BouveCurrentStudentResources/SitePages/Wellness-Days.aspx?csf=1&amp;web=1&amp;e=u3zoRZ" TargetMode="External"/><Relationship Id="rId33" Type="http://schemas.openxmlformats.org/officeDocument/2006/relationships/hyperlink" Target="https://nam12.safelinks.protection.outlook.com/?url=https%3A%2F%2Fcatalog.northeastern.edu%2Fundergraduate%2Fhealth-sciences%2F&amp;data=05%7C02%7Cv.wallace%40northeastern.edu%7Cf94fc1e0303248f7258a08dcef9606af%7Ca8eec281aaa34daeac9b9a398b9215e7%7C0%7C0%7C638648674839522295%7CUnknown%7CTWFpbGZsb3d8eyJWIjoiMC4wLjAwMDAiLCJQIjoiV2luMzIiLCJBTiI6Ik1haWwiLCJXVCI6Mn0%3D%7C0%7C%7C%7C&amp;sdata=nrgFQabC0uZ%2F3lMjV14nTgt8UFomRfOO79aWJrMl%2FfE%3D&amp;reserved=0" TargetMode="External"/><Relationship Id="rId38"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minryanbrown\Downloads\Bouve%20Syllabus%20Template%200414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02ECEB80C597468A935560C5662929" ma:contentTypeVersion="15" ma:contentTypeDescription="Create a new document." ma:contentTypeScope="" ma:versionID="34c49c4de0a39382adee82e47dd5a771">
  <xsd:schema xmlns:xsd="http://www.w3.org/2001/XMLSchema" xmlns:xs="http://www.w3.org/2001/XMLSchema" xmlns:p="http://schemas.microsoft.com/office/2006/metadata/properties" xmlns:ns2="ba9ed0e8-61c8-42d0-97c6-411bca8bfa20" xmlns:ns3="d7a697a9-e10b-4f12-89db-25f69e22fd33" xmlns:ns4="e9952153-5aa5-42e8-8300-ccc6398e6c31" targetNamespace="http://schemas.microsoft.com/office/2006/metadata/properties" ma:root="true" ma:fieldsID="bb10d5f971d2b005daa0d805ed93aa9f" ns2:_="" ns3:_="" ns4:_="">
    <xsd:import namespace="ba9ed0e8-61c8-42d0-97c6-411bca8bfa20"/>
    <xsd:import namespace="d7a697a9-e10b-4f12-89db-25f69e22fd33"/>
    <xsd:import namespace="e9952153-5aa5-42e8-8300-ccc6398e6c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ed0e8-61c8-42d0-97c6-411bca8bf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a697a9-e10b-4f12-89db-25f69e22fd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952153-5aa5-42e8-8300-ccc6398e6c3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9ef8eb6-c184-4501-bfb1-cb341895bd92}" ma:internalName="TaxCatchAll" ma:showField="CatchAllData" ma:web="d7a697a9-e10b-4f12-89db-25f69e22fd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7a697a9-e10b-4f12-89db-25f69e22fd33">
      <UserInfo>
        <DisplayName>Book, Lorraine</DisplayName>
        <AccountId>26</AccountId>
        <AccountType/>
      </UserInfo>
      <UserInfo>
        <DisplayName>DiVall, Margarita</DisplayName>
        <AccountId>15</AccountId>
        <AccountType/>
      </UserInfo>
      <UserInfo>
        <DisplayName>Archer, Christina</DisplayName>
        <AccountId>1166</AccountId>
        <AccountType/>
      </UserInfo>
      <UserInfo>
        <DisplayName>Sade Prithwie</DisplayName>
        <AccountId>1758</AccountId>
        <AccountType/>
      </UserInfo>
    </SharedWithUsers>
    <TaxCatchAll xmlns="e9952153-5aa5-42e8-8300-ccc6398e6c31" xsi:nil="true"/>
    <lcf76f155ced4ddcb4097134ff3c332f xmlns="ba9ed0e8-61c8-42d0-97c6-411bca8bfa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34A133-F439-44F0-A155-066D56CDDF2D}">
  <ds:schemaRefs>
    <ds:schemaRef ds:uri="http://schemas.microsoft.com/sharepoint/v3/contenttype/forms"/>
  </ds:schemaRefs>
</ds:datastoreItem>
</file>

<file path=customXml/itemProps2.xml><?xml version="1.0" encoding="utf-8"?>
<ds:datastoreItem xmlns:ds="http://schemas.openxmlformats.org/officeDocument/2006/customXml" ds:itemID="{1F9085BF-D0D4-4DD7-B61E-621FD1860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ed0e8-61c8-42d0-97c6-411bca8bfa20"/>
    <ds:schemaRef ds:uri="d7a697a9-e10b-4f12-89db-25f69e22fd33"/>
    <ds:schemaRef ds:uri="e9952153-5aa5-42e8-8300-ccc6398e6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52DF7C-F2B4-4088-8788-E4FA32CF3271}">
  <ds:schemaRefs>
    <ds:schemaRef ds:uri="http://schemas.microsoft.com/office/2006/metadata/properties"/>
    <ds:schemaRef ds:uri="http://schemas.microsoft.com/office/infopath/2007/PartnerControls"/>
    <ds:schemaRef ds:uri="d7a697a9-e10b-4f12-89db-25f69e22fd33"/>
    <ds:schemaRef ds:uri="e9952153-5aa5-42e8-8300-ccc6398e6c31"/>
    <ds:schemaRef ds:uri="ba9ed0e8-61c8-42d0-97c6-411bca8bfa20"/>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C:\Users\benjaminryanbrown\Downloads\Bouve Syllabus Template 041418.dotx</Template>
  <TotalTime>47</TotalTime>
  <Pages>10</Pages>
  <Words>3823</Words>
  <Characters>21793</Characters>
  <Application>Microsoft Office Word</Application>
  <DocSecurity>0</DocSecurity>
  <Lines>181</Lines>
  <Paragraphs>51</Paragraphs>
  <ScaleCrop>false</ScaleCrop>
  <Manager/>
  <Company/>
  <LinksUpToDate>false</LinksUpToDate>
  <CharactersWithSpaces>25565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Bouve Syllabus Template 121318</dc:title>
  <dc:subject/>
  <dc:creator>Smith, Louisa</dc:creator>
  <cp:keywords/>
  <dc:description/>
  <cp:lastModifiedBy>Smith, Louisa</cp:lastModifiedBy>
  <cp:revision>6</cp:revision>
  <cp:lastPrinted>2011-12-13T00:42:00Z</cp:lastPrinted>
  <dcterms:created xsi:type="dcterms:W3CDTF">2026-01-06T22:13:00Z</dcterms:created>
  <dcterms:modified xsi:type="dcterms:W3CDTF">2026-01-06T23:08:00Z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0x010100B402ECEB80C597468A935560C5662929</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ComplianceAssetId">
    <vt:lpwstr/>
  </property>
  <property fmtid="{D5CDD505-2E9C-101B-9397-08002B2CF9AE}" pid="9" name="MediaServiceImageTags">
    <vt:lpwstr/>
  </property>
</Properties>
</file>