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9D" w:rsidRPr="000A6E9D" w:rsidRDefault="000A6E9D" w:rsidP="000A6E9D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0A6E9D">
        <w:rPr>
          <w:rFonts w:ascii="microsoft yahei" w:eastAsia="宋体" w:hAnsi="microsoft yahei" w:cs="宋体"/>
          <w:b/>
          <w:bCs/>
          <w:color w:val="3F3F3F"/>
          <w:kern w:val="36"/>
          <w:sz w:val="62"/>
          <w:szCs w:val="62"/>
        </w:rPr>
        <w:t>论文框架：</w:t>
      </w:r>
    </w:p>
    <w:p w:rsidR="000A6E9D" w:rsidRPr="000A6E9D" w:rsidRDefault="000A6E9D" w:rsidP="000A6E9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作者提出一种基于多任务的网络串联方法（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Multi-task Network Cascade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），解决问题实例分割（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Instance-aware Semantic Segmentation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）。该模型分成三个子网络，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differentiate instance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estimate mask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category object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。分别针对三个问题，获取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region-level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的检测框，得到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pixel-level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mask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，对每个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mask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获得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category-level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label</w:t>
      </w:r>
      <w:r w:rsidRPr="000A6E9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A06BC6" w:rsidRPr="000A6E9D" w:rsidRDefault="00A06BC6">
      <w:bookmarkStart w:id="0" w:name="_GoBack"/>
      <w:bookmarkEnd w:id="0"/>
    </w:p>
    <w:sectPr w:rsidR="00A06BC6" w:rsidRPr="000A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81"/>
    <w:rsid w:val="000A6E9D"/>
    <w:rsid w:val="00450C81"/>
    <w:rsid w:val="00A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AFE0-DB18-4C2D-A657-4539FD38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6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E9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A6E9D"/>
    <w:rPr>
      <w:b/>
      <w:bCs/>
    </w:rPr>
  </w:style>
  <w:style w:type="paragraph" w:styleId="a4">
    <w:name w:val="Normal (Web)"/>
    <w:basedOn w:val="a"/>
    <w:uiPriority w:val="99"/>
    <w:semiHidden/>
    <w:unhideWhenUsed/>
    <w:rsid w:val="000A6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xiabao wu</dc:creator>
  <cp:keywords/>
  <dc:description/>
  <cp:lastModifiedBy>xiabao wu</cp:lastModifiedBy>
  <cp:revision>2</cp:revision>
  <dcterms:created xsi:type="dcterms:W3CDTF">2017-08-07T14:26:00Z</dcterms:created>
  <dcterms:modified xsi:type="dcterms:W3CDTF">2017-08-07T14:26:00Z</dcterms:modified>
</cp:coreProperties>
</file>