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F6B6" w14:textId="677529C2" w:rsidR="009A2B47" w:rsidRDefault="002638BF">
      <w:pPr>
        <w:spacing w:after="100" w:line="276" w:lineRule="auto"/>
        <w:jc w:val="center"/>
        <w:rPr>
          <w:rFonts w:eastAsia="Times New Roman"/>
          <w:b/>
          <w:bCs/>
          <w:sz w:val="28"/>
          <w:szCs w:val="28"/>
        </w:rPr>
      </w:pPr>
      <w:r>
        <w:rPr>
          <w:rFonts w:eastAsia="Times New Roman"/>
          <w:b/>
          <w:bCs/>
          <w:sz w:val="28"/>
          <w:szCs w:val="28"/>
        </w:rPr>
        <w:t>WKU International Online Admission Management System</w:t>
      </w:r>
    </w:p>
    <w:p w14:paraId="55432594" w14:textId="77777777" w:rsidR="00826B43" w:rsidRDefault="00826B43" w:rsidP="00826B43">
      <w:pPr>
        <w:pStyle w:val="Author"/>
        <w:spacing w:before="100" w:beforeAutospacing="1"/>
        <w:rPr>
          <w:sz w:val="18"/>
          <w:szCs w:val="18"/>
        </w:rPr>
        <w:sectPr w:rsidR="00826B43">
          <w:type w:val="continuous"/>
          <w:pgSz w:w="12240" w:h="15840"/>
          <w:pgMar w:top="720" w:right="1080" w:bottom="1080" w:left="1080" w:header="708" w:footer="708" w:gutter="0"/>
          <w:cols w:space="720"/>
          <w:docGrid w:linePitch="360"/>
        </w:sectPr>
      </w:pPr>
    </w:p>
    <w:p w14:paraId="1EF93F37"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Yunxi, Zhao</w:t>
      </w:r>
    </w:p>
    <w:p w14:paraId="5AFAF353"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College of Science, Mathematics and Technology</w:t>
      </w:r>
    </w:p>
    <w:p w14:paraId="6855A8E4"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Wenzhou-Kean University</w:t>
      </w:r>
    </w:p>
    <w:p w14:paraId="393D28B1"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 China</w:t>
      </w:r>
    </w:p>
    <w:p w14:paraId="7A4EDD6C"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1307816@wku.edu.cn</w:t>
      </w:r>
    </w:p>
    <w:p w14:paraId="3E91713E" w14:textId="77777777" w:rsidR="002638BF" w:rsidRPr="002638BF" w:rsidRDefault="002638BF" w:rsidP="002638BF">
      <w:pPr>
        <w:spacing w:after="60" w:line="220" w:lineRule="auto"/>
        <w:jc w:val="center"/>
        <w:rPr>
          <w:noProof/>
          <w:sz w:val="18"/>
          <w:szCs w:val="18"/>
          <w:lang w:eastAsia="en-US"/>
        </w:rPr>
      </w:pPr>
    </w:p>
    <w:p w14:paraId="6CB23ED9"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Yixuan, Mi</w:t>
      </w:r>
    </w:p>
    <w:p w14:paraId="0D21F72F"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College of Science, Mathematics and Technology</w:t>
      </w:r>
    </w:p>
    <w:p w14:paraId="6B146C5C"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Wenzhou-Kean University</w:t>
      </w:r>
    </w:p>
    <w:p w14:paraId="098DFEA9"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 China</w:t>
      </w:r>
    </w:p>
    <w:p w14:paraId="276F48FA"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1307943@wku.edu.cn</w:t>
      </w:r>
    </w:p>
    <w:p w14:paraId="734F5F68" w14:textId="77777777" w:rsidR="002638BF" w:rsidRPr="002638BF" w:rsidRDefault="002638BF" w:rsidP="002638BF">
      <w:pPr>
        <w:spacing w:after="60" w:line="220" w:lineRule="auto"/>
        <w:jc w:val="center"/>
        <w:rPr>
          <w:noProof/>
          <w:sz w:val="18"/>
          <w:szCs w:val="18"/>
          <w:lang w:eastAsia="en-US"/>
        </w:rPr>
      </w:pPr>
    </w:p>
    <w:p w14:paraId="470C08A6"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Qiyang, Yu</w:t>
      </w:r>
    </w:p>
    <w:p w14:paraId="33B4A97D"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College of Science, Mathematics and Technology</w:t>
      </w:r>
    </w:p>
    <w:p w14:paraId="34D6EA71"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Wenzhou-Kean University</w:t>
      </w:r>
    </w:p>
    <w:p w14:paraId="33ECB636"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 China</w:t>
      </w:r>
    </w:p>
    <w:p w14:paraId="33F4DA17" w14:textId="77777777" w:rsidR="00813B49" w:rsidRDefault="002638BF" w:rsidP="002638BF">
      <w:pPr>
        <w:spacing w:after="60" w:line="220" w:lineRule="auto"/>
        <w:jc w:val="center"/>
        <w:rPr>
          <w:noProof/>
          <w:sz w:val="18"/>
          <w:szCs w:val="18"/>
          <w:lang w:eastAsia="en-US"/>
        </w:rPr>
      </w:pPr>
      <w:r>
        <w:rPr>
          <w:noProof/>
          <w:sz w:val="18"/>
          <w:szCs w:val="18"/>
          <w:lang w:eastAsia="en-US"/>
        </w:rPr>
        <w:t>1306031@wku.edu.cn</w:t>
      </w:r>
    </w:p>
    <w:p w14:paraId="114B17E9" w14:textId="77777777" w:rsidR="002638BF" w:rsidRDefault="002638BF" w:rsidP="002638BF">
      <w:pPr>
        <w:spacing w:after="60" w:line="220" w:lineRule="auto"/>
        <w:jc w:val="center"/>
        <w:rPr>
          <w:noProof/>
          <w:sz w:val="18"/>
          <w:szCs w:val="18"/>
          <w:lang w:eastAsia="en-US"/>
        </w:rPr>
      </w:pPr>
    </w:p>
    <w:p w14:paraId="2090B792"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Sihang, Wang</w:t>
      </w:r>
    </w:p>
    <w:p w14:paraId="6ADF2A90"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College of Science, Mathematics and Technology</w:t>
      </w:r>
    </w:p>
    <w:p w14:paraId="0E70BDF1"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Wenzhou-Kean University</w:t>
      </w:r>
    </w:p>
    <w:p w14:paraId="1633821F" w14:textId="77777777" w:rsidR="002638BF" w:rsidRPr="002638BF" w:rsidRDefault="002638BF" w:rsidP="002638BF">
      <w:pPr>
        <w:spacing w:after="60" w:line="220" w:lineRule="auto"/>
        <w:jc w:val="center"/>
        <w:rPr>
          <w:noProof/>
          <w:sz w:val="18"/>
          <w:szCs w:val="18"/>
          <w:lang w:eastAsia="en-US"/>
        </w:rPr>
      </w:pPr>
      <w:r>
        <w:rPr>
          <w:noProof/>
          <w:sz w:val="18"/>
          <w:szCs w:val="18"/>
          <w:lang w:eastAsia="en-US"/>
        </w:rPr>
        <w:t>Wenzhou, China</w:t>
      </w:r>
    </w:p>
    <w:p w14:paraId="3812BF55" w14:textId="5113A23F" w:rsidR="002638BF" w:rsidRDefault="002638BF" w:rsidP="002638BF">
      <w:pPr>
        <w:spacing w:after="60" w:line="220" w:lineRule="auto"/>
        <w:jc w:val="center"/>
        <w:rPr>
          <w:noProof/>
          <w:sz w:val="18"/>
          <w:szCs w:val="18"/>
          <w:lang w:eastAsia="en-US"/>
        </w:rPr>
      </w:pPr>
      <w:r>
        <w:rPr>
          <w:noProof/>
          <w:sz w:val="18"/>
          <w:szCs w:val="18"/>
          <w:lang w:eastAsia="en-US"/>
        </w:rPr>
        <w:t>1337436@wku.edu.cn</w:t>
      </w:r>
    </w:p>
    <w:p w14:paraId="1F0852CB" w14:textId="77777777" w:rsidR="002638BF" w:rsidRDefault="002638BF" w:rsidP="002638BF">
      <w:pPr>
        <w:spacing w:after="60" w:line="220" w:lineRule="auto"/>
        <w:jc w:val="center"/>
        <w:rPr>
          <w:noProof/>
          <w:sz w:val="18"/>
          <w:szCs w:val="18"/>
          <w:lang w:eastAsia="en-US"/>
        </w:rPr>
      </w:pPr>
    </w:p>
    <w:p w14:paraId="0C059322" w14:textId="1B170232" w:rsidR="002638BF" w:rsidRPr="002638BF" w:rsidRDefault="002638BF" w:rsidP="002638BF">
      <w:pPr>
        <w:spacing w:after="60" w:line="220" w:lineRule="auto"/>
        <w:rPr>
          <w:rFonts w:eastAsiaTheme="minorEastAsia" w:hint="eastAsia"/>
          <w:b/>
          <w:bCs/>
          <w:i/>
          <w:iCs/>
          <w:sz w:val="18"/>
          <w:szCs w:val="18"/>
        </w:rPr>
        <w:sectPr w:rsidR="002638BF" w:rsidRPr="002638BF" w:rsidSect="00826B43">
          <w:type w:val="continuous"/>
          <w:pgSz w:w="12240" w:h="15840"/>
          <w:pgMar w:top="720" w:right="1080" w:bottom="1080" w:left="1080" w:header="708" w:footer="708" w:gutter="0"/>
          <w:cols w:num="2" w:space="720"/>
          <w:docGrid w:linePitch="360"/>
        </w:sectPr>
      </w:pPr>
    </w:p>
    <w:p w14:paraId="2831FA25" w14:textId="77777777" w:rsidR="002638BF" w:rsidRDefault="002638BF" w:rsidP="002638BF">
      <w:pPr>
        <w:spacing w:before="120" w:after="60"/>
        <w:jc w:val="both"/>
        <w:rPr>
          <w:rFonts w:eastAsiaTheme="minorEastAsia"/>
          <w:b/>
          <w:bCs/>
          <w:sz w:val="18"/>
          <w:szCs w:val="18"/>
        </w:rPr>
      </w:pPr>
      <w:r>
        <w:rPr>
          <w:rFonts w:eastAsia="Times New Roman"/>
          <w:b/>
          <w:bCs/>
          <w:sz w:val="18"/>
          <w:szCs w:val="18"/>
        </w:rPr>
        <w:t xml:space="preserve">With the increasing number of international student applications, universities require efficient and reliable admission management systems. This paper presents the WKU International Online Admission Management System, a web-based platform designed to support international student admissions at Wenzhou-Kean University. The system adopts a role-based architecture with three user roles: Student, Admission Officer, and Admin. Students can submit online applications, upload required documents, and track application status, while admission officers review applications, verify documents, and make admission decisions. Administrators manage users, announcements, and basic admission statistics. The system is implemented as a minimum viable product using PHP and MySQL and deployed in a local WampServer environment. By applying object-oriented analysis and design principles, the system demonstrates a complete and practical online admission workflow suitable for academic use and future extension. Our code has been released at </w:t>
      </w:r>
      <w:hyperlink r:id="rId9" w:history="1">
        <w:r>
          <w:rPr>
            <w:rStyle w:val="Hyperlink"/>
            <w:rFonts w:eastAsia="Times New Roman"/>
            <w:b/>
            <w:bCs/>
            <w:sz w:val="18"/>
            <w:szCs w:val="18"/>
          </w:rPr>
          <w:t>https://github.com/EthanYixuanMi/WKU-Admission-System</w:t>
        </w:r>
      </w:hyperlink>
    </w:p>
    <w:p w14:paraId="1EDE825D" w14:textId="40B2D8BF" w:rsidR="009A2B47" w:rsidRDefault="00000000">
      <w:pPr>
        <w:spacing w:before="120" w:after="60"/>
        <w:jc w:val="center"/>
      </w:pPr>
      <w:r>
        <w:rPr>
          <w:rFonts w:eastAsia="Times New Roman"/>
          <w:b/>
          <w:bCs/>
        </w:rPr>
        <w:t>I. INTRODUCTION</w:t>
      </w:r>
    </w:p>
    <w:p w14:paraId="7E24B0B1" w14:textId="77777777" w:rsidR="00B20FE2" w:rsidRDefault="002638BF" w:rsidP="00B20FE2">
      <w:pPr>
        <w:ind w:firstLineChars="200" w:firstLine="400"/>
        <w:jc w:val="both"/>
        <w:rPr>
          <w:rFonts w:eastAsiaTheme="minorEastAsia"/>
        </w:rPr>
      </w:pPr>
      <w:r>
        <w:rPr>
          <w:rFonts w:eastAsia="Times New Roman"/>
        </w:rPr>
        <w:t>In recent years, the number of international students applying to universities has increased steadily, placing significant pressure on traditional admission processes. Many institutions still rely on manual document handling, email-based communication, and fragmented data management, which often lead to inefficiency, processing delays, and a lack of transparency in admission decisions [1]. As higher education becomes more globalized, the limitations of such traditional admission workflows have become increasingly evident.</w:t>
      </w:r>
    </w:p>
    <w:p w14:paraId="6CB24F8B" w14:textId="36A8A091" w:rsidR="002638BF" w:rsidRPr="002638BF" w:rsidRDefault="002638BF" w:rsidP="00B20FE2">
      <w:pPr>
        <w:ind w:firstLineChars="200" w:firstLine="400"/>
        <w:jc w:val="both"/>
        <w:rPr>
          <w:rFonts w:eastAsia="Times New Roman"/>
        </w:rPr>
      </w:pPr>
      <w:r>
        <w:rPr>
          <w:rFonts w:eastAsia="Times New Roman"/>
        </w:rPr>
        <w:t>Web-based admission management systems provide an effective solution by enabling centralized data storage, online application submission, and role-based access control. These systems allow applicants to submit required materials electronically while enabling admission officers and administrators to efficiently review applications, verify documents, and manage admission decisions through a unified platform [2]. As a result, online admission systems have been widely adopted to improve operational efficiency and user experience.</w:t>
      </w:r>
    </w:p>
    <w:p w14:paraId="0FA2883A" w14:textId="77777777" w:rsidR="002638BF" w:rsidRPr="002638BF" w:rsidRDefault="002638BF" w:rsidP="00B20FE2">
      <w:pPr>
        <w:ind w:firstLineChars="200" w:firstLine="400"/>
        <w:jc w:val="both"/>
        <w:rPr>
          <w:rFonts w:eastAsia="Times New Roman"/>
        </w:rPr>
      </w:pPr>
      <w:r>
        <w:rPr>
          <w:rFonts w:eastAsia="Times New Roman"/>
        </w:rPr>
        <w:t>This paper presents the </w:t>
      </w:r>
      <w:r>
        <w:rPr>
          <w:rFonts w:eastAsia="Times New Roman"/>
          <w:b/>
          <w:bCs/>
        </w:rPr>
        <w:t>WKU International Online Admission Management System</w:t>
      </w:r>
      <w:r>
        <w:rPr>
          <w:rFonts w:eastAsia="Times New Roman"/>
        </w:rPr>
        <w:t>, a web-based platform developed to support international student admissions at Wenzhou-Kean University. The system adopts a role-based architecture involving Students, Admission Officers, and Admins, and supports core functions such as application submission, document upload, application review, status tracking, and administrative management. The system is implemented as a minimum viable product using PHP and MySQL and demonstrates the application of object-oriented analysis and design principles in a practical academic project.</w:t>
      </w:r>
    </w:p>
    <w:p w14:paraId="012C3FDC" w14:textId="1E83A636" w:rsidR="009A2B47" w:rsidRPr="00B20FE2" w:rsidRDefault="00000000" w:rsidP="00B20FE2">
      <w:pPr>
        <w:spacing w:before="120" w:after="60"/>
        <w:jc w:val="center"/>
        <w:rPr>
          <w:rFonts w:eastAsiaTheme="minorEastAsia" w:hint="eastAsia"/>
          <w:b/>
          <w:bCs/>
        </w:rPr>
      </w:pPr>
      <w:r>
        <w:rPr>
          <w:rFonts w:eastAsia="Times New Roman"/>
          <w:b/>
          <w:bCs/>
        </w:rPr>
        <w:t>II. SYSTEM OVERVIEW</w:t>
      </w:r>
    </w:p>
    <w:p w14:paraId="1CAB447A" w14:textId="77777777" w:rsidR="00B20FE2" w:rsidRPr="00B20FE2" w:rsidRDefault="00B20FE2" w:rsidP="00B20FE2">
      <w:pPr>
        <w:ind w:firstLine="440"/>
        <w:jc w:val="both"/>
        <w:rPr>
          <w:rFonts w:eastAsia="Times New Roman"/>
        </w:rPr>
      </w:pPr>
      <w:r>
        <w:rPr>
          <w:rFonts w:eastAsia="Times New Roman"/>
        </w:rPr>
        <w:t>The WKU International Online Admission Management System is a role-based web application designed to support the end-to-end international admission workflow at Wenzhou-Kean University. The system aims to centralize application data, reduce manual processing, and improve communication efficiency among applicants, admission officers, and administrators. By integrating application submission, document management, review processes, and status tracking into a single platform, the system provides a structured and transparent admission environment [3].</w:t>
      </w:r>
    </w:p>
    <w:p w14:paraId="716ECFDD" w14:textId="77777777" w:rsidR="00B20FE2" w:rsidRPr="00B20FE2" w:rsidRDefault="00B20FE2" w:rsidP="00B20FE2">
      <w:pPr>
        <w:ind w:firstLine="440"/>
        <w:jc w:val="both"/>
        <w:rPr>
          <w:rFonts w:eastAsia="Times New Roman"/>
        </w:rPr>
      </w:pPr>
      <w:r>
        <w:rPr>
          <w:rFonts w:eastAsia="Times New Roman"/>
        </w:rPr>
        <w:t>The system supports three primary user roles: Student, Admission Officer, and Admin. Students can register accounts, complete and submit online application forms, upload required documents, and track the status of their applications. Admission officers are responsible for reviewing submitted applications, verifying uploaded documents, adding remarks, and updating admission decisions. Administrators manage system users, publish announcements, monitor application statistics, and generate basic admission reports for administrative oversight.</w:t>
      </w:r>
    </w:p>
    <w:p w14:paraId="01C9F422" w14:textId="78370103" w:rsidR="0023520E" w:rsidRPr="00B20FE2" w:rsidRDefault="00B20FE2" w:rsidP="00B20FE2">
      <w:pPr>
        <w:ind w:firstLine="440"/>
        <w:jc w:val="both"/>
        <w:rPr>
          <w:rFonts w:eastAsia="Times New Roman" w:hint="eastAsia"/>
        </w:rPr>
      </w:pPr>
      <w:r>
        <w:rPr>
          <w:rFonts w:eastAsia="Times New Roman"/>
        </w:rPr>
        <w:t>From a technical perspective, the system is implemented as a Minimum Viable Product (MVP) using PHP for server-side processing and MySQL for database management. It is deployed in a local WampServer environment and follows a modular, MVC-like structure to separate presentation, business logic, and data access layers. This design improves system maintainability and provides a scalable foundation for future functional extensions.</w:t>
      </w:r>
    </w:p>
    <w:p w14:paraId="05D45A1F" w14:textId="4CCF9F00" w:rsidR="009A2B47" w:rsidRDefault="00000000" w:rsidP="00B20FE2">
      <w:pPr>
        <w:spacing w:before="120" w:after="60"/>
        <w:jc w:val="center"/>
        <w:rPr>
          <w:rFonts w:eastAsiaTheme="minorEastAsia"/>
          <w:b/>
          <w:bCs/>
        </w:rPr>
      </w:pPr>
      <w:r>
        <w:rPr>
          <w:rFonts w:eastAsia="Times New Roman"/>
          <w:b/>
          <w:bCs/>
        </w:rPr>
        <w:t>III. SYSTEM ARCHITECTURE AND TECHNOLOGY STACK</w:t>
      </w:r>
    </w:p>
    <w:p w14:paraId="6D8A2D3E" w14:textId="77777777" w:rsidR="00B20FE2" w:rsidRPr="00B20FE2" w:rsidRDefault="00B20FE2" w:rsidP="00B20FE2">
      <w:pPr>
        <w:ind w:firstLineChars="200" w:firstLine="400"/>
        <w:jc w:val="both"/>
        <w:rPr>
          <w:rFonts w:eastAsia="Times New Roman"/>
        </w:rPr>
      </w:pPr>
      <w:r>
        <w:rPr>
          <w:rFonts w:eastAsia="Times New Roman"/>
        </w:rPr>
        <w:t xml:space="preserve">The WKU International Online Admission Management System adopts a modular, MVC-like web architecture to separate presentation, business logic, and data access layers. This architectural approach improves </w:t>
        <w:lastRenderedPageBreak/>
        <w:t>code maintainability, enhances system scalability, and supports clear responsibility separation among system components [4]. The system is designed to operate as a local web application and supports role-based access control to ensure that users can only access functionalities relevant to their assigned roles.</w:t>
      </w:r>
    </w:p>
    <w:p w14:paraId="68F6877A" w14:textId="77777777" w:rsidR="00B20FE2" w:rsidRPr="00B20FE2" w:rsidRDefault="00B20FE2" w:rsidP="00B20FE2">
      <w:pPr>
        <w:ind w:firstLineChars="200" w:firstLine="400"/>
        <w:jc w:val="both"/>
        <w:rPr>
          <w:rFonts w:eastAsia="Times New Roman"/>
        </w:rPr>
      </w:pPr>
      <w:r>
        <w:rPr>
          <w:rFonts w:eastAsia="Times New Roman"/>
        </w:rPr>
        <w:t>From the presentation layer, the system provides browser-based user interfaces developed using HTML and CSS to support student application submission, document upload, and administrative operations. The application logic is implemented in PHP, which handles user authentication, session management, application processing, and role validation. Business logic components are organized into reusable service modules to improve code clarity and reduce redundancy. The data access layer interacts with the database through prepared SQL statements to ensure secure and efficient data operations [5].</w:t>
      </w:r>
    </w:p>
    <w:p w14:paraId="12E44E35" w14:textId="7EEBB65E" w:rsidR="00B20FE2" w:rsidRPr="00B20FE2" w:rsidRDefault="00B20FE2" w:rsidP="00B20FE2">
      <w:pPr>
        <w:ind w:firstLineChars="200" w:firstLine="400"/>
        <w:jc w:val="both"/>
        <w:rPr>
          <w:rFonts w:eastAsiaTheme="minorEastAsia" w:hint="eastAsia"/>
        </w:rPr>
      </w:pPr>
      <w:r>
        <w:rPr>
          <w:rFonts w:eastAsia="Times New Roman"/>
        </w:rPr>
        <w:t>The system uses MySQL as the relational database management system to store user accounts, application records, uploaded document metadata, notifications, and review results. The application is deployed in a WampServer environment, which integrates Apache, PHP, and MySQL to support local development and testing. This technology stack was selected due to its simplicity, stability, and suitability for academic projects. Overall, the chosen architecture and technology stack provide a reliable foundation for implementing a complete online admission workflow while allowing future system expansion.</w:t>
      </w:r>
    </w:p>
    <w:p w14:paraId="7C17C011" w14:textId="74925259" w:rsidR="009A2B47" w:rsidRPr="00B20FE2" w:rsidRDefault="00000000" w:rsidP="00B20FE2">
      <w:pPr>
        <w:spacing w:before="120" w:after="60"/>
        <w:jc w:val="center"/>
        <w:rPr>
          <w:rFonts w:eastAsiaTheme="minorEastAsia" w:hint="eastAsia"/>
          <w:b/>
          <w:bCs/>
        </w:rPr>
      </w:pPr>
      <w:r>
        <w:rPr>
          <w:rFonts w:eastAsia="Times New Roman"/>
          <w:b/>
          <w:bCs/>
        </w:rPr>
        <w:t>IV. REQUIREMENTS ANALYSIS</w:t>
      </w:r>
    </w:p>
    <w:p w14:paraId="5F631082" w14:textId="77777777" w:rsidR="00B20FE2" w:rsidRPr="00B20FE2" w:rsidRDefault="00B20FE2" w:rsidP="00B20FE2">
      <w:pPr>
        <w:ind w:firstLineChars="200" w:firstLine="400"/>
        <w:jc w:val="both"/>
        <w:rPr>
          <w:rFonts w:eastAsia="Times New Roman"/>
        </w:rPr>
      </w:pPr>
      <w:r>
        <w:rPr>
          <w:rFonts w:eastAsia="Times New Roman"/>
        </w:rPr>
        <w:t>Requirements analysis plays a crucial role in the successful development of an online admission management system, as it defines system functionality, user responsibilities, and operational constraints. For systems involving sensitive student data and multi-role interactions, a clear and well-structured requirements specification is essential to ensure correctness, security, and usability. The requirements of the WKU International Online Admission Management System were identified based on the analysis of the international admission workflow and aligned with Object-Oriented Analysis and Design (OOAD) principles to maintain modularity and consistency [6].</w:t>
      </w:r>
    </w:p>
    <w:p w14:paraId="767D3732" w14:textId="77777777" w:rsidR="00B20FE2" w:rsidRPr="00B20FE2" w:rsidRDefault="00B20FE2" w:rsidP="00B20FE2">
      <w:pPr>
        <w:ind w:firstLineChars="200" w:firstLine="400"/>
        <w:jc w:val="both"/>
        <w:rPr>
          <w:rFonts w:eastAsia="Times New Roman"/>
        </w:rPr>
      </w:pPr>
      <w:r>
        <w:rPr>
          <w:rFonts w:eastAsia="Times New Roman"/>
        </w:rPr>
        <w:t>The requirement analysis process focused on understanding the needs of different stakeholders involved in the admission process, including applicants, admission officers, and system administrators. Based on these needs, the system requirements are categorized into functional requirements, which describe what the system should do, and non-functional requirements, which define system quality attributes such as security, performance, and usability [7].</w:t>
      </w:r>
    </w:p>
    <w:p w14:paraId="3CBB6F8D" w14:textId="77777777" w:rsidR="00B20FE2" w:rsidRPr="00B20FE2" w:rsidRDefault="00B20FE2" w:rsidP="00B20FE2">
      <w:pPr>
        <w:ind w:firstLineChars="200" w:firstLine="402"/>
        <w:jc w:val="both"/>
        <w:rPr>
          <w:rFonts w:eastAsia="Times New Roman"/>
          <w:b/>
          <w:bCs/>
          <w:i/>
          <w:iCs/>
        </w:rPr>
      </w:pPr>
      <w:r>
        <w:rPr>
          <w:rFonts w:eastAsia="Times New Roman"/>
          <w:b/>
          <w:bCs/>
          <w:i/>
          <w:iCs/>
        </w:rPr>
        <w:t>A. Functional Requirements</w:t>
      </w:r>
    </w:p>
    <w:p w14:paraId="7DB34DC2" w14:textId="77777777" w:rsidR="00B20FE2" w:rsidRPr="00B20FE2" w:rsidRDefault="00B20FE2" w:rsidP="00B20FE2">
      <w:pPr>
        <w:ind w:firstLineChars="200" w:firstLine="400"/>
        <w:jc w:val="both"/>
        <w:rPr>
          <w:rFonts w:eastAsia="Times New Roman"/>
        </w:rPr>
      </w:pPr>
      <w:r>
        <w:rPr>
          <w:rFonts w:eastAsia="Times New Roman"/>
        </w:rPr>
        <w:t>From the student perspective, the system must support the complete online application process. Students shall be able to register and authenticate securely using unique credentials. After logging in, students can complete an online application form that includes personal information, academic background, passport details, intended program of study, and English proficiency information. The system shall also allow students to upload required supporting documents, such as passports, transcripts, and English test results. Once an application is submitted, students must be able to track application status and view system notifications and administrative announcements. These features aim to improve transparency and reduce uncertainty during the admission process.</w:t>
      </w:r>
    </w:p>
    <w:p w14:paraId="62BB0E00" w14:textId="77777777" w:rsidR="00B20FE2" w:rsidRPr="00B20FE2" w:rsidRDefault="00B20FE2" w:rsidP="00B20FE2">
      <w:pPr>
        <w:ind w:firstLineChars="200" w:firstLine="400"/>
        <w:jc w:val="both"/>
        <w:rPr>
          <w:rFonts w:eastAsia="Times New Roman"/>
        </w:rPr>
      </w:pPr>
      <w:r>
        <w:rPr>
          <w:rFonts w:eastAsia="Times New Roman"/>
        </w:rPr>
        <w:t>For admission officers, the system shall provide tools to efficiently review submitted applications. Officers must be able to access application details, view uploaded documents, and verify document validity. The system shall allow officers to record review remarks and update application status values, including Under Review, Need More Documents, Approved, and Rejected. These functions ensure that admission decisions are recorded consistently and communicated clearly to applicants while maintaining controlled access to decision-making authority.</w:t>
      </w:r>
    </w:p>
    <w:p w14:paraId="3D150006" w14:textId="77777777" w:rsidR="00B20FE2" w:rsidRPr="00B20FE2" w:rsidRDefault="00B20FE2" w:rsidP="00B20FE2">
      <w:pPr>
        <w:ind w:firstLineChars="200" w:firstLine="400"/>
        <w:jc w:val="both"/>
        <w:rPr>
          <w:rFonts w:eastAsia="Times New Roman"/>
        </w:rPr>
      </w:pPr>
      <w:r>
        <w:rPr>
          <w:rFonts w:eastAsia="Times New Roman"/>
        </w:rPr>
        <w:t>Administrators are responsible for system-level management and oversight. The system shall allow administrators to manage user accounts, including students, admission officers, and other administrators. In addition, administrators must be able to publish announcements, manage admission-related deadlines, monitor overall application statistics, and generate basic admission reports. These features support administrative decision-making and provide insight into system usage and application trends across admission cycles.</w:t>
      </w:r>
    </w:p>
    <w:p w14:paraId="69AEC0D7" w14:textId="77777777" w:rsidR="00B20FE2" w:rsidRPr="00B20FE2" w:rsidRDefault="00B20FE2" w:rsidP="00B20FE2">
      <w:pPr>
        <w:ind w:firstLineChars="200" w:firstLine="402"/>
        <w:jc w:val="both"/>
        <w:rPr>
          <w:rFonts w:eastAsia="Times New Roman"/>
          <w:b/>
          <w:bCs/>
          <w:i/>
          <w:iCs/>
        </w:rPr>
      </w:pPr>
      <w:r>
        <w:rPr>
          <w:rFonts w:eastAsia="Times New Roman"/>
          <w:b/>
          <w:bCs/>
          <w:i/>
          <w:iCs/>
        </w:rPr>
        <w:t>B. Non-Functional Requirements</w:t>
      </w:r>
    </w:p>
    <w:p w14:paraId="7028F010" w14:textId="77777777" w:rsidR="00B20FE2" w:rsidRPr="00B20FE2" w:rsidRDefault="00B20FE2" w:rsidP="00B20FE2">
      <w:pPr>
        <w:ind w:firstLineChars="200" w:firstLine="400"/>
        <w:jc w:val="both"/>
        <w:rPr>
          <w:rFonts w:eastAsia="Times New Roman"/>
        </w:rPr>
      </w:pPr>
      <w:r>
        <w:rPr>
          <w:rFonts w:eastAsia="Times New Roman"/>
        </w:rPr>
        <w:t>In addition to functional behavior, the system must satisfy several non-functional requirements to ensure reliable operation. Security is a primary concern, as the system handles sensitive personal and academic data. User passwords must be securely stored using hashing mechanisms, and all database operations should be executed using prepared SQL statements to prevent injection attacks. Session-based authentication and role-based access control are required to restrict unauthorized access.</w:t>
      </w:r>
    </w:p>
    <w:p w14:paraId="3F95BB9E" w14:textId="40AF7B37" w:rsidR="009A2B47" w:rsidRPr="00B20FE2" w:rsidRDefault="00B20FE2" w:rsidP="00B20FE2">
      <w:pPr>
        <w:ind w:firstLineChars="200" w:firstLine="400"/>
        <w:jc w:val="both"/>
        <w:rPr>
          <w:rFonts w:eastAsia="Times New Roman" w:hint="eastAsia"/>
        </w:rPr>
      </w:pPr>
      <w:r>
        <w:rPr>
          <w:rFonts w:eastAsia="Times New Roman"/>
        </w:rPr>
        <w:t>The system should also meet performance and usability requirements. It must provide acceptable response time for common operations such as login, application submission, and document upload under normal usage conditions. The user interface should be intuitive and accessible through standard web browsers without requiring additional software installation. Furthermore, the system should be maintainable and scalable, allowing new features or user roles to be added with minimal modification to existing components. These non-functional requirements ensure that the system is suitable for both academic demonstration and future enhancement.</w:t>
      </w:r>
    </w:p>
    <w:p w14:paraId="6E4B739D" w14:textId="61002467" w:rsidR="009A2B47" w:rsidRPr="00B20FE2" w:rsidRDefault="00000000" w:rsidP="00B20FE2">
      <w:pPr>
        <w:ind w:firstLineChars="200" w:firstLine="402"/>
        <w:jc w:val="center"/>
        <w:rPr>
          <w:rFonts w:eastAsia="Times New Roman" w:hint="eastAsia"/>
          <w:b/>
          <w:bCs/>
        </w:rPr>
      </w:pPr>
      <w:r>
        <w:rPr>
          <w:rFonts w:eastAsia="Times New Roman"/>
          <w:b/>
          <w:bCs/>
        </w:rPr>
        <w:t>V. SYSTEM DESIGN</w:t>
      </w:r>
    </w:p>
    <w:p w14:paraId="0F3E1A1F" w14:textId="77777777" w:rsidR="00B20FE2" w:rsidRPr="00B20FE2" w:rsidRDefault="00B20FE2" w:rsidP="00B20FE2">
      <w:pPr>
        <w:ind w:firstLineChars="200" w:firstLine="400"/>
        <w:jc w:val="both"/>
        <w:rPr>
          <w:rFonts w:eastAsia="Times New Roman"/>
        </w:rPr>
      </w:pPr>
      <w:r>
        <w:rPr>
          <w:rFonts w:eastAsia="Times New Roman"/>
        </w:rPr>
        <w:t>System design defines how the identified requirements are translated into a concrete system structure, including data organization, component interactions, and responsibility allocation. For the WKU International Online Admission Management System, the design phase focuses on modularity, role separation, and data consistency to ensure that the system is maintainable, secure, and extensible. The design follows Object-Oriented Analysis and Design principles and adopts a layered approach to organize system components [8].</w:t>
      </w:r>
    </w:p>
    <w:p w14:paraId="5C7CC8CA" w14:textId="77777777" w:rsidR="00B20FE2" w:rsidRPr="00B20FE2" w:rsidRDefault="00B20FE2" w:rsidP="00B20FE2">
      <w:pPr>
        <w:ind w:firstLineChars="200" w:firstLine="402"/>
        <w:jc w:val="both"/>
        <w:rPr>
          <w:rFonts w:eastAsia="Times New Roman"/>
          <w:b/>
          <w:bCs/>
          <w:i/>
          <w:iCs/>
        </w:rPr>
      </w:pPr>
      <w:r>
        <w:rPr>
          <w:rFonts w:eastAsia="Times New Roman"/>
          <w:b/>
          <w:bCs/>
          <w:i/>
          <w:iCs/>
        </w:rPr>
        <w:lastRenderedPageBreak/>
        <w:t>A. Overall System Design</w:t>
      </w:r>
    </w:p>
    <w:p w14:paraId="3A2FC9B2" w14:textId="77777777" w:rsidR="00B20FE2" w:rsidRPr="00B20FE2" w:rsidRDefault="00B20FE2" w:rsidP="00B20FE2">
      <w:pPr>
        <w:ind w:firstLineChars="200" w:firstLine="400"/>
        <w:jc w:val="both"/>
        <w:rPr>
          <w:rFonts w:eastAsia="Times New Roman"/>
        </w:rPr>
      </w:pPr>
      <w:r>
        <w:rPr>
          <w:rFonts w:eastAsia="Times New Roman"/>
        </w:rPr>
        <w:t>The system is designed using a modular, MVC-like structure that separates the presentation layer, business logic layer, and data access layer. This separation improves code readability and allows individual components to be modified or extended without affecting the entire system. User interfaces are responsible for collecting input and displaying results, while business logic components handle authentication, application processing, document management, and status updates. Database interactions are isolated to dedicated modules to reduce coupling between application logic and data storage.</w:t>
      </w:r>
    </w:p>
    <w:p w14:paraId="5659831C" w14:textId="77777777" w:rsidR="00B20FE2" w:rsidRPr="00B20FE2" w:rsidRDefault="00B20FE2" w:rsidP="00B20FE2">
      <w:pPr>
        <w:ind w:firstLineChars="200" w:firstLine="400"/>
        <w:jc w:val="both"/>
        <w:rPr>
          <w:rFonts w:eastAsia="Times New Roman"/>
        </w:rPr>
      </w:pPr>
      <w:r>
        <w:rPr>
          <w:rFonts w:eastAsia="Times New Roman"/>
        </w:rPr>
        <w:t>Role-based access control is a core design consideration. Each user role—Student, Admission Officer, and Admin—is associated with a specific set of system permissions. This ensures that sensitive operations, such as admission decision updates and user management, can only be performed by authorized users. The role-based design also simplifies system testing and validation by clearly defining expected system behavior for each role [9].</w:t>
      </w:r>
    </w:p>
    <w:p w14:paraId="4307B405" w14:textId="77777777" w:rsidR="00B20FE2" w:rsidRPr="00B20FE2" w:rsidRDefault="00B20FE2" w:rsidP="00B20FE2">
      <w:pPr>
        <w:ind w:firstLineChars="200" w:firstLine="402"/>
        <w:jc w:val="both"/>
        <w:rPr>
          <w:rFonts w:eastAsia="Times New Roman"/>
          <w:b/>
          <w:bCs/>
          <w:i/>
          <w:iCs/>
        </w:rPr>
      </w:pPr>
      <w:r>
        <w:rPr>
          <w:rFonts w:eastAsia="Times New Roman"/>
          <w:b/>
          <w:bCs/>
          <w:i/>
          <w:iCs/>
        </w:rPr>
        <w:t>B. Database Design</w:t>
      </w:r>
    </w:p>
    <w:p w14:paraId="1991FE68" w14:textId="77777777" w:rsidR="00B20FE2" w:rsidRPr="00B20FE2" w:rsidRDefault="00B20FE2" w:rsidP="00B20FE2">
      <w:pPr>
        <w:ind w:firstLineChars="200" w:firstLine="400"/>
        <w:jc w:val="both"/>
        <w:rPr>
          <w:rFonts w:eastAsia="Times New Roman"/>
        </w:rPr>
      </w:pPr>
      <w:r>
        <w:rPr>
          <w:rFonts w:eastAsia="Times New Roman"/>
        </w:rPr>
        <w:t>The system uses a relational database to store admission-related data in a structured and normalized manner. The primary database tables include Users, Applications, Documents, Notifications, Reviews, and Announcements. Each table is designed with a clear purpose and defined relationships to ensure data integrity.</w:t>
      </w:r>
    </w:p>
    <w:p w14:paraId="10D9A66A" w14:textId="77777777" w:rsidR="00B20FE2" w:rsidRPr="00B20FE2" w:rsidRDefault="00B20FE2" w:rsidP="00B20FE2">
      <w:pPr>
        <w:ind w:firstLineChars="200" w:firstLine="400"/>
        <w:jc w:val="both"/>
        <w:rPr>
          <w:rFonts w:eastAsia="Times New Roman"/>
        </w:rPr>
      </w:pPr>
      <w:r>
        <w:rPr>
          <w:rFonts w:eastAsia="Times New Roman"/>
        </w:rPr>
        <w:t>The Users table stores account information for all system roles, including authentication credentials and role identifiers. The Applications table records application-specific information such as program selection, submission date, and current status, and is linked to the Users table through foreign keys. Uploaded document metadata is stored in the Documents table, which associates each document with a specific application. Review remarks and admission decisions made by officers are recorded in the Reviews table, allowing decision history to be tracked. This database design supports efficient query operations and consistent data management across the admission workflow.</w:t>
      </w:r>
    </w:p>
    <w:p w14:paraId="08D1E0B1" w14:textId="77777777" w:rsidR="00B20FE2" w:rsidRPr="00B20FE2" w:rsidRDefault="00B20FE2" w:rsidP="00B20FE2">
      <w:pPr>
        <w:ind w:firstLineChars="200" w:firstLine="402"/>
        <w:jc w:val="both"/>
        <w:rPr>
          <w:rFonts w:eastAsia="Times New Roman"/>
          <w:b/>
          <w:bCs/>
          <w:i/>
          <w:iCs/>
        </w:rPr>
      </w:pPr>
      <w:r>
        <w:rPr>
          <w:rFonts w:eastAsia="Times New Roman"/>
          <w:b/>
          <w:bCs/>
          <w:i/>
          <w:iCs/>
        </w:rPr>
        <w:t>C. Module Design</w:t>
      </w:r>
    </w:p>
    <w:p w14:paraId="76A591E8" w14:textId="77777777" w:rsidR="00B20FE2" w:rsidRPr="00B20FE2" w:rsidRDefault="00B20FE2" w:rsidP="00B20FE2">
      <w:pPr>
        <w:ind w:firstLineChars="200" w:firstLine="400"/>
        <w:jc w:val="both"/>
        <w:rPr>
          <w:rFonts w:eastAsia="Times New Roman"/>
        </w:rPr>
      </w:pPr>
      <w:r>
        <w:rPr>
          <w:rFonts w:eastAsia="Times New Roman"/>
        </w:rPr>
        <w:t>The system is divided into several functional modules, including Authentication and User Management, Online Application Submission, Document Upload and Verification, Application Review, Notification Management, and Administrative Management. Each module is responsible for a specific set of functions and interacts with other modules through well-defined interfaces.</w:t>
      </w:r>
    </w:p>
    <w:p w14:paraId="48DB668B" w14:textId="77777777" w:rsidR="00B20FE2" w:rsidRPr="00B20FE2" w:rsidRDefault="00B20FE2" w:rsidP="00B20FE2">
      <w:pPr>
        <w:ind w:firstLineChars="200" w:firstLine="400"/>
        <w:jc w:val="both"/>
        <w:rPr>
          <w:rFonts w:eastAsia="Times New Roman"/>
        </w:rPr>
      </w:pPr>
      <w:r>
        <w:rPr>
          <w:rFonts w:eastAsia="Times New Roman"/>
        </w:rPr>
        <w:t>The Authentication module handles user login, session management, and access validation. The Application Submission module manages form input validation and application status updates. The Document Management module supports file upload, storage organization, and verification status tracking. This modular design improves system maintainability and provides a clear structure for future feature expansion.</w:t>
      </w:r>
    </w:p>
    <w:p w14:paraId="128D00BF" w14:textId="179BDC1A" w:rsidR="009A2B47" w:rsidRPr="00B20FE2" w:rsidRDefault="00000000" w:rsidP="00B20FE2">
      <w:pPr>
        <w:spacing w:before="120" w:after="60"/>
        <w:jc w:val="center"/>
        <w:rPr>
          <w:rFonts w:eastAsiaTheme="minorEastAsia" w:hint="eastAsia"/>
          <w:b/>
          <w:bCs/>
        </w:rPr>
      </w:pPr>
      <w:r>
        <w:rPr>
          <w:rFonts w:eastAsia="Times New Roman"/>
          <w:b/>
          <w:bCs/>
        </w:rPr>
        <w:t>VI. IMPLEMENTATION</w:t>
      </w:r>
    </w:p>
    <w:p w14:paraId="5972720B" w14:textId="77777777" w:rsidR="00ED0111" w:rsidRPr="00ED0111" w:rsidRDefault="00ED0111" w:rsidP="00ED0111">
      <w:pPr>
        <w:ind w:firstLineChars="200" w:firstLine="400"/>
        <w:jc w:val="both"/>
        <w:rPr>
          <w:rFonts w:eastAsia="Times New Roman"/>
        </w:rPr>
      </w:pPr>
      <w:r>
        <w:rPr>
          <w:rFonts w:eastAsia="Times New Roman"/>
        </w:rPr>
        <w:t>The implementation of the WKU International Online Admission Management System focuses on translating the system design into a functional web application that supports the complete admission workflow. The system is implemented as a Minimum Viable Product (MVP) using PHP for server-side processing and MySQL for database management. The implementation emphasizes modularity, role-based access control, and secure data handling to ensure correctness and maintainability [10].</w:t>
      </w:r>
    </w:p>
    <w:p w14:paraId="168DFE5E" w14:textId="77777777" w:rsidR="00ED0111" w:rsidRPr="00ED0111" w:rsidRDefault="00ED0111" w:rsidP="00ED0111">
      <w:pPr>
        <w:ind w:firstLineChars="200" w:firstLine="402"/>
        <w:jc w:val="both"/>
        <w:rPr>
          <w:rFonts w:eastAsia="Times New Roman"/>
          <w:b/>
          <w:bCs/>
          <w:i/>
          <w:iCs/>
        </w:rPr>
      </w:pPr>
      <w:r>
        <w:rPr>
          <w:rFonts w:eastAsia="Times New Roman"/>
          <w:b/>
          <w:bCs/>
          <w:i/>
          <w:iCs/>
        </w:rPr>
        <w:t>A. Authentication and User Management</w:t>
      </w:r>
    </w:p>
    <w:p w14:paraId="606424FA" w14:textId="77777777" w:rsidR="00ED0111" w:rsidRPr="00ED0111" w:rsidRDefault="00ED0111" w:rsidP="00ED0111">
      <w:pPr>
        <w:ind w:firstLineChars="200" w:firstLine="400"/>
        <w:jc w:val="both"/>
        <w:rPr>
          <w:rFonts w:eastAsia="Times New Roman"/>
        </w:rPr>
      </w:pPr>
      <w:r>
        <w:rPr>
          <w:rFonts w:eastAsia="Times New Roman"/>
        </w:rPr>
        <w:t>User authentication is implemented using a session-based mechanism. During login, user credentials are validated against stored records in the database, where passwords are securely stored using hashing techniques. Upon successful authentication, a session is created to maintain user login state across system pages. Each authenticated user is assigned a role identifier, which is checked before accessing protected resources to enforce role-based access control. This mechanism ensures that students, admission officers, and administrators can only access functionalities authorized for their roles [11].</w:t>
      </w:r>
    </w:p>
    <w:p w14:paraId="7CEB79F0" w14:textId="77777777" w:rsidR="00ED0111" w:rsidRPr="00ED0111" w:rsidRDefault="00ED0111" w:rsidP="00ED0111">
      <w:pPr>
        <w:ind w:firstLineChars="200" w:firstLine="402"/>
        <w:jc w:val="both"/>
        <w:rPr>
          <w:rFonts w:eastAsia="Times New Roman"/>
          <w:b/>
          <w:bCs/>
          <w:i/>
          <w:iCs/>
        </w:rPr>
      </w:pPr>
      <w:r>
        <w:rPr>
          <w:rFonts w:eastAsia="Times New Roman"/>
          <w:b/>
          <w:bCs/>
          <w:i/>
          <w:iCs/>
        </w:rPr>
        <w:t>B. Application Submission and Processing</w:t>
      </w:r>
    </w:p>
    <w:p w14:paraId="70B1D456" w14:textId="77777777" w:rsidR="00ED0111" w:rsidRPr="00ED0111" w:rsidRDefault="00ED0111" w:rsidP="00ED0111">
      <w:pPr>
        <w:ind w:firstLineChars="200" w:firstLine="400"/>
        <w:jc w:val="both"/>
        <w:rPr>
          <w:rFonts w:eastAsia="Times New Roman"/>
        </w:rPr>
      </w:pPr>
      <w:r>
        <w:rPr>
          <w:rFonts w:eastAsia="Times New Roman"/>
        </w:rPr>
        <w:t>The application submission module allows students to complete an online application form that includes personal information, academic background, and program selection. Input validation is performed on both the client side and server side to ensure data completeness and correctness. Once an application is submitted, the system records the application data in the database and assigns an initial application status. Students can view submitted information and track status updates through the student dashboard.</w:t>
      </w:r>
    </w:p>
    <w:p w14:paraId="712BD3A9" w14:textId="77777777" w:rsidR="00ED0111" w:rsidRPr="00ED0111" w:rsidRDefault="00ED0111" w:rsidP="00ED0111">
      <w:pPr>
        <w:ind w:firstLineChars="200" w:firstLine="402"/>
        <w:jc w:val="both"/>
        <w:rPr>
          <w:rFonts w:eastAsia="Times New Roman"/>
          <w:b/>
          <w:bCs/>
          <w:i/>
          <w:iCs/>
        </w:rPr>
      </w:pPr>
      <w:r>
        <w:rPr>
          <w:rFonts w:eastAsia="Times New Roman"/>
          <w:b/>
          <w:bCs/>
          <w:i/>
          <w:iCs/>
        </w:rPr>
        <w:t>C. Document Upload and Management</w:t>
      </w:r>
    </w:p>
    <w:p w14:paraId="3963F44E" w14:textId="77777777" w:rsidR="00ED0111" w:rsidRPr="00ED0111" w:rsidRDefault="00ED0111" w:rsidP="00ED0111">
      <w:pPr>
        <w:ind w:firstLineChars="200" w:firstLine="400"/>
        <w:jc w:val="both"/>
        <w:rPr>
          <w:rFonts w:eastAsia="Times New Roman"/>
        </w:rPr>
      </w:pPr>
      <w:r>
        <w:rPr>
          <w:rFonts w:eastAsia="Times New Roman"/>
        </w:rPr>
        <w:t>Document upload functionality is implemented to support the submission of required admission materials. Uploaded files are stored on the server in directories organized by application identifier, while document metadata such as file name, type, and verification status is stored in the database. Admission officers can access uploaded documents through the review interface and update document verification status. This separation of file storage and metadata management improves system organization and simplifies document tracking.</w:t>
      </w:r>
    </w:p>
    <w:p w14:paraId="4AA01C31" w14:textId="77777777" w:rsidR="00ED0111" w:rsidRPr="00ED0111" w:rsidRDefault="00ED0111" w:rsidP="00ED0111">
      <w:pPr>
        <w:ind w:firstLineChars="200" w:firstLine="402"/>
        <w:jc w:val="both"/>
        <w:rPr>
          <w:rFonts w:eastAsia="Times New Roman"/>
          <w:b/>
          <w:bCs/>
          <w:i/>
          <w:iCs/>
        </w:rPr>
      </w:pPr>
      <w:r>
        <w:rPr>
          <w:rFonts w:eastAsia="Times New Roman"/>
          <w:b/>
          <w:bCs/>
          <w:i/>
          <w:iCs/>
        </w:rPr>
        <w:t>D. Application Review and Administrative Functions</w:t>
      </w:r>
    </w:p>
    <w:p w14:paraId="7B66650E" w14:textId="77777777" w:rsidR="00ED0111" w:rsidRDefault="00ED0111" w:rsidP="00ED0111">
      <w:pPr>
        <w:ind w:firstLineChars="200" w:firstLine="400"/>
        <w:jc w:val="both"/>
        <w:rPr>
          <w:rFonts w:eastAsiaTheme="minorEastAsia"/>
        </w:rPr>
      </w:pPr>
      <w:r>
        <w:rPr>
          <w:rFonts w:eastAsia="Times New Roman"/>
        </w:rPr>
        <w:t>Admission officers interact with the system through a dedicated dashboard that displays submitted applications. Officers can review application details, add remarks, and update application status based on review outcomes. Administrative functions are implemented to allow system administrators to manage user accounts, publish announcements, and view basic application statistics. These features support effective system oversight and demonstrate the integration of multiple functional modules within the application.</w:t>
      </w:r>
    </w:p>
    <w:p w14:paraId="24A32132" w14:textId="77777777" w:rsidR="00ED0111" w:rsidRPr="00ED0111" w:rsidRDefault="00ED0111" w:rsidP="00ED0111">
      <w:pPr>
        <w:ind w:firstLineChars="200" w:firstLine="400"/>
        <w:jc w:val="center"/>
        <w:rPr>
          <w:rFonts w:eastAsiaTheme="minorEastAsia"/>
          <w:b/>
          <w:bCs/>
        </w:rPr>
      </w:pPr>
      <w:r>
        <w:rPr>
          <w:rFonts w:eastAsiaTheme="minorEastAsia"/>
          <w:b/>
          <w:bCs/>
        </w:rPr>
        <w:t>VII. RESULTS AND DISCUSSION</w:t>
      </w:r>
    </w:p>
    <w:p w14:paraId="213D4AAA" w14:textId="77777777" w:rsidR="00ED0111" w:rsidRPr="00ED0111" w:rsidRDefault="00ED0111" w:rsidP="00ED0111">
      <w:pPr>
        <w:ind w:firstLineChars="200" w:firstLine="400"/>
        <w:jc w:val="both"/>
        <w:rPr>
          <w:rFonts w:eastAsiaTheme="minorEastAsia"/>
        </w:rPr>
      </w:pPr>
      <w:r>
        <w:rPr>
          <w:rFonts w:eastAsiaTheme="minorEastAsia"/>
        </w:rPr>
        <w:t xml:space="preserve">The WKU International Online Admission Management System was evaluated through functional testing and scenario-based validation to assess whether it meets the defined system requirements. The evaluation focused on system correctness, role-based functionality, </w:t>
        <w:lastRenderedPageBreak/>
        <w:t>usability, and overall workflow completeness rather than performance benchmarking, as the system is implemented as a Minimum Viable Product (MVP) for academic purposes [12].</w:t>
      </w:r>
    </w:p>
    <w:p w14:paraId="47662AE2" w14:textId="77777777" w:rsidR="00ED0111" w:rsidRPr="00ED0111" w:rsidRDefault="00ED0111" w:rsidP="00ED0111">
      <w:pPr>
        <w:ind w:firstLineChars="200" w:firstLine="400"/>
        <w:jc w:val="both"/>
        <w:rPr>
          <w:rFonts w:eastAsiaTheme="minorEastAsia"/>
        </w:rPr>
      </w:pPr>
      <w:r>
        <w:rPr>
          <w:rFonts w:eastAsiaTheme="minorEastAsia"/>
        </w:rPr>
        <w:t>From a functional perspective, all core features operated as expected under normal usage conditions. Students were able to successfully register accounts, submit applications, upload required documents, and track application status without system errors. Admission officers could access submitted applications, verify uploaded documents, provide review remarks, and update application status. Administrative users were able to manage user accounts, publish announcements, and view application statistics. These results indicate that the system effectively supports the complete admission workflow defined during the requirements analysis phase.</w:t>
      </w:r>
    </w:p>
    <w:p w14:paraId="3587F2C0" w14:textId="77777777" w:rsidR="00ED0111" w:rsidRPr="00ED0111" w:rsidRDefault="00ED0111" w:rsidP="00ED0111">
      <w:pPr>
        <w:ind w:firstLineChars="200" w:firstLine="400"/>
        <w:jc w:val="both"/>
        <w:rPr>
          <w:rFonts w:eastAsiaTheme="minorEastAsia"/>
        </w:rPr>
      </w:pPr>
      <w:r>
        <w:rPr>
          <w:rFonts w:eastAsiaTheme="minorEastAsia"/>
        </w:rPr>
        <w:t>In terms of usability, the system provides a simple and intuitive web interface that can be accessed through standard web browsers without additional software installation. The role-based dashboards help reduce user confusion by displaying only relevant functions for each role. Although the user interface design is relatively minimal, it is sufficient for demonstrating system functionality and supporting user interaction in an academic environment [13].</w:t>
      </w:r>
    </w:p>
    <w:p w14:paraId="3B7870A3" w14:textId="77777777" w:rsidR="00ED0111" w:rsidRPr="00ED0111" w:rsidRDefault="00ED0111" w:rsidP="00ED0111">
      <w:pPr>
        <w:ind w:firstLineChars="200" w:firstLine="400"/>
        <w:jc w:val="both"/>
        <w:rPr>
          <w:rFonts w:eastAsiaTheme="minorEastAsia"/>
        </w:rPr>
      </w:pPr>
      <w:r>
        <w:rPr>
          <w:rFonts w:eastAsiaTheme="minorEastAsia"/>
        </w:rPr>
        <w:t>From a design and implementation standpoint, the modular architecture and separation of concerns contributed positively to system maintainability and extensibility. Changes to individual modules, such as application processing or document management, did not require modifications to unrelated components. This confirms that the design decisions described in earlier sections were effective in supporting system scalability. Overall, the evaluation results demonstrate that the proposed system meets its functional objectives and provides a reliable foundation for future enhancement and real-world deployment.</w:t>
      </w:r>
    </w:p>
    <w:p w14:paraId="04AEEFE7" w14:textId="77777777" w:rsidR="00ED0111" w:rsidRPr="00ED0111" w:rsidRDefault="00ED0111" w:rsidP="00ED0111">
      <w:pPr>
        <w:ind w:firstLineChars="200" w:firstLine="400"/>
        <w:jc w:val="center"/>
        <w:rPr>
          <w:rFonts w:eastAsiaTheme="minorEastAsia"/>
          <w:b/>
          <w:bCs/>
        </w:rPr>
      </w:pPr>
      <w:r>
        <w:rPr>
          <w:rFonts w:eastAsiaTheme="minorEastAsia"/>
          <w:b/>
          <w:bCs/>
        </w:rPr>
        <w:t>VIII. CONCLUSION AND FUTURE WORK</w:t>
      </w:r>
    </w:p>
    <w:p w14:paraId="46361E53" w14:textId="77777777" w:rsidR="00ED0111" w:rsidRPr="00ED0111" w:rsidRDefault="00ED0111" w:rsidP="00ED0111">
      <w:pPr>
        <w:ind w:firstLineChars="200" w:firstLine="400"/>
        <w:jc w:val="both"/>
        <w:rPr>
          <w:rFonts w:eastAsiaTheme="minorEastAsia"/>
        </w:rPr>
      </w:pPr>
      <w:r>
        <w:rPr>
          <w:rFonts w:eastAsiaTheme="minorEastAsia"/>
        </w:rPr>
        <w:t>This paper presented the design and implementation of the </w:t>
      </w:r>
      <w:r>
        <w:rPr>
          <w:rFonts w:eastAsiaTheme="minorEastAsia"/>
          <w:b/>
          <w:bCs/>
        </w:rPr>
        <w:t>WKU International Online Admission Management System</w:t>
      </w:r>
      <w:r>
        <w:rPr>
          <w:rFonts w:eastAsiaTheme="minorEastAsia"/>
        </w:rPr>
        <w:t>, a web-based platform developed to support the international student admission process at Wenzhou-Kean University. The system was designed using Object-Oriented Analysis and Design principles and implemented as a Minimum Viable Product using PHP and MySQL. By adopting a role-based architecture, the system successfully supports key admission functions, including online application submission, document upload and verification, application review, status tracking, and administrative management.</w:t>
      </w:r>
    </w:p>
    <w:p w14:paraId="253632D7" w14:textId="77777777" w:rsidR="00ED0111" w:rsidRPr="00ED0111" w:rsidRDefault="00ED0111" w:rsidP="00ED0111">
      <w:pPr>
        <w:ind w:firstLineChars="200" w:firstLine="400"/>
        <w:jc w:val="both"/>
        <w:rPr>
          <w:rFonts w:eastAsiaTheme="minorEastAsia"/>
        </w:rPr>
      </w:pPr>
      <w:r>
        <w:rPr>
          <w:rFonts w:eastAsiaTheme="minorEastAsia"/>
        </w:rPr>
        <w:t>Through system implementation and evaluation, the proposed solution demonstrates that a modular and web-based admission management system can effectively improve workflow efficiency, data consistency, and user experience compared to traditional manual processes. Functional testing results indicate that the system meets its core requirements and provides a complete end-to-end admission workflow suitable for academic demonstration.</w:t>
      </w:r>
    </w:p>
    <w:p w14:paraId="2B493008" w14:textId="77777777" w:rsidR="00ED0111" w:rsidRPr="00ED0111" w:rsidRDefault="00ED0111" w:rsidP="00ED0111">
      <w:pPr>
        <w:ind w:firstLineChars="200" w:firstLine="400"/>
        <w:jc w:val="both"/>
        <w:rPr>
          <w:rFonts w:eastAsiaTheme="minorEastAsia"/>
        </w:rPr>
      </w:pPr>
      <w:r>
        <w:rPr>
          <w:rFonts w:eastAsiaTheme="minorEastAsia"/>
        </w:rPr>
        <w:t>Despite these achievements, several limitations remain. The current system is deployed in a local environment and does not include advanced features such as email notification services, online payment integration, or large-scale performance optimization. Future work may focus on deploying the system to a cloud-based environment, enhancing security mechanisms, improving user interface design, and extending reporting and analytics capabilities. These improvements would further increase the system’s practicality and support real-world admission scenarios.</w:t>
      </w:r>
    </w:p>
    <w:p w14:paraId="54CAA799" w14:textId="24D1A73D" w:rsidR="00ED0111" w:rsidRPr="00ED0111" w:rsidRDefault="00ED0111" w:rsidP="00ED0111">
      <w:pPr>
        <w:ind w:firstLineChars="200" w:firstLine="400"/>
        <w:jc w:val="both"/>
        <w:rPr>
          <w:rFonts w:eastAsiaTheme="minorEastAsia" w:hint="eastAsia"/>
        </w:rPr>
      </w:pPr>
    </w:p>
    <w:p w14:paraId="2624D128" w14:textId="77777777" w:rsidR="009A2B47" w:rsidRDefault="00000000">
      <w:pPr>
        <w:spacing w:before="120" w:after="60"/>
      </w:pPr>
      <w:r>
        <w:rPr>
          <w:rFonts w:eastAsia="Times New Roman"/>
          <w:b/>
          <w:bCs/>
        </w:rPr>
        <w:t>REFERENCES</w:t>
      </w:r>
    </w:p>
    <w:p w14:paraId="29BAC5B9" w14:textId="63352F46"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[1] J. W. Satzinger, R. B. Jackson, and S. D. Burd, Systems Analysis and Design in a Changing World, 7th ed. Boston, MA, USA: Cengage Learning, 2016.</w:t>
      </w:r>
    </w:p>
    <w:p w14:paraId="1D8356C3" w14:textId="0A636D58"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[2] A. Dennis, B. H. Wixom, and D. Tegarden, Systems Analysis and Design: An Object-Oriented Approach with UML, 5th ed. Hoboken, NJ, USA: Wiley, 2015.</w:t>
      </w:r>
    </w:p>
    <w:p w14:paraId="01D815FF" w14:textId="23668570"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[3] S. Alter, “Information systems: The view from the field,” Communications of the ACM, vol. 42, no. 12, pp. 91–100, Dec. 1999.</w:t>
      </w:r>
    </w:p>
    <w:p w14:paraId="2D848B18" w14:textId="2F19E391"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[4] E. Gamma, R. Helm, R. Johnson, and J. Vlissides, Design Patterns: Elements of Reusable Object-Oriented Software. Boston, MA, USA: Addison-Wesley, 1994.</w:t>
      </w:r>
    </w:p>
    <w:p w14:paraId="2C2DFE57" w14:textId="55EFE1B7"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[5] R. Pressman and B. Maxim, Software Engineering: A Practitioner’s Approach, 9th ed. New York, NY, USA: McGraw-Hill, 2020.</w:t>
      </w:r>
    </w:p>
    <w:p w14:paraId="7027BF9D" w14:textId="6EB30E55"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[6] I. Sommerville, Software Engineering, 10th ed. Boston, MA, USA: Pearson, 2016.</w:t>
      </w:r>
    </w:p>
    <w:p w14:paraId="4713AC28" w14:textId="6639BF73"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[7] K. Laudon and J. Laudon, Management Information Systems: Managing the Digital Firm, 16th ed. New York, NY, USA: Pearson, 2020.</w:t>
      </w:r>
    </w:p>
    <w:p w14:paraId="62F64EC3" w14:textId="50728042"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[8] P. Kruchten, “Architectural blueprints—The ‘4+1’ view model of software architecture,” IEEE Software, vol. 12, no. 6, pp. 42–50, Nov. 1995.</w:t>
      </w:r>
    </w:p>
    <w:p w14:paraId="7944DCA4" w14:textId="53AF49E1"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[9] D. Rosenberg and K. Scott, Use Case Driven Object Modeling with UML. Boston, MA, USA: Addison-Wesley, 1999.</w:t>
      </w:r>
    </w:p>
    <w:p w14:paraId="3CAA12C8" w14:textId="3D07F41A"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[10] W3Techs, “Usage statistics of PHP for websites,” 2024. [Online]. Available: https://w3techs.com/technologies/details/pl-php</w:t>
      </w:r>
    </w:p>
    <w:p w14:paraId="7244F5F9" w14:textId="752C690D"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[11] OWASP Foundation, “OWASP Top 10 Web Application Security Risks,” 2023. [Online]. Available: https://owasp.org/www-project-top-ten/</w:t>
      </w:r>
    </w:p>
    <w:p w14:paraId="5CF718BC" w14:textId="43C70F3C" w:rsidR="00ED0111" w:rsidRPr="00ED0111" w:rsidRDefault="00ED0111" w:rsidP="00ED0111">
      <w:pPr>
        <w:spacing w:after="40" w:line="220" w:lineRule="auto"/>
        <w:ind w:left="360" w:hanging="360"/>
        <w:jc w:val="both"/>
        <w:rPr>
          <w:rFonts w:eastAsiaTheme="minorEastAsia" w:hint="eastAsia"/>
          <w:sz w:val="18"/>
          <w:szCs w:val="18"/>
        </w:rPr>
      </w:pPr>
      <w:r>
        <w:rPr>
          <w:rFonts w:eastAsia="Times New Roman"/>
          <w:sz w:val="18"/>
          <w:szCs w:val="18"/>
        </w:rPr>
        <w:t>[12] A. Abran et al., “Software product quality: A survey of models,” IEEE Software, vol. 27, no. 2, pp. 10–17, Mar.–Apr. 2010.</w:t>
      </w:r>
    </w:p>
    <w:p w14:paraId="082FFA41" w14:textId="0E7CC243" w:rsidR="009A2B47" w:rsidRDefault="00ED0111" w:rsidP="00ED0111">
      <w:pPr>
        <w:spacing w:after="40" w:line="220" w:lineRule="auto"/>
        <w:ind w:left="360" w:hanging="360"/>
        <w:jc w:val="both"/>
      </w:pPr>
      <w:r>
        <w:rPr>
          <w:rFonts w:eastAsia="Times New Roman"/>
          <w:sz w:val="18"/>
          <w:szCs w:val="18"/>
        </w:rPr>
        <w:t>[13] N. Behl and K. Behl, “Web-based information systems in higher education,” International Journal of Information Management, vol. 45, pp. 235–245, Apr. 2019.</w:t>
      </w:r>
    </w:p>
    <w:sectPr w:rsidR="009A2B47">
      <w:type w:val="continuous"/>
      <w:pgSz w:w="12240" w:h="15840"/>
      <w:pgMar w:top="72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4F431" w14:textId="77777777" w:rsidR="00D945E2" w:rsidRDefault="00D945E2" w:rsidP="002638BF">
      <w:r>
        <w:separator/>
      </w:r>
    </w:p>
  </w:endnote>
  <w:endnote w:type="continuationSeparator" w:id="0">
    <w:p w14:paraId="7A1A583D" w14:textId="77777777" w:rsidR="00D945E2" w:rsidRDefault="00D945E2" w:rsidP="00263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226A" w14:textId="77777777" w:rsidR="00D945E2" w:rsidRDefault="00D945E2" w:rsidP="002638BF">
      <w:r>
        <w:separator/>
      </w:r>
    </w:p>
  </w:footnote>
  <w:footnote w:type="continuationSeparator" w:id="0">
    <w:p w14:paraId="4083D10E" w14:textId="77777777" w:rsidR="00D945E2" w:rsidRDefault="00D945E2" w:rsidP="00263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71C5D"/>
    <w:multiLevelType w:val="hybridMultilevel"/>
    <w:tmpl w:val="A586704C"/>
    <w:lvl w:ilvl="0" w:tplc="8662F23E">
      <w:start w:val="1"/>
      <w:numFmt w:val="bullet"/>
      <w:lvlText w:val="●"/>
      <w:lvlJc w:val="left"/>
      <w:pPr>
        <w:ind w:left="720" w:hanging="360"/>
      </w:pPr>
    </w:lvl>
    <w:lvl w:ilvl="1" w:tplc="E9B2F018">
      <w:start w:val="1"/>
      <w:numFmt w:val="bullet"/>
      <w:lvlText w:val="○"/>
      <w:lvlJc w:val="left"/>
      <w:pPr>
        <w:ind w:left="1440" w:hanging="360"/>
      </w:pPr>
    </w:lvl>
    <w:lvl w:ilvl="2" w:tplc="47E207B8">
      <w:start w:val="1"/>
      <w:numFmt w:val="bullet"/>
      <w:lvlText w:val="■"/>
      <w:lvlJc w:val="left"/>
      <w:pPr>
        <w:ind w:left="2160" w:hanging="360"/>
      </w:pPr>
    </w:lvl>
    <w:lvl w:ilvl="3" w:tplc="62CA5056">
      <w:start w:val="1"/>
      <w:numFmt w:val="bullet"/>
      <w:lvlText w:val="●"/>
      <w:lvlJc w:val="left"/>
      <w:pPr>
        <w:ind w:left="2880" w:hanging="360"/>
      </w:pPr>
    </w:lvl>
    <w:lvl w:ilvl="4" w:tplc="77CEAA14">
      <w:start w:val="1"/>
      <w:numFmt w:val="bullet"/>
      <w:lvlText w:val="○"/>
      <w:lvlJc w:val="left"/>
      <w:pPr>
        <w:ind w:left="3600" w:hanging="360"/>
      </w:pPr>
    </w:lvl>
    <w:lvl w:ilvl="5" w:tplc="5A420D9E">
      <w:start w:val="1"/>
      <w:numFmt w:val="bullet"/>
      <w:lvlText w:val="■"/>
      <w:lvlJc w:val="left"/>
      <w:pPr>
        <w:ind w:left="4320" w:hanging="360"/>
      </w:pPr>
    </w:lvl>
    <w:lvl w:ilvl="6" w:tplc="A54E140C">
      <w:start w:val="1"/>
      <w:numFmt w:val="bullet"/>
      <w:lvlText w:val="●"/>
      <w:lvlJc w:val="left"/>
      <w:pPr>
        <w:ind w:left="5040" w:hanging="360"/>
      </w:pPr>
    </w:lvl>
    <w:lvl w:ilvl="7" w:tplc="67442670">
      <w:start w:val="1"/>
      <w:numFmt w:val="bullet"/>
      <w:lvlText w:val="●"/>
      <w:lvlJc w:val="left"/>
      <w:pPr>
        <w:ind w:left="5760" w:hanging="360"/>
      </w:pPr>
    </w:lvl>
    <w:lvl w:ilvl="8" w:tplc="E9E81280">
      <w:start w:val="1"/>
      <w:numFmt w:val="bullet"/>
      <w:lvlText w:val="●"/>
      <w:lvlJc w:val="left"/>
      <w:pPr>
        <w:ind w:left="6480" w:hanging="360"/>
      </w:pPr>
    </w:lvl>
  </w:abstractNum>
  <w:num w:numId="1" w16cid:durableId="1499537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B47"/>
    <w:rsid w:val="00082086"/>
    <w:rsid w:val="000C41BB"/>
    <w:rsid w:val="000C6758"/>
    <w:rsid w:val="000E74E4"/>
    <w:rsid w:val="00137F25"/>
    <w:rsid w:val="001778CF"/>
    <w:rsid w:val="001858B2"/>
    <w:rsid w:val="001A152D"/>
    <w:rsid w:val="001C480F"/>
    <w:rsid w:val="001C4DAE"/>
    <w:rsid w:val="00221B54"/>
    <w:rsid w:val="00227779"/>
    <w:rsid w:val="0023520E"/>
    <w:rsid w:val="002638BF"/>
    <w:rsid w:val="002B7F8F"/>
    <w:rsid w:val="002C0AE2"/>
    <w:rsid w:val="002E4AF5"/>
    <w:rsid w:val="002E6653"/>
    <w:rsid w:val="002F3F36"/>
    <w:rsid w:val="002F5B93"/>
    <w:rsid w:val="00312831"/>
    <w:rsid w:val="00332A93"/>
    <w:rsid w:val="003C2589"/>
    <w:rsid w:val="004144FA"/>
    <w:rsid w:val="004259B4"/>
    <w:rsid w:val="00433CBC"/>
    <w:rsid w:val="0043468B"/>
    <w:rsid w:val="00457FEF"/>
    <w:rsid w:val="00495244"/>
    <w:rsid w:val="004D1E2D"/>
    <w:rsid w:val="004F080D"/>
    <w:rsid w:val="00510093"/>
    <w:rsid w:val="00592988"/>
    <w:rsid w:val="005D6CCF"/>
    <w:rsid w:val="005D7D94"/>
    <w:rsid w:val="006048A1"/>
    <w:rsid w:val="00616EF3"/>
    <w:rsid w:val="00661B2D"/>
    <w:rsid w:val="00676501"/>
    <w:rsid w:val="00700508"/>
    <w:rsid w:val="00741D77"/>
    <w:rsid w:val="00751A58"/>
    <w:rsid w:val="007A0BDD"/>
    <w:rsid w:val="007A5BA5"/>
    <w:rsid w:val="007C3C07"/>
    <w:rsid w:val="008139D4"/>
    <w:rsid w:val="00813B49"/>
    <w:rsid w:val="00826B43"/>
    <w:rsid w:val="0083117A"/>
    <w:rsid w:val="00867BA3"/>
    <w:rsid w:val="00897D02"/>
    <w:rsid w:val="008A587A"/>
    <w:rsid w:val="009124F5"/>
    <w:rsid w:val="00915E28"/>
    <w:rsid w:val="009A2B47"/>
    <w:rsid w:val="009E3346"/>
    <w:rsid w:val="00A44F9D"/>
    <w:rsid w:val="00A82AE2"/>
    <w:rsid w:val="00A8486F"/>
    <w:rsid w:val="00A86CDA"/>
    <w:rsid w:val="00AF7311"/>
    <w:rsid w:val="00B20FE2"/>
    <w:rsid w:val="00B75952"/>
    <w:rsid w:val="00BB10C5"/>
    <w:rsid w:val="00C149E3"/>
    <w:rsid w:val="00C448F9"/>
    <w:rsid w:val="00CA538A"/>
    <w:rsid w:val="00CB18EB"/>
    <w:rsid w:val="00CC45A9"/>
    <w:rsid w:val="00CE3E34"/>
    <w:rsid w:val="00D03A84"/>
    <w:rsid w:val="00D12373"/>
    <w:rsid w:val="00D528A3"/>
    <w:rsid w:val="00D73E2D"/>
    <w:rsid w:val="00D74D4D"/>
    <w:rsid w:val="00D945E2"/>
    <w:rsid w:val="00E14644"/>
    <w:rsid w:val="00E5423B"/>
    <w:rsid w:val="00ED0111"/>
    <w:rsid w:val="00EF564C"/>
    <w:rsid w:val="00F225B8"/>
    <w:rsid w:val="00F411E4"/>
    <w:rsid w:val="00F72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B753F"/>
  <w15:docId w15:val="{881ADE45-33FF-B249-83F4-B417B0E3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uthor">
    <w:name w:val="Author"/>
    <w:rsid w:val="00826B43"/>
    <w:pPr>
      <w:spacing w:before="360" w:after="40"/>
      <w:jc w:val="center"/>
    </w:pPr>
    <w:rPr>
      <w:noProof/>
      <w:sz w:val="22"/>
      <w:szCs w:val="22"/>
      <w:lang w:eastAsia="en-US"/>
    </w:rPr>
  </w:style>
  <w:style w:type="paragraph" w:styleId="Header">
    <w:name w:val="header"/>
    <w:basedOn w:val="Normal"/>
    <w:link w:val="HeaderChar"/>
    <w:uiPriority w:val="99"/>
    <w:unhideWhenUsed/>
    <w:rsid w:val="002638BF"/>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638BF"/>
    <w:rPr>
      <w:sz w:val="18"/>
      <w:szCs w:val="18"/>
    </w:rPr>
  </w:style>
  <w:style w:type="paragraph" w:styleId="Footer">
    <w:name w:val="footer"/>
    <w:basedOn w:val="Normal"/>
    <w:link w:val="FooterChar"/>
    <w:uiPriority w:val="99"/>
    <w:unhideWhenUsed/>
    <w:rsid w:val="002638BF"/>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638BF"/>
    <w:rPr>
      <w:sz w:val="18"/>
      <w:szCs w:val="18"/>
    </w:rPr>
  </w:style>
  <w:style w:type="character" w:styleId="UnresolvedMention">
    <w:name w:val="Unresolved Mention"/>
    <w:basedOn w:val="DefaultParagraphFont"/>
    <w:uiPriority w:val="99"/>
    <w:semiHidden/>
    <w:unhideWhenUsed/>
    <w:rsid w:val="00263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yperlink" Target="https://github.com/EthanYixuanMi/WKU-Admiss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3327</Words>
  <Characters>19168</Characters>
  <Application>Microsoft Office Word</Application>
  <DocSecurity>0</DocSecurity>
  <Lines>435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Sihang Wang</cp:lastModifiedBy>
  <cp:revision>7</cp:revision>
  <cp:lastPrinted>2026-05-29T12:34:00Z</cp:lastPrinted>
  <dcterms:created xsi:type="dcterms:W3CDTF">2026-05-29T12:34:00Z</dcterms:created>
  <dcterms:modified xsi:type="dcterms:W3CDTF">2026-06-03T02:18:00Z</dcterms:modified>
</cp:coreProperties>
</file>