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c0b97cfdec16222197ff90c9bb2560a8e26829e"/>
    <w:p>
      <w:pPr>
        <w:pStyle w:val="Heading1"/>
      </w:pPr>
      <w:r>
        <w:t xml:space="preserve">Acme Retail Group Test Dataset - SET 5 (GRANDMASTER) - ANSWER KEY</w:t>
      </w:r>
    </w:p>
    <w:bookmarkStart w:id="20" w:name="X52270b65fd74378ef747545fb90424f631bb766"/>
    <w:p>
      <w:pPr>
        <w:pStyle w:val="Heading2"/>
      </w:pPr>
      <w:r>
        <w:t xml:space="preserve">75 employees, multi-industry, full punches, minute-boundary edges, exact math + authority</w:t>
      </w:r>
    </w:p>
    <w:p>
      <w:pPr>
        <w:pStyle w:val="FirstParagraph"/>
      </w:pPr>
      <w:r>
        <w:t xml:space="preserve">Covers</w:t>
      </w:r>
      <w:r>
        <w:t xml:space="preserve"> </w:t>
      </w:r>
      <w:r>
        <w:rPr>
          <w:rStyle w:val="VerbatimChar"/>
        </w:rPr>
        <w:t xml:space="preserve">Acme_Retail_Employee_Payroll_Records_TEST_5.docx</w:t>
      </w:r>
      <w:r>
        <w:t xml:space="preserve">. Largest and hardest set: retail, fast-food, hospitality, public works, healthcare, agriculture, remote. Full daily punches and rest logs where applicable; time-based amounts computed directly from the punches.</w:t>
      </w:r>
    </w:p>
    <w:p>
      <w:pPr>
        <w:pStyle w:val="BodyText"/>
      </w:pPr>
      <w:r>
        <w:rPr>
          <w:b/>
          <w:bCs/>
        </w:rPr>
        <w:t xml:space="preserve">Constants (2026 assumptions - verify):</w:t>
      </w:r>
      <w:r>
        <w:t xml:space="preserve"> </w:t>
      </w:r>
      <w:r>
        <w:t xml:space="preserve">state $16.90; LA $17.87; fast-food $20.00; SF $18.67; hotel $20.50; prevailing $45.00; exempt floor $5,858.67/mo; IRS $0.70/mi. Rest: 1/&gt;=3.5h, 2/&gt;=6h, 3/&gt;=10h. Meal by end of 5th hr; 2nd meal &gt;10h; premiums = 1 hr at regular rate.</w:t>
      </w:r>
    </w:p>
    <w:p>
      <w:r>
        <w:pict>
          <v:rect style="width:0;height:1.5pt" o:hralign="center" o:hrstd="t" o:hr="t"/>
        </w:pict>
      </w:r>
    </w:p>
    <w:bookmarkEnd w:id="20"/>
    <w:bookmarkStart w:id="49" w:name="summary---real-violations"/>
    <w:p>
      <w:pPr>
        <w:pStyle w:val="Heading2"/>
      </w:pPr>
      <w:r>
        <w:t xml:space="preserve">SUMMARY - REAL VIOLATIONS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1841"/>
        <w:gridCol w:w="2026"/>
        <w:gridCol w:w="2026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+ double-time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(&gt;10h) - 1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(not provided) - 6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George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premium owed - 6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Hana Suzuki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(late)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Ivan 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(&lt;30 min) - 4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(&gt;10h) - 3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Jasmine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(auto-deduct/worked-through)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(&gt;10h)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premium owed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Noah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under-capture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4">
              <w:r>
                <w:rPr>
                  <w:rStyle w:val="Hyperlink"/>
                </w:rPr>
                <w:t xml:space="preserve">See’s Candy Shops, Inc. v. Superior Ct., 210 Cal. App. 4th 889, 148 Cal. Rptr. 3d 690 (2012)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Pablo Ortiz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Rounding under-capture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5">
              <w:r>
                <w:rPr>
                  <w:rStyle w:val="Hyperlink"/>
                </w:rPr>
                <w:t xml:space="preserve">Camp v. Home Depot U.S.A., Inc., 84 Cal. App. 5th 638, 300 Cal. Rptr. 3d 548 (2022)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Quinn Barnes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work (badge vs punch)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+ double-time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(late; &lt;30 min)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meal not provided (&gt;10h)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premium owed - 5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2 Cal.5th 257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Tomas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work (badge vs punch)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6">
              <w:r>
                <w:rPr>
                  <w:rStyle w:val="Hyperlink"/>
                </w:rPr>
                <w:t xml:space="preserve">Troester v. Starbucks Corp., 5 Cal. 5th 829, 421 P.3d 1114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Farouk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Henry Adams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OT unpaid - invalid AWS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Carla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7th-consecutive-day premium (first 8 hrs @1.5x)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Ravi Shah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Compensable inter-site travel time unpaid (0.5 hr/day x10)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Dana 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Off-the-clock bag-check/security screening (Frlekin), ~12 min/day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8">
              <w:r>
                <w:rPr>
                  <w:rStyle w:val="Hyperlink"/>
                </w:rPr>
                <w:t xml:space="preserve">Frlekin v. Apple Inc., 8 Cal. 5th 1038, 457 P.3d 526 (2020)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Nondiscretionary bonus excluded from regular rate (weighted)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Flat-sum bonus OT uplift (Alvarado divisor)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Nina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regular rate across two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Webb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premiums paid at base, not regular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9">
              <w:r>
                <w:rPr>
                  <w:rStyle w:val="Hyperlink"/>
                </w:rPr>
                <w:t xml:space="preserve">Ferra v. Loews Hollywood Hotel, LLC, 11 Cal. 5th 858, 489 P.3d 1166 (2021)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Priscilla Gomez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Commissions omitted from regular rate for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Owen Clarke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bonus true-up not applied to prior OT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0">
              <w:r>
                <w:rPr>
                  <w:rStyle w:val="Hyperlink"/>
                </w:rPr>
                <w:t xml:space="preserve">Alvarado v. Dart Container Corp. of California, 4 Cal. 5th 542, 411 P.3d 528 (2018)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Gina Lopez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11th-hour OT unpaid beyond valid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Pedro Ramos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private-sector comp time in lieu of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fast-food industry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Haddad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LA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Khan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San Francisco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Jose 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local hotel-worker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Jose 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Leon Bishop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Prevailing-wage underpayment (public works)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3">
              <w:r>
                <w:rPr>
                  <w:rStyle w:val="Hyperlink"/>
                </w:rPr>
                <w:t xml:space="preserve">Cal. Lab. Code § 1771.2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tip credit -&gt; MW shortfall (LA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 Alvarez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processing fee deducted from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Wendy Zhao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Manager/agent in mandatory tip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5">
              <w:r>
                <w:rPr>
                  <w:rStyle w:val="Hyperlink"/>
                </w:rPr>
                <w:t xml:space="preserve">Cal. Lab. Code § 351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Quentin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Piece-rate: rest/recovery + nonproductive not separately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Jimenez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Piece-rate average below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6">
              <w:r>
                <w:rPr>
                  <w:rStyle w:val="Hyperlink"/>
                </w:rPr>
                <w:t xml:space="preserve">Cal. Lab. Code § 226.2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Jimenez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Nair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Unreimbursed expenses (cell/internet + 200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Cal. Lab. Code § 2802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stipend below actual necessary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7">
              <w:r>
                <w:rPr>
                  <w:rStyle w:val="Hyperlink"/>
                </w:rPr>
                <w:t xml:space="preserve">Cal. Lab. Code § 2802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Xavier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(discharge, 12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8">
              <w:r>
                <w:rPr>
                  <w:rStyle w:val="Hyperlink"/>
                </w:rPr>
                <w:t xml:space="preserve">Cal. Lab. Code § 203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Waiting-time penalty (quit w/o notice, 5 days 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9">
              <w:r>
                <w:rPr>
                  <w:rStyle w:val="Hyperlink"/>
                </w:rPr>
                <w:t xml:space="preserve">Cal. Lab. Code § 202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Zane Miller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vacation forfeited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0">
              <w:r>
                <w:rPr>
                  <w:rStyle w:val="Hyperlink"/>
                </w:rPr>
                <w:t xml:space="preserve">Cal. Lab. Code § 227.3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 Bello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(salary &lt; 2x floor)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$778.85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Aisha Bello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salary below state floor $5,858.67/mo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 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Exempt misclassification (fails duties test)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Cal. Lab. Code § 515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 Santos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Computer-pro exemption fails (help-desk carve-out)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2">
              <w:r>
                <w:rPr>
                  <w:rStyle w:val="Hyperlink"/>
                </w:rPr>
                <w:t xml:space="preserve">Cal. Lab. Code § 515.5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$519.23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 Fisher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misclassification (ABC) -&gt; OT +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3">
              <w:r>
                <w:rPr>
                  <w:rStyle w:val="Hyperlink"/>
                </w:rPr>
                <w:t xml:space="preserve">Cal. Lab. Code § 2775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$166.67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Commissioned OT-exemption fails both prongs -&gt;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written/signed commission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4">
              <w:r>
                <w:rPr>
                  <w:rStyle w:val="Hyperlink"/>
                </w:rPr>
                <w:t xml:space="preserve">Cal. Lab. Code § 2751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(statutory)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Ingrid Vogel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not aggregated across joint employers -&gt; missed 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 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Day-of-rest (7 days worked, days &gt;6h)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5">
              <w:r>
                <w:rPr>
                  <w:rStyle w:val="Hyperlink"/>
                </w:rPr>
                <w:t xml:space="preserve">Cal. Lab. Code § 552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(s.558/PAGA; inducement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Rita Mendez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Reporting-time pay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Cora Blake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Reporting-time pay for cancelled shift (no 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Split-shift premium unpaid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7">
              <w:r>
                <w:rPr>
                  <w:rStyle w:val="Hyperlink"/>
                </w:rPr>
                <w:t xml:space="preserve">Cal. Code Regs. tit. 8, § 11070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City of LA MW ($17&lt;$17.87)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Sergio Diaz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2">
              <w:r>
                <w:rPr>
                  <w:rStyle w:val="Hyperlink"/>
                </w:rPr>
                <w:t xml:space="preserve">Cal. Lab. Code § 1194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Liam Walsh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statement missing employer address + rates/hours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6">
              <w:r>
                <w:rPr>
                  <w:rStyle w:val="Hyperlink"/>
                </w:rPr>
                <w:t xml:space="preserve">Cal. Lab. Code § 226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Nora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statement shows wrong legal employer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6">
              <w:r>
                <w:rPr>
                  <w:rStyle w:val="Hyperlink"/>
                </w:rPr>
                <w:t xml:space="preserve">Cal. Lab. Code § 226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Mia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payday (s.204 semimonthly)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7">
              <w:r>
                <w:rPr>
                  <w:rStyle w:val="Hyperlink"/>
                </w:rPr>
                <w:t xml:space="preserve">Cal. Lab. Code § 204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Tyler Ng (minor,16)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worked beyond permitted hours/late shift (child labor)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1">
              <w:r>
                <w:rPr>
                  <w:rStyle w:val="Hyperlink"/>
                </w:rPr>
                <w:t xml:space="preserve">Cal. Lab. Code § 1197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(verify work-permit hour limits; penalty exposure, no wage amount)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Hector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Heat-illness recovery periods not provided (high heat)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48">
              <w:r>
                <w:rPr>
                  <w:rStyle w:val="Hyperlink"/>
                </w:rPr>
                <w:t xml:space="preserve">Cal. Lab. Code § 226.7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Hector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MW ($17 state ok but verify ag locality)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34">
              <w:r>
                <w:rPr>
                  <w:rStyle w:val="Hyperlink"/>
                </w:rPr>
                <w:t xml:space="preserve">Cal. Lab. Code § 1197.1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(confirm applicable ag/local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 Marquez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overtime unpaid (paid at straight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1">
              <w:r>
                <w:rPr>
                  <w:rStyle w:val="Hyperlink"/>
                </w:rPr>
                <w:t xml:space="preserve">Cal. Lab. Code § 510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 Marquez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premium owed (late) - 10 day(s)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Cal. Lab. Code § 512 (West)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Grand total of quantified underpayments, premiums, and penalties: $13472.28</w:t>
      </w:r>
      <w:r>
        <w:t xml:space="preserve"> </w:t>
      </w:r>
      <w:r>
        <w:t xml:space="preserve">(plus s.226 penalties beyond the first period, derivative s.203/s.226 chaining, and PAGA civil penalties per pay period).</w:t>
      </w:r>
    </w:p>
    <w:p>
      <w:r>
        <w:pict>
          <v:rect style="width:0;height:1.5pt" o:hralign="center" o:hrstd="t" o:hr="t"/>
        </w:pict>
      </w:r>
    </w:p>
    <w:bookmarkEnd w:id="49"/>
    <w:bookmarkStart w:id="53" w:name="near-miss-traps---do-not-flag"/>
    <w:p>
      <w:pPr>
        <w:pStyle w:val="Heading2"/>
      </w:pPr>
      <w:r>
        <w:t xml:space="preserve">NEAR-MISS TRAPS - DO NOT FLAG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Gina Lopez:</w:t>
      </w:r>
      <w:r>
        <w:t xml:space="preserve"> </w:t>
      </w:r>
      <w:r>
        <w:t xml:space="preserve">Valid 4/10 AWS: do NOT flag scheduled 9th/10th hours.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Zane Miller:</w:t>
      </w:r>
      <w:r>
        <w:t xml:space="preserve"> </w:t>
      </w:r>
      <w:r>
        <w:t xml:space="preserve">Final pay TIMELY (quit with 72h notice) - do NOT flag s.203. (</w:t>
      </w:r>
      <w:hyperlink r:id="rId39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Olivia Grant:</w:t>
      </w:r>
      <w:r>
        <w:t xml:space="preserve"> </w:t>
      </w:r>
      <w:r>
        <w:t xml:space="preserve">Rounding nets even - lawful, do NOT flag. (</w:t>
      </w:r>
      <w:hyperlink r:id="rId24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Jack Nolan:</w:t>
      </w:r>
      <w:r>
        <w:t xml:space="preserve"> </w:t>
      </w:r>
      <w:r>
        <w:t xml:space="preserve">Day-of-rest exception: all days &lt;=6h/&lt;=30h week. (</w:t>
      </w:r>
      <w:hyperlink r:id="rId50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Tara Oyelaran:</w:t>
      </w:r>
      <w:r>
        <w:t xml:space="preserve"> </w:t>
      </w:r>
      <w:r>
        <w:t xml:space="preserve">Earns &gt;1.5x MW &amp; &gt;50% commissions - valid OT exemption.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 Kim:</w:t>
      </w:r>
      <w:r>
        <w:t xml:space="preserve"> </w:t>
      </w:r>
      <w:r>
        <w:t xml:space="preserve">Valid revocable on-duty meal agreement; nature of work prevents relief.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Hassan Ali:</w:t>
      </w:r>
      <w:r>
        <w:t xml:space="preserve"> </w:t>
      </w:r>
      <w:r>
        <w:t xml:space="preserve">Shift &lt;=12h + valid written 2nd-meal waiver.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Rebecca Stone:</w:t>
      </w:r>
      <w:r>
        <w:t xml:space="preserve"> </w:t>
      </w:r>
      <w:r>
        <w:t xml:space="preserve">Rest authorized &amp; permitted; employee’s choice not to take. (</w:t>
      </w:r>
      <w:hyperlink r:id="rId23">
        <w:r>
          <w:rPr>
            <w:rStyle w:val="Hyperlink"/>
          </w:rPr>
          <w:t xml:space="preserve">2 Cal.5th 257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Derek Hunt:</w:t>
      </w:r>
      <w:r>
        <w:t xml:space="preserve"> </w:t>
      </w:r>
      <w:r>
        <w:t xml:space="preserve">First meal is exactly 30 min and begins by end of 5th hour - compliant.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Alice Monroe:</w:t>
      </w:r>
      <w:r>
        <w:t xml:space="preserve"> </w:t>
      </w:r>
      <w:r>
        <w:t xml:space="preserve">Shift is exactly 6.0h with a valid written first-meal waiver - no meal premium.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Victor Hughes:</w:t>
      </w:r>
      <w:r>
        <w:t xml:space="preserve"> </w:t>
      </w:r>
      <w:r>
        <w:t xml:space="preserve">Split shift, but daily wages exceed hours x MW so the premium is fully offset - no amount owed.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Nadia Cole:</w:t>
      </w:r>
      <w:r>
        <w:t xml:space="preserve"> </w:t>
      </w:r>
      <w:r>
        <w:t xml:space="preserve">Valid written employee-requested makeup time within same workweek - no daily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Omar Reyes:</w:t>
      </w:r>
      <w:r>
        <w:t xml:space="preserve"> </w:t>
      </w:r>
      <w:r>
        <w:t xml:space="preserve">Truly discretionary holiday gift bonus - correctly EXCLUDED from regular rate.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Chen Wu:</w:t>
      </w:r>
      <w:r>
        <w:t xml:space="preserve"> </w:t>
      </w:r>
      <w:r>
        <w:t xml:space="preserve">Salary clears floor + genuine executive duties. (</w:t>
      </w:r>
      <w:hyperlink r:id="rId41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Frank Hughes:</w:t>
      </w:r>
      <w:r>
        <w:t xml:space="preserve"> </w:t>
      </w:r>
      <w:r>
        <w:t xml:space="preserve">Meets all s.2776 B2B criteria; Borello governs. (</w:t>
      </w:r>
      <w:hyperlink r:id="rId52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;</w:t>
      </w:r>
      <w:r>
        <w:t xml:space="preserve"> </w:t>
      </w:r>
      <w:hyperlink r:id="rId43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Dawn Porter:</w:t>
      </w:r>
      <w:r>
        <w:t xml:space="preserve"> </w:t>
      </w:r>
      <w:r>
        <w:t xml:space="preserve">Bona fide good-faith dispute over amount owed defeats s.203 willfulness - do NOT assess waiting-time penalty. (</w:t>
      </w:r>
      <w:hyperlink r:id="rId38">
        <w:r>
          <w:rPr>
            <w:rStyle w:val="Hyperlink"/>
          </w:rPr>
          <w:t xml:space="preserve">Cal. Lab. Code § 203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Evan Blackwell:</w:t>
      </w:r>
      <w:r>
        <w:t xml:space="preserve"> </w:t>
      </w:r>
      <w:r>
        <w:t xml:space="preserve">Electronic wage statement with all nine items + employee access - compliant. (</w:t>
      </w:r>
      <w:hyperlink r:id="rId46">
        <w:r>
          <w:rPr>
            <w:rStyle w:val="Hyperlink"/>
          </w:rPr>
          <w:t xml:space="preserve">Cal. Lab. Code § 226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 Liu:</w:t>
      </w:r>
      <w:r>
        <w:t xml:space="preserve"> </w:t>
      </w:r>
      <w:r>
        <w:t xml:space="preserve">Mandatory tip pool including back-of-house, no managers - lawful post-2018. (</w:t>
      </w:r>
      <w:hyperlink r:id="rId35">
        <w:r>
          <w:rPr>
            <w:rStyle w:val="Hyperlink"/>
          </w:rPr>
          <w:t xml:space="preserve">Cal. Lab. Code § 351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Noah Kim:</w:t>
      </w:r>
      <w:r>
        <w:t xml:space="preserve"> </w:t>
      </w:r>
      <w:r>
        <w:t xml:space="preserve">Properly adopted 9/80 alternative workweek; the 9-hour days are not daily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Sara Holt:</w:t>
      </w:r>
      <w:r>
        <w:t xml:space="preserve"> </w:t>
      </w:r>
      <w:r>
        <w:t xml:space="preserve">First meal begins before the end of the 5th hour (4h50m) - timely.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</w:t>
      </w:r>
    </w:p>
    <w:bookmarkEnd w:id="53"/>
    <w:bookmarkStart w:id="54" w:name="clean-controls---flag-nothing"/>
    <w:p>
      <w:pPr>
        <w:pStyle w:val="Heading2"/>
      </w:pPr>
      <w:r>
        <w:t xml:space="preserve">CLEAN CONTROLS - FLAG NOTHING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Olivia Grant</w:t>
      </w:r>
      <w:r>
        <w:t xml:space="preserve"> </w:t>
      </w:r>
      <w:r>
        <w:t xml:space="preserve">- Hourly $19 (neutral rounding):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Jack Nolan</w:t>
      </w:r>
      <w:r>
        <w:t xml:space="preserve"> </w:t>
      </w:r>
      <w:r>
        <w:t xml:space="preserve">- Hourly $18 PT (7 days &lt;=6h):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Tara Oyelaran</w:t>
      </w:r>
      <w:r>
        <w:t xml:space="preserve"> </w:t>
      </w:r>
      <w:r>
        <w:t xml:space="preserve">- Commissioned (exemption valid):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 Kim</w:t>
      </w:r>
      <w:r>
        <w:t xml:space="preserve"> </w:t>
      </w:r>
      <w:r>
        <w:t xml:space="preserve">- Hourly $20 (valid on-duty meal):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Hassan Ali</w:t>
      </w:r>
      <w:r>
        <w:t xml:space="preserve"> </w:t>
      </w:r>
      <w:r>
        <w:t xml:space="preserve">- Hourly $21 (valid 2nd-meal waiver):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Rebecca Stone</w:t>
      </w:r>
      <w:r>
        <w:t xml:space="preserve"> </w:t>
      </w:r>
      <w:r>
        <w:t xml:space="preserve">- Hourly $19 (rest authorized-declined):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Derek Hunt</w:t>
      </w:r>
      <w:r>
        <w:t xml:space="preserve"> </w:t>
      </w:r>
      <w:r>
        <w:t xml:space="preserve">- Hourly $20 (meal EXACTLY 30 min, at 5th hr):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Alice Monroe</w:t>
      </w:r>
      <w:r>
        <w:t xml:space="preserve"> </w:t>
      </w:r>
      <w:r>
        <w:t xml:space="preserve">- Hourly $19 (6.0h shift, valid 1st-meal waiver):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Victor Hughes</w:t>
      </w:r>
      <w:r>
        <w:t xml:space="preserve"> </w:t>
      </w:r>
      <w:r>
        <w:t xml:space="preserve">- Hourly $25 (split shift, wages exceed MW):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Nadia Cole</w:t>
      </w:r>
      <w:r>
        <w:t xml:space="preserve"> </w:t>
      </w:r>
      <w:r>
        <w:t xml:space="preserve">- Hourly $20 (valid employee makeup time):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Omar Reyes</w:t>
      </w:r>
      <w:r>
        <w:t xml:space="preserve"> </w:t>
      </w:r>
      <w:r>
        <w:t xml:space="preserve">- Hourly $22 + discretionary gift bonus: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Tina Alvarez</w:t>
      </w:r>
      <w:r>
        <w:t xml:space="preserve"> </w:t>
      </w:r>
      <w:r>
        <w:t xml:space="preserve">- Hourly $18.50 (CLEAN, correct weighted OT): no violations.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Umar Siddiqui</w:t>
      </w:r>
      <w:r>
        <w:t xml:space="preserve"> </w:t>
      </w:r>
      <w:r>
        <w:t xml:space="preserve">- Exempt professional $9,000/mo (valid): no violations.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Chen Wu</w:t>
      </w:r>
      <w:r>
        <w:t xml:space="preserve"> </w:t>
      </w:r>
      <w:r>
        <w:t xml:space="preserve">- Exempt mgr $7,000/mo (valid):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Frank Hughes</w:t>
      </w:r>
      <w:r>
        <w:t xml:space="preserve"> </w:t>
      </w:r>
      <w:r>
        <w:t xml:space="preserve">- Bona fide B2B contractor: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Dawn Porter</w:t>
      </w:r>
      <w:r>
        <w:t xml:space="preserve"> </w:t>
      </w:r>
      <w:r>
        <w:t xml:space="preserve">- Hourly $20 (good-faith dispute final pay):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Evan Blackwell</w:t>
      </w:r>
      <w:r>
        <w:t xml:space="preserve"> </w:t>
      </w:r>
      <w:r>
        <w:t xml:space="preserve">- Hourly $19 (compliant e-wage statement):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 Liu</w:t>
      </w:r>
      <w:r>
        <w:t xml:space="preserve"> </w:t>
      </w:r>
      <w:r>
        <w:t xml:space="preserve">- Hourly $21 (valid tip pool incl. BOH):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Noah Kim</w:t>
      </w:r>
      <w:r>
        <w:t xml:space="preserve"> </w:t>
      </w:r>
      <w:r>
        <w:t xml:space="preserve">- Hourly $23 (valid 9/80 AWS): no violations. (see trap)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Sara Holt</w:t>
      </w:r>
      <w:r>
        <w:t xml:space="preserve"> </w:t>
      </w:r>
      <w:r>
        <w:t xml:space="preserve">- Hourly $20 (meal at 4h59m): no violations. (see trap)</w:t>
      </w:r>
    </w:p>
    <w:p>
      <w:r>
        <w:pict>
          <v:rect style="width:0;height:1.5pt" o:hralign="center" o:hrstd="t" o:hr="t"/>
        </w:pict>
      </w:r>
    </w:p>
    <w:bookmarkEnd w:id="54"/>
    <w:bookmarkStart w:id="56" w:name="per-employee-detail"/>
    <w:p>
      <w:pPr>
        <w:pStyle w:val="Heading2"/>
      </w:pPr>
      <w:r>
        <w:t xml:space="preserve">PER-EMPLOYEE DETAIL</w:t>
      </w:r>
    </w:p>
    <w:p>
      <w:pPr>
        <w:pStyle w:val="FirstParagraph"/>
      </w:pPr>
      <w:r>
        <w:rPr>
          <w:b/>
          <w:bCs/>
        </w:rPr>
        <w:t xml:space="preserve">1 - Ana Torres</w:t>
      </w:r>
      <w:r>
        <w:t xml:space="preserve"> </w:t>
      </w:r>
      <w:r>
        <w:t xml:space="preserve">(Hourly $19 (4x10 weekly-only OT), Vernon (state $16.90)):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$152.00 -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- 16.0 OT @0.5x + 0.0 DT @1.0x of rr $19.00</w:t>
      </w:r>
    </w:p>
    <w:p>
      <w:pPr>
        <w:pStyle w:val="FirstParagraph"/>
      </w:pPr>
      <w:r>
        <w:rPr>
          <w:b/>
          <w:bCs/>
        </w:rPr>
        <w:t xml:space="preserve">2 - Ben Osei</w:t>
      </w:r>
      <w:r>
        <w:t xml:space="preserve"> </w:t>
      </w:r>
      <w:r>
        <w:t xml:space="preserve">(Hourly $19 (14h day, DT), Vernon):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overtime + double-time unpaid (paid at straight time)</w:t>
      </w:r>
      <w:r>
        <w:t xml:space="preserve"> </w:t>
      </w:r>
      <w:r>
        <w:t xml:space="preserve">= $76.00 -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- 4.0 OT @0.5x + 2.0 DT @1.0x of rr $19.00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Second meal not provided (&gt;10h) - 1 day(s)</w:t>
      </w:r>
      <w:r>
        <w:t xml:space="preserve"> </w:t>
      </w:r>
      <w:r>
        <w:t xml:space="preserve">= $19.00 -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3 - George Lin</w:t>
      </w:r>
      <w:r>
        <w:t xml:space="preserve"> </w:t>
      </w:r>
      <w:r>
        <w:t xml:space="preserve">(Hourly $20 (no meals, short rest), Los Angeles ($17.87)):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Meal premium owed (not provided) - 6 day(s)</w:t>
      </w:r>
      <w:r>
        <w:t xml:space="preserve"> </w:t>
      </w:r>
      <w:r>
        <w:t xml:space="preserve">= $120.00 -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 premium owed - 6 day(s)</w:t>
      </w:r>
      <w:r>
        <w:t xml:space="preserve"> </w:t>
      </w:r>
      <w:r>
        <w:t xml:space="preserve">= $120.00 - (</w:t>
      </w:r>
      <w:hyperlink r:id="rId23">
        <w:r>
          <w:rPr>
            <w:rStyle w:val="Hyperlink"/>
          </w:rPr>
          <w:t xml:space="preserve">2 Cal.5th 257</w:t>
        </w:r>
      </w:hyperlink>
      <w:r>
        <w:t xml:space="preserve">) - high - 1 hr rr/day;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4 - Hana Suzuki</w:t>
      </w:r>
      <w:r>
        <w:t xml:space="preserve"> </w:t>
      </w:r>
      <w:r>
        <w:t xml:space="preserve">(Hourly $19 (late meal), Los Angeles):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Meal premium owed (late) - 5 day(s)</w:t>
      </w:r>
      <w:r>
        <w:t xml:space="preserve"> </w:t>
      </w:r>
      <w:r>
        <w:t xml:space="preserve">= $95.00 -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late timing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5 - Ivan Petrov</w:t>
      </w:r>
      <w:r>
        <w:t xml:space="preserve"> </w:t>
      </w:r>
      <w:r>
        <w:t xml:space="preserve">(Hourly $21 (29-min short meal), Los Angeles):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Meal premium owed (&lt;30 min) - 4 day(s)</w:t>
      </w:r>
      <w:r>
        <w:t xml:space="preserve"> </w:t>
      </w:r>
      <w:r>
        <w:t xml:space="preserve">= $84.00 -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6 - Kevin Brown</w:t>
      </w:r>
      <w:r>
        <w:t xml:space="preserve"> </w:t>
      </w:r>
      <w:r>
        <w:t xml:space="preserve">(Hourly $23 (no 2nd meal, 11h), Los Angeles):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Second meal not provided (&gt;10h) - 3 day(s)</w:t>
      </w:r>
      <w:r>
        <w:t xml:space="preserve"> </w:t>
      </w:r>
      <w:r>
        <w:t xml:space="preserve">= $69.00 -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7 - Jasmine Wong</w:t>
      </w:r>
      <w:r>
        <w:t xml:space="preserve"> </w:t>
      </w:r>
      <w:r>
        <w:t xml:space="preserve">(Hourly $22 (auto-deduct worked-through), Los Angeles):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Meal premium owed (auto-deduct/worked-through) - 5 day(s)</w:t>
      </w:r>
      <w:r>
        <w:t xml:space="preserve"> </w:t>
      </w:r>
      <w:r>
        <w:t xml:space="preserve">= $110.00 -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auto-deduct (</w:t>
      </w:r>
      <w:hyperlink r:id="rId55">
        <w:r>
          <w:rPr>
            <w:rStyle w:val="Hyperlink"/>
          </w:rPr>
          <w:t xml:space="preserve">Donohue v. AMN Servs., LLC, 11 Cal. 5th 58, 481 P.3d 661 (2021)</w:t>
        </w:r>
      </w:hyperlink>
      <w:r>
        <w:t xml:space="preserve">);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8 - Kevin Osei</w:t>
      </w:r>
      <w:r>
        <w:t xml:space="preserve"> </w:t>
      </w:r>
      <w:r>
        <w:t xml:space="preserve">(Hourly $20 (OT+2nd meal+rest), Los Angeles):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$125.00 -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- 12.5 OT @0.5x + 0.0 DT @1.0x of rr $20.00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Second meal not provided (&gt;10h)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 premium owed - 5 day(s)</w:t>
      </w:r>
      <w:r>
        <w:t xml:space="preserve"> </w:t>
      </w:r>
      <w:r>
        <w:t xml:space="preserve">= $100.00 - (</w:t>
      </w:r>
      <w:hyperlink r:id="rId23">
        <w:r>
          <w:rPr>
            <w:rStyle w:val="Hyperlink"/>
          </w:rPr>
          <w:t xml:space="preserve">2 Cal.5th 257</w:t>
        </w:r>
      </w:hyperlink>
      <w:r>
        <w:t xml:space="preserve">) - high - 1 hr rr/day;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9 - Noah Reed</w:t>
      </w:r>
      <w:r>
        <w:t xml:space="preserve"> </w:t>
      </w:r>
      <w:r>
        <w:t xml:space="preserve">(Hourly $20 (net-negative rounding), Glendale):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Rounding under-capture</w:t>
      </w:r>
      <w:r>
        <w:t xml:space="preserve"> </w:t>
      </w:r>
      <w:r>
        <w:t xml:space="preserve">= $50.00 - (</w:t>
      </w:r>
      <w:hyperlink r:id="rId24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 - high - 2.50 hrs lost x rr</w:t>
      </w:r>
    </w:p>
    <w:p>
      <w:pPr>
        <w:pStyle w:val="FirstParagraph"/>
      </w:pPr>
      <w:r>
        <w:rPr>
          <w:b/>
          <w:bCs/>
        </w:rPr>
        <w:t xml:space="preserve">10 - Pablo Ortiz</w:t>
      </w:r>
      <w:r>
        <w:t xml:space="preserve"> </w:t>
      </w:r>
      <w:r>
        <w:t xml:space="preserve">(Hourly $21 (minutes-captured rounding), Glendale):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Rounding under-capture</w:t>
      </w:r>
      <w:r>
        <w:t xml:space="preserve"> </w:t>
      </w:r>
      <w:r>
        <w:t xml:space="preserve">= $21.00 - (</w:t>
      </w:r>
      <w:hyperlink r:id="rId25">
        <w:r>
          <w:rPr>
            <w:rStyle w:val="Hyperlink"/>
          </w:rPr>
          <w:t xml:space="preserve">Camp v. Home Depot U.S.A., Inc., 84 Cal. App. 5th 638, 300 Cal. Rptr. 3d 548 (2022)</w:t>
        </w:r>
      </w:hyperlink>
      <w:r>
        <w:t xml:space="preserve">) - high - 1.00 hrs lost x rr</w:t>
      </w:r>
    </w:p>
    <w:p>
      <w:pPr>
        <w:pStyle w:val="FirstParagraph"/>
      </w:pPr>
      <w:r>
        <w:rPr>
          <w:b/>
          <w:bCs/>
        </w:rPr>
        <w:t xml:space="preserve">11 - Quinn Barnes</w:t>
      </w:r>
      <w:r>
        <w:t xml:space="preserve"> </w:t>
      </w:r>
      <w:r>
        <w:t xml:space="preserve">(Hourly $19 (off-the-clock pre-shift), Glendale):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Off-the-clock work (badge vs punch)</w:t>
      </w:r>
      <w:r>
        <w:t xml:space="preserve"> </w:t>
      </w:r>
      <w:r>
        <w:t xml:space="preserve">= $31.67 - (</w:t>
      </w:r>
      <w:hyperlink r:id="rId26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 - high - 100 min x rr (no CA de minimis)</w:t>
      </w:r>
    </w:p>
    <w:p>
      <w:pPr>
        <w:pStyle w:val="FirstParagraph"/>
      </w:pPr>
      <w:r>
        <w:rPr>
          <w:b/>
          <w:bCs/>
        </w:rPr>
        <w:t xml:space="preserve">12 - Tomas Rivera</w:t>
      </w:r>
      <w:r>
        <w:t xml:space="preserve"> </w:t>
      </w:r>
      <w:r>
        <w:t xml:space="preserve">(Hourly $20 (STACK: OT/DT+meal+rest+off-clock), Los Angeles):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Daily overtime + double-time unpaid (paid at straight time)</w:t>
      </w:r>
      <w:r>
        <w:t xml:space="preserve"> </w:t>
      </w:r>
      <w:r>
        <w:t xml:space="preserve">= $216.67 -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- 20.0 OT @0.5x + 0.8 DT @1.0x of rr $20.00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Meal premium owed (late; &lt;30 min)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late timing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Second meal not provided (&gt;10h) - 5 day(s)</w:t>
      </w:r>
      <w:r>
        <w:t xml:space="preserve"> </w:t>
      </w:r>
      <w:r>
        <w:t xml:space="preserve">= $100.00 -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 premium owed - 5 day(s)</w:t>
      </w:r>
      <w:r>
        <w:t xml:space="preserve"> </w:t>
      </w:r>
      <w:r>
        <w:t xml:space="preserve">= $100.00 - (</w:t>
      </w:r>
      <w:hyperlink r:id="rId23">
        <w:r>
          <w:rPr>
            <w:rStyle w:val="Hyperlink"/>
          </w:rPr>
          <w:t xml:space="preserve">2 Cal.5th 257</w:t>
        </w:r>
      </w:hyperlink>
      <w:r>
        <w:t xml:space="preserve">) - high - 1 hr rr/day;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Off-the-clock work (badge vs punch)</w:t>
      </w:r>
      <w:r>
        <w:t xml:space="preserve"> </w:t>
      </w:r>
      <w:r>
        <w:t xml:space="preserve">= $13.33 - (</w:t>
      </w:r>
      <w:hyperlink r:id="rId26">
        <w:r>
          <w:rPr>
            <w:rStyle w:val="Hyperlink"/>
          </w:rPr>
          <w:t xml:space="preserve">Troester v. Starbucks Corp., 5 Cal. 5th 829, 421 P.3d 1114 (2018)</w:t>
        </w:r>
      </w:hyperlink>
      <w:r>
        <w:t xml:space="preserve">) - high - 40 min x rr (no CA de minimis)</w:t>
      </w:r>
    </w:p>
    <w:p>
      <w:pPr>
        <w:pStyle w:val="FirstParagraph"/>
      </w:pPr>
      <w:r>
        <w:rPr>
          <w:b/>
          <w:bCs/>
        </w:rPr>
        <w:t xml:space="preserve">13 - Omar Farouk</w:t>
      </w:r>
      <w:r>
        <w:t xml:space="preserve"> </w:t>
      </w:r>
      <w:r>
        <w:t xml:space="preserve">(Hourly $20.25 (OT weekly-only), Fast-food ($20.00)):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$162.00 -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- 16.0 OT @0.5x + 0.0 DT @1.0x of rr $20.25</w:t>
      </w:r>
    </w:p>
    <w:p>
      <w:pPr>
        <w:pStyle w:val="FirstParagraph"/>
      </w:pPr>
      <w:r>
        <w:rPr>
          <w:b/>
          <w:bCs/>
        </w:rPr>
        <w:t xml:space="preserve">14 - Henry Adams</w:t>
      </w:r>
      <w:r>
        <w:t xml:space="preserve"> </w:t>
      </w:r>
      <w:r>
        <w:t xml:space="preserve">(Hourly $24 (INVALID AWS, daily OT), Vernon):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Daily OT unpaid - invalid AWS election</w:t>
      </w:r>
      <w:r>
        <w:t xml:space="preserve"> </w:t>
      </w:r>
      <w:r>
        <w:t xml:space="preserve">= $240.00 -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- 20.0 OT @0.5x + 0.0 DT @1.0x of rr $24.00</w:t>
      </w:r>
    </w:p>
    <w:p>
      <w:pPr>
        <w:pStyle w:val="FirstParagraph"/>
      </w:pPr>
      <w:r>
        <w:rPr>
          <w:b/>
          <w:bCs/>
        </w:rPr>
        <w:t xml:space="preserve">15 - Carla Diaz</w:t>
      </w:r>
      <w:r>
        <w:t xml:space="preserve"> </w:t>
      </w:r>
      <w:r>
        <w:t xml:space="preserve">(Hourly $18 (7 consecutive days), Vernon):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7th-consecutive-day premium (first 8 hrs @1.5x)</w:t>
      </w:r>
      <w:r>
        <w:t xml:space="preserve"> </w:t>
      </w:r>
      <w:r>
        <w:t xml:space="preserve">= $72.00 -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day 7 of 7</w:t>
      </w:r>
    </w:p>
    <w:p>
      <w:pPr>
        <w:pStyle w:val="FirstParagraph"/>
      </w:pPr>
      <w:r>
        <w:rPr>
          <w:b/>
          <w:bCs/>
        </w:rPr>
        <w:t xml:space="preserve">16 - Ravi Shah</w:t>
      </w:r>
      <w:r>
        <w:t xml:space="preserve"> </w:t>
      </w:r>
      <w:r>
        <w:t xml:space="preserve">(Hourly $21 (inter-site travel unpaid), Los Angeles (multi-site)):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Compensable inter-site travel time unpaid (0.5 hr/day x10)</w:t>
      </w:r>
      <w:r>
        <w:t xml:space="preserve"> </w:t>
      </w:r>
      <w:r>
        <w:t xml:space="preserve">= $105.00 -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 - high - employer-required travel between stores = hours worked</w:t>
      </w:r>
    </w:p>
    <w:p>
      <w:pPr>
        <w:pStyle w:val="FirstParagraph"/>
      </w:pPr>
      <w:r>
        <w:rPr>
          <w:b/>
          <w:bCs/>
        </w:rPr>
        <w:t xml:space="preserve">17 - Dana Cole</w:t>
      </w:r>
      <w:r>
        <w:t xml:space="preserve"> </w:t>
      </w:r>
      <w:r>
        <w:t xml:space="preserve">(Hourly $19 (post-shift security screening), Los Angeles (retail)):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Off-the-clock bag-check/security screening (Frlekin), ~12 min/day</w:t>
      </w:r>
      <w:r>
        <w:t xml:space="preserve"> </w:t>
      </w:r>
      <w:r>
        <w:t xml:space="preserve">= $38.00 - (</w:t>
      </w:r>
      <w:hyperlink r:id="rId28">
        <w:r>
          <w:rPr>
            <w:rStyle w:val="Hyperlink"/>
          </w:rPr>
          <w:t xml:space="preserve">Frlekin v. Apple Inc., 8 Cal. 5th 1038, 457 P.3d 526 (2020)</w:t>
        </w:r>
      </w:hyperlink>
      <w:r>
        <w:t xml:space="preserve">) - high - mandatory screening after clock-out x10 days</w:t>
      </w:r>
    </w:p>
    <w:p>
      <w:pPr>
        <w:pStyle w:val="FirstParagraph"/>
      </w:pPr>
      <w:r>
        <w:rPr>
          <w:b/>
          <w:bCs/>
        </w:rPr>
        <w:t xml:space="preserve">18 - David Park</w:t>
      </w:r>
      <w:r>
        <w:t xml:space="preserve"> </w:t>
      </w:r>
      <w:r>
        <w:t xml:space="preserve">(Hourly $20+diff+$120 wk bonus, Vernon):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Nondiscretionary bonus excluded from regular rate (weighted)</w:t>
      </w:r>
      <w:r>
        <w:t xml:space="preserve"> </w:t>
      </w:r>
      <w:r>
        <w:t xml:space="preserve">= $13.33 - (</w:t>
      </w:r>
      <w:hyperlink r:id="rId29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- high - per-workweek rr uplift on 5 OT hrs</w:t>
      </w:r>
    </w:p>
    <w:p>
      <w:pPr>
        <w:pStyle w:val="FirstParagraph"/>
      </w:pPr>
      <w:r>
        <w:rPr>
          <w:b/>
          <w:bCs/>
        </w:rPr>
        <w:t xml:space="preserve">19 - Elena Ruiz</w:t>
      </w:r>
      <w:r>
        <w:t xml:space="preserve"> </w:t>
      </w:r>
      <w:r>
        <w:t xml:space="preserve">(Hourly $18+$200 flat bonus, Vernon):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Flat-sum bonus OT uplift (Alvarado divisor)</w:t>
      </w:r>
      <w:r>
        <w:t xml:space="preserve"> </w:t>
      </w:r>
      <w:r>
        <w:t xml:space="preserve">= $75.00 -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high - $200/40 x1.5 x5 OT/wk</w:t>
      </w:r>
    </w:p>
    <w:p>
      <w:pPr>
        <w:pStyle w:val="FirstParagraph"/>
      </w:pPr>
      <w:r>
        <w:rPr>
          <w:b/>
          <w:bCs/>
        </w:rPr>
        <w:t xml:space="preserve">20 - Nina Patel</w:t>
      </w:r>
      <w:r>
        <w:t xml:space="preserve"> </w:t>
      </w:r>
      <w:r>
        <w:t xml:space="preserve">(Two pay rates $18 &amp; $24, Los Angeles):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Weighted-average regular rate across two rates</w:t>
      </w:r>
      <w:r>
        <w:t xml:space="preserve"> </w:t>
      </w:r>
      <w:r>
        <w:t xml:space="preserve">= $96.00 -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high - blended rr on OT</w:t>
      </w:r>
    </w:p>
    <w:p>
      <w:pPr>
        <w:pStyle w:val="FirstParagraph"/>
      </w:pPr>
      <w:r>
        <w:rPr>
          <w:b/>
          <w:bCs/>
        </w:rPr>
        <w:t xml:space="preserve">21 - Marcus Webb</w:t>
      </w:r>
      <w:r>
        <w:t xml:space="preserve"> </w:t>
      </w:r>
      <w:r>
        <w:t xml:space="preserve">(Hourly $20+$100 bonus (premium at base), Los Angeles):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Meal premiums paid at base, not regular rate</w:t>
      </w:r>
      <w:r>
        <w:t xml:space="preserve"> </w:t>
      </w:r>
      <w:r>
        <w:t xml:space="preserve">= $22.20 - (</w:t>
      </w:r>
      <w:hyperlink r:id="rId29">
        <w:r>
          <w:rPr>
            <w:rStyle w:val="Hyperlink"/>
          </w:rPr>
          <w:t xml:space="preserve">Ferra v. Loews Hollywood Hotel, LLC, 11 Cal. 5th 858, 489 P.3d 1166 (2021)</w:t>
        </w:r>
      </w:hyperlink>
      <w:r>
        <w:t xml:space="preserve">) - medium - $22.22 rr vs $20 base</w:t>
      </w:r>
    </w:p>
    <w:p>
      <w:pPr>
        <w:pStyle w:val="FirstParagraph"/>
      </w:pPr>
      <w:r>
        <w:rPr>
          <w:b/>
          <w:bCs/>
        </w:rPr>
        <w:t xml:space="preserve">22 - Priscilla Gomez</w:t>
      </w:r>
      <w:r>
        <w:t xml:space="preserve"> </w:t>
      </w:r>
      <w:r>
        <w:t xml:space="preserve">(Hourly $22 + monthly commissions, Los Angeles):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Commissions omitted from regular rate for OT</w:t>
      </w:r>
      <w:r>
        <w:t xml:space="preserve"> </w:t>
      </w:r>
      <w:r>
        <w:t xml:space="preserve">= $66.67 -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high - $600 commissions/wk reallocated across all hours, OT uplift</w:t>
      </w:r>
    </w:p>
    <w:p>
      <w:pPr>
        <w:pStyle w:val="FirstParagraph"/>
      </w:pPr>
      <w:r>
        <w:rPr>
          <w:b/>
          <w:bCs/>
        </w:rPr>
        <w:t xml:space="preserve">23 - Owen Clarke</w:t>
      </w:r>
      <w:r>
        <w:t xml:space="preserve"> </w:t>
      </w:r>
      <w:r>
        <w:t xml:space="preserve">(Hourly $20 + quarterly nondiscretionary bonus, Los Angeles):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Retroactive bonus true-up not applied to prior OT weeks</w:t>
      </w:r>
      <w:r>
        <w:t xml:space="preserve"> </w:t>
      </w:r>
      <w:r>
        <w:t xml:space="preserve">= $300.00 -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 - medium - $3,000 quarterly bonus must be reallocated to each OT week in the quarter; est. uplift</w:t>
      </w:r>
    </w:p>
    <w:p>
      <w:pPr>
        <w:pStyle w:val="FirstParagraph"/>
      </w:pPr>
      <w:r>
        <w:rPr>
          <w:b/>
          <w:bCs/>
        </w:rPr>
        <w:t xml:space="preserve">24 - Gina Lopez</w:t>
      </w:r>
      <w:r>
        <w:t xml:space="preserve"> </w:t>
      </w:r>
      <w:r>
        <w:t xml:space="preserve">(Hourly $25 (valid 4/10 AWS, 11th hr only), Vernon):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11th-hour OT unpaid beyond valid AWS</w:t>
      </w:r>
      <w:r>
        <w:t xml:space="preserve"> </w:t>
      </w:r>
      <w:r>
        <w:t xml:space="preserve">= $12.50 -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only hour 11 is OT</w:t>
      </w:r>
    </w:p>
    <w:p>
      <w:pPr>
        <w:pStyle w:val="Compact"/>
        <w:numPr>
          <w:ilvl w:val="0"/>
          <w:numId w:val="1026"/>
        </w:numPr>
      </w:pPr>
      <w:r>
        <w:t xml:space="preserve">trap (do not flag): Valid 4/10 AWS: do NOT flag scheduled 9th/10th hours.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25 - Pedro Ramos</w:t>
      </w:r>
      <w:r>
        <w:t xml:space="preserve"> </w:t>
      </w:r>
      <w:r>
        <w:t xml:space="preserve">(Hourly $22 (comp time instead of OT), Vernon):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Illegal private-sector comp time in lieu of OT</w:t>
      </w:r>
      <w:r>
        <w:t xml:space="preserve"> </w:t>
      </w:r>
      <w:r>
        <w:t xml:space="preserve">= $110.00 -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- 10 OT hrs</w:t>
      </w:r>
      <w:r>
        <w:t xml:space="preserve"> </w:t>
      </w:r>
      <w:r>
        <w:t xml:space="preserve">‘</w:t>
      </w:r>
      <w:r>
        <w:t xml:space="preserve">banked</w:t>
      </w:r>
      <w:r>
        <w:t xml:space="preserve">’</w:t>
      </w:r>
      <w:r>
        <w:t xml:space="preserve"> </w:t>
      </w:r>
      <w:r>
        <w:t xml:space="preserve">as comp time; OT premium owed</w:t>
      </w:r>
    </w:p>
    <w:p>
      <w:pPr>
        <w:pStyle w:val="FirstParagraph"/>
      </w:pPr>
      <w:r>
        <w:rPr>
          <w:b/>
          <w:bCs/>
        </w:rPr>
        <w:t xml:space="preserve">26 - Nadia Haddad</w:t>
      </w:r>
      <w:r>
        <w:t xml:space="preserve"> </w:t>
      </w:r>
      <w:r>
        <w:t xml:space="preserve">(Hourly $18.50, Fast-food ($20.00)):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Below fast-food industry MW</w:t>
      </w:r>
      <w:r>
        <w:t xml:space="preserve"> </w:t>
      </w:r>
      <w:r>
        <w:t xml:space="preserve">= $120.00 -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high - (20.00-18.50)x80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$120.00 -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27 - Farah Khan</w:t>
      </w:r>
      <w:r>
        <w:t xml:space="preserve"> </w:t>
      </w:r>
      <w:r>
        <w:t xml:space="preserve">(Hourly $17.25, Los Angeles):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Below City of LA MW</w:t>
      </w:r>
      <w:r>
        <w:t xml:space="preserve"> </w:t>
      </w:r>
      <w:r>
        <w:t xml:space="preserve">= $49.60 -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high - (17.87-17.25)x80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$49.60 -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28 - Mei Chen</w:t>
      </w:r>
      <w:r>
        <w:t xml:space="preserve"> </w:t>
      </w:r>
      <w:r>
        <w:t xml:space="preserve">(Hourly $17.95, San Francisco ($18.67 assumed)):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Below San Francisco MW</w:t>
      </w:r>
      <w:r>
        <w:t xml:space="preserve"> </w:t>
      </w:r>
      <w:r>
        <w:t xml:space="preserve">= $57.60 -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high - (18.67-17.95)x80 - verify SF rate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$57.60 -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29 - Jose Marin</w:t>
      </w:r>
      <w:r>
        <w:t xml:space="preserve"> </w:t>
      </w:r>
      <w:r>
        <w:t xml:space="preserve">(Hourly $19.00, West Hollywood hotel ($20.50 assumed)):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Below local hotel-worker MW</w:t>
      </w:r>
      <w:r>
        <w:t xml:space="preserve"> </w:t>
      </w:r>
      <w:r>
        <w:t xml:space="preserve">= $120.00 -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high - (20.50-19.00)x80 - verify WeHo rate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$120.00 -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30 - Leon Bishop</w:t>
      </w:r>
      <w:r>
        <w:t xml:space="preserve"> </w:t>
      </w:r>
      <w:r>
        <w:t xml:space="preserve">(Laborer $38/hr (prevailing $45 assumed), Public works project):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Prevailing-wage underpayment (public works)</w:t>
      </w:r>
      <w:r>
        <w:t xml:space="preserve"> </w:t>
      </w:r>
      <w:r>
        <w:t xml:space="preserve">= $560.00 - (</w:t>
      </w:r>
      <w:hyperlink r:id="rId33">
        <w:r>
          <w:rPr>
            <w:rStyle w:val="Hyperlink"/>
          </w:rPr>
          <w:t xml:space="preserve">Cal. Lab. Code § 1771.2 (West)</w:t>
        </w:r>
      </w:hyperlink>
      <w:r>
        <w:t xml:space="preserve">) - high - (45.00-38.00)x80 - verify DIR rate for craft/locality</w:t>
      </w:r>
    </w:p>
    <w:p>
      <w:pPr>
        <w:pStyle w:val="FirstParagraph"/>
      </w:pPr>
      <w:r>
        <w:rPr>
          <w:b/>
          <w:bCs/>
        </w:rPr>
        <w:t xml:space="preserve">31 - Victor Alvarez</w:t>
      </w:r>
      <w:r>
        <w:t xml:space="preserve"> </w:t>
      </w:r>
      <w:r>
        <w:t xml:space="preserve">(Server $14.50 + tip credit, Los Angeles):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Illegal tip credit -&gt; MW shortfall (LA rate)</w:t>
      </w:r>
      <w:r>
        <w:t xml:space="preserve"> </w:t>
      </w:r>
      <w:r>
        <w:t xml:space="preserve">= $269.60 - (</w:t>
      </w:r>
      <w:hyperlink r:id="rId34">
        <w:r>
          <w:rPr>
            <w:rStyle w:val="Hyperlink"/>
          </w:rPr>
          <w:t xml:space="preserve">Cal. Lab. Code § 1197.1 (West)</w:t>
        </w:r>
      </w:hyperlink>
      <w:r>
        <w:t xml:space="preserve">) - high - (17.87-14.50)x80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$269.60 -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CC processing fee deducted from tips</w:t>
      </w:r>
      <w:r>
        <w:t xml:space="preserve"> </w:t>
      </w:r>
      <w:r>
        <w:t xml:space="preserve">= $15.00 - (</w:t>
      </w:r>
      <w:hyperlink r:id="rId35">
        <w:r>
          <w:rPr>
            <w:rStyle w:val="Hyperlink"/>
          </w:rPr>
          <w:t xml:space="preserve">Cal. Lab. Code § 351 (West)</w:t>
        </w:r>
      </w:hyperlink>
      <w:r>
        <w:t xml:space="preserve">) - high - 3% of $500</w:t>
      </w:r>
    </w:p>
    <w:p>
      <w:pPr>
        <w:pStyle w:val="FirstParagraph"/>
      </w:pPr>
      <w:r>
        <w:rPr>
          <w:b/>
          <w:bCs/>
        </w:rPr>
        <w:t xml:space="preserve">32 - Wendy Zhao</w:t>
      </w:r>
      <w:r>
        <w:t xml:space="preserve"> </w:t>
      </w:r>
      <w:r>
        <w:t xml:space="preserve">(Server/shift lead (tip pool), Los Angeles):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Manager/agent in mandatory tip pool</w:t>
      </w:r>
      <w:r>
        <w:t xml:space="preserve"> </w:t>
      </w:r>
      <w:r>
        <w:t xml:space="preserve">= $180.00 - (</w:t>
      </w:r>
      <w:hyperlink r:id="rId35">
        <w:r>
          <w:rPr>
            <w:rStyle w:val="Hyperlink"/>
          </w:rPr>
          <w:t xml:space="preserve">Cal. Lab. Code § 351 (West)</w:t>
        </w:r>
      </w:hyperlink>
      <w:r>
        <w:t xml:space="preserve">) - medium - est. redistribution</w:t>
      </w:r>
    </w:p>
    <w:p>
      <w:pPr>
        <w:pStyle w:val="FirstParagraph"/>
      </w:pPr>
      <w:r>
        <w:rPr>
          <w:b/>
          <w:bCs/>
        </w:rPr>
        <w:t xml:space="preserve">33 - Quentin Lee</w:t>
      </w:r>
      <w:r>
        <w:t xml:space="preserve"> </w:t>
      </w:r>
      <w:r>
        <w:t xml:space="preserve">(Piece-rate, Riverside):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Piece-rate: rest/recovery + nonproductive not separately paid</w:t>
      </w:r>
      <w:r>
        <w:t xml:space="preserve"> </w:t>
      </w:r>
      <w:r>
        <w:t xml:space="preserve">= $213.55 - (</w:t>
      </w:r>
      <w:hyperlink r:id="rId36">
        <w:r>
          <w:rPr>
            <w:rStyle w:val="Hyperlink"/>
          </w:rPr>
          <w:t xml:space="preserve">Cal. Lab. Code § 226.2 (West)</w:t>
        </w:r>
      </w:hyperlink>
      <w:r>
        <w:t xml:space="preserve">) - high - s.226.2</w:t>
      </w:r>
    </w:p>
    <w:p>
      <w:pPr>
        <w:pStyle w:val="FirstParagraph"/>
      </w:pPr>
      <w:r>
        <w:rPr>
          <w:b/>
          <w:bCs/>
        </w:rPr>
        <w:t xml:space="preserve">34 - Rosa Jimenez</w:t>
      </w:r>
      <w:r>
        <w:t xml:space="preserve"> </w:t>
      </w:r>
      <w:r>
        <w:t xml:space="preserve">(Piece-rate, Riverside):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Piece-rate average below MW</w:t>
      </w:r>
      <w:r>
        <w:t xml:space="preserve"> </w:t>
      </w:r>
      <w:r>
        <w:t xml:space="preserve">= $252.00 - (</w:t>
      </w:r>
      <w:hyperlink r:id="rId36">
        <w:r>
          <w:rPr>
            <w:rStyle w:val="Hyperlink"/>
          </w:rPr>
          <w:t xml:space="preserve">Cal. Lab. Code § 226.2 (West)</w:t>
        </w:r>
      </w:hyperlink>
      <w:r>
        <w:t xml:space="preserve">) - high - $13.75&lt;$16.90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$252.00 -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35 - Priya Nair</w:t>
      </w:r>
      <w:r>
        <w:t xml:space="preserve"> </w:t>
      </w:r>
      <w:r>
        <w:t xml:space="preserve">(Hourly $19 (expenses), Remote (Riverside)):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Unreimbursed expenses (cell/internet + 200 mi)</w:t>
      </w:r>
      <w:r>
        <w:t xml:space="preserve"> </w:t>
      </w:r>
      <w:r>
        <w:t xml:space="preserve">= $215.00 - (</w:t>
      </w:r>
      <w:hyperlink r:id="rId37">
        <w:r>
          <w:rPr>
            <w:rStyle w:val="Hyperlink"/>
          </w:rPr>
          <w:t xml:space="preserve">Cal. Lab. Code § 2802 (West)</w:t>
        </w:r>
      </w:hyperlink>
      <w:r>
        <w:t xml:space="preserve">) - high - $75 + 200x$0.70</w:t>
      </w:r>
    </w:p>
    <w:p>
      <w:pPr>
        <w:pStyle w:val="FirstParagraph"/>
      </w:pPr>
      <w:r>
        <w:rPr>
          <w:b/>
          <w:bCs/>
        </w:rPr>
        <w:t xml:space="preserve">36 - Grace Lee</w:t>
      </w:r>
      <w:r>
        <w:t xml:space="preserve"> </w:t>
      </w:r>
      <w:r>
        <w:t xml:space="preserve">(Hourly $20 (inadequate expense stipend), Remote (LA)):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Expense stipend below actual necessary costs</w:t>
      </w:r>
      <w:r>
        <w:t xml:space="preserve"> </w:t>
      </w:r>
      <w:r>
        <w:t xml:space="preserve">= $40.00 - (</w:t>
      </w:r>
      <w:hyperlink r:id="rId37">
        <w:r>
          <w:rPr>
            <w:rStyle w:val="Hyperlink"/>
          </w:rPr>
          <w:t xml:space="preserve">Cal. Lab. Code § 2802 (West)</w:t>
        </w:r>
      </w:hyperlink>
      <w:r>
        <w:t xml:space="preserve">) - medium - $25 stipend vs ~$65 actual cell/internet; shortfall est.</w:t>
      </w:r>
    </w:p>
    <w:p>
      <w:pPr>
        <w:pStyle w:val="FirstParagraph"/>
      </w:pPr>
      <w:r>
        <w:rPr>
          <w:b/>
          <w:bCs/>
        </w:rPr>
        <w:t xml:space="preserve">37 - Xavier Reed</w:t>
      </w:r>
      <w:r>
        <w:t xml:space="preserve"> </w:t>
      </w:r>
      <w:r>
        <w:t xml:space="preserve">(Hourly $24 (discharge, late final), Los Angeles):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Waiting-time penalty (discharge, 12 days late)</w:t>
      </w:r>
      <w:r>
        <w:t xml:space="preserve"> </w:t>
      </w:r>
      <w:r>
        <w:t xml:space="preserve">= $2304.00 - (</w:t>
      </w:r>
      <w:hyperlink r:id="rId38">
        <w:r>
          <w:rPr>
            <w:rStyle w:val="Hyperlink"/>
          </w:rPr>
          <w:t xml:space="preserve">Cal. Lab. Code § 203 (West)</w:t>
        </w:r>
      </w:hyperlink>
      <w:r>
        <w:t xml:space="preserve">) - high - cap 30 days</w:t>
      </w:r>
    </w:p>
    <w:p>
      <w:pPr>
        <w:pStyle w:val="FirstParagraph"/>
      </w:pPr>
      <w:r>
        <w:rPr>
          <w:b/>
          <w:bCs/>
        </w:rPr>
        <w:t xml:space="preserve">38 - Yara Costa</w:t>
      </w:r>
      <w:r>
        <w:t xml:space="preserve"> </w:t>
      </w:r>
      <w:r>
        <w:t xml:space="preserve">(Hourly $20 (quit no notice, late), Los Angeles):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Waiting-time penalty (quit w/o notice, 5 days late)</w:t>
      </w:r>
      <w:r>
        <w:t xml:space="preserve"> </w:t>
      </w:r>
      <w:r>
        <w:t xml:space="preserve">= $800.00 - (</w:t>
      </w:r>
      <w:hyperlink r:id="rId39">
        <w:r>
          <w:rPr>
            <w:rStyle w:val="Hyperlink"/>
          </w:rPr>
          <w:t xml:space="preserve">Cal. Lab. Code § 202 (West)</w:t>
        </w:r>
      </w:hyperlink>
      <w:r>
        <w:t xml:space="preserve">) - high - 72h rule</w:t>
      </w:r>
    </w:p>
    <w:p>
      <w:pPr>
        <w:pStyle w:val="FirstParagraph"/>
      </w:pPr>
      <w:r>
        <w:rPr>
          <w:b/>
          <w:bCs/>
        </w:rPr>
        <w:t xml:space="preserve">39 - Zane Miller</w:t>
      </w:r>
      <w:r>
        <w:t xml:space="preserve"> </w:t>
      </w:r>
      <w:r>
        <w:t xml:space="preserve">(Hourly $22 (quit w/ notice; vacation), Los Angeles):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Vested vacation forfeited</w:t>
      </w:r>
      <w:r>
        <w:t xml:space="preserve"> </w:t>
      </w:r>
      <w:r>
        <w:t xml:space="preserve">= $880.00 - (</w:t>
      </w:r>
      <w:hyperlink r:id="rId40">
        <w:r>
          <w:rPr>
            <w:rStyle w:val="Hyperlink"/>
          </w:rPr>
          <w:t xml:space="preserve">Cal. Lab. Code § 227.3 (West)</w:t>
        </w:r>
      </w:hyperlink>
      <w:r>
        <w:t xml:space="preserve">) - high - 40 hrs x $22</w:t>
      </w:r>
    </w:p>
    <w:p>
      <w:pPr>
        <w:pStyle w:val="Compact"/>
        <w:numPr>
          <w:ilvl w:val="0"/>
          <w:numId w:val="1041"/>
        </w:numPr>
      </w:pPr>
      <w:r>
        <w:t xml:space="preserve">trap (do not flag): Final pay TIMELY (quit with 72h notice) - do NOT flag s.203. (</w:t>
      </w:r>
      <w:hyperlink r:id="rId39">
        <w:r>
          <w:rPr>
            <w:rStyle w:val="Hyperlink"/>
          </w:rPr>
          <w:t xml:space="preserve">Cal. Lab. Code § 202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40 - Aisha Bello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mgr $4,500/mo (below floor), Los Angeles):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Exempt misclassification (salary &lt; 2x floor) -&gt; OT</w:t>
      </w:r>
      <w:r>
        <w:t xml:space="preserve"> </w:t>
      </w:r>
      <w:r>
        <w:t xml:space="preserve">= $778.85 - (</w:t>
      </w:r>
      <w:hyperlink r:id="rId41">
        <w:r>
          <w:rPr>
            <w:rStyle w:val="Hyperlink"/>
          </w:rPr>
          <w:t xml:space="preserve">Cal. Lab. Code § 515 (West)</w:t>
        </w:r>
      </w:hyperlink>
      <w:r>
        <w:t xml:space="preserve">) - high - 50h/wk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Exempt salary below state floor $5,858.67/mo</w:t>
      </w:r>
      <w:r>
        <w:t xml:space="preserve"> </w:t>
      </w:r>
      <w:r>
        <w:t xml:space="preserve">= $0.00 - (</w:t>
      </w:r>
      <w:hyperlink r:id="rId41">
        <w:r>
          <w:rPr>
            <w:rStyle w:val="Hyperlink"/>
          </w:rPr>
          <w:t xml:space="preserve">Cal. Lab. Code § 515 (West)</w:t>
        </w:r>
      </w:hyperlink>
      <w:r>
        <w:t xml:space="preserve">) - high - threshold</w:t>
      </w:r>
    </w:p>
    <w:p>
      <w:pPr>
        <w:pStyle w:val="FirstParagraph"/>
      </w:pPr>
      <w:r>
        <w:rPr>
          <w:b/>
          <w:bCs/>
        </w:rPr>
        <w:t xml:space="preserve">41 - Blake Turner</w:t>
      </w:r>
      <w:r>
        <w:t xml:space="preserve"> </w:t>
      </w:r>
      <w:r>
        <w:t xml:space="preserve">(</w:t>
      </w:r>
      <w:r>
        <w:t xml:space="preserve">‘</w:t>
      </w:r>
      <w:r>
        <w:t xml:space="preserve">Exempt</w:t>
      </w:r>
      <w:r>
        <w:t xml:space="preserve">’</w:t>
      </w:r>
      <w:r>
        <w:t xml:space="preserve"> </w:t>
      </w:r>
      <w:r>
        <w:t xml:space="preserve">$6,500/mo (fails duties), Los Angeles):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Exempt misclassification (fails duties test) -&gt; OT</w:t>
      </w:r>
      <w:r>
        <w:t xml:space="preserve"> </w:t>
      </w:r>
      <w:r>
        <w:t xml:space="preserve">= $900.00 - (</w:t>
      </w:r>
      <w:hyperlink r:id="rId41">
        <w:r>
          <w:rPr>
            <w:rStyle w:val="Hyperlink"/>
          </w:rPr>
          <w:t xml:space="preserve">Cal. Lab. Code § 515 (West)</w:t>
        </w:r>
      </w:hyperlink>
      <w:r>
        <w:t xml:space="preserve">) - medium - 48h/wk</w:t>
      </w:r>
    </w:p>
    <w:p>
      <w:pPr>
        <w:pStyle w:val="FirstParagraph"/>
      </w:pPr>
      <w:r>
        <w:rPr>
          <w:b/>
          <w:bCs/>
        </w:rPr>
        <w:t xml:space="preserve">42 - Diego Santos</w:t>
      </w:r>
      <w:r>
        <w:t xml:space="preserve"> </w:t>
      </w:r>
      <w:r>
        <w:t xml:space="preserve">(Exempt computer professional $72k (carve-out), Los Angeles):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Computer-pro exemption fails (help-desk carve-out) -&gt; OT</w:t>
      </w:r>
      <w:r>
        <w:t xml:space="preserve"> </w:t>
      </w:r>
      <w:r>
        <w:t xml:space="preserve">= $519.23 - (</w:t>
      </w:r>
      <w:hyperlink r:id="rId42">
        <w:r>
          <w:rPr>
            <w:rStyle w:val="Hyperlink"/>
          </w:rPr>
          <w:t xml:space="preserve">Cal. Lab. Code § 515.5 (West)</w:t>
        </w:r>
      </w:hyperlink>
      <w:r>
        <w:t xml:space="preserve">) - high - 45h/wk</w:t>
      </w:r>
    </w:p>
    <w:p>
      <w:pPr>
        <w:pStyle w:val="FirstParagraph"/>
      </w:pPr>
      <w:r>
        <w:rPr>
          <w:b/>
          <w:bCs/>
        </w:rPr>
        <w:t xml:space="preserve">43 - Emma Fisher</w:t>
      </w:r>
      <w:r>
        <w:t xml:space="preserve"> </w:t>
      </w:r>
      <w:r>
        <w:t xml:space="preserve">(</w:t>
      </w:r>
      <w:r>
        <w:t xml:space="preserve">‘</w:t>
      </w:r>
      <w:r>
        <w:t xml:space="preserve">1099 contractor</w:t>
      </w:r>
      <w:r>
        <w:t xml:space="preserve">’</w:t>
      </w:r>
      <w:r>
        <w:t xml:space="preserve"> </w:t>
      </w:r>
      <w:r>
        <w:t xml:space="preserve">(core work), Los Angeles):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IC misclassification (ABC) -&gt; OT + cascade</w:t>
      </w:r>
      <w:r>
        <w:t xml:space="preserve"> </w:t>
      </w:r>
      <w:r>
        <w:t xml:space="preserve">= $166.67 - (</w:t>
      </w:r>
      <w:hyperlink r:id="rId43">
        <w:r>
          <w:rPr>
            <w:rStyle w:val="Hyperlink"/>
          </w:rPr>
          <w:t xml:space="preserve">Cal. Lab. Code § 2775 (West)</w:t>
        </w:r>
      </w:hyperlink>
      <w:r>
        <w:t xml:space="preserve">) - medium - plus s.226.8; Borello only if B2B (</w:t>
      </w:r>
      <w:hyperlink r:id="rId52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44 - Sam Carter</w:t>
      </w:r>
      <w:r>
        <w:t xml:space="preserve"> </w:t>
      </w:r>
      <w:r>
        <w:t xml:space="preserve">(</w:t>
      </w:r>
      <w:r>
        <w:t xml:space="preserve">‘</w:t>
      </w:r>
      <w:r>
        <w:t xml:space="preserve">Commissioned exempt</w:t>
      </w:r>
      <w:r>
        <w:t xml:space="preserve">’</w:t>
      </w:r>
      <w:r>
        <w:t xml:space="preserve"> </w:t>
      </w:r>
      <w:r>
        <w:t xml:space="preserve">(fails prongs), Los Angeles):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Commissioned OT-exemption fails both prongs -&gt; OT</w:t>
      </w:r>
      <w:r>
        <w:t xml:space="preserve"> </w:t>
      </w:r>
      <w:r>
        <w:t xml:space="preserve">= $122.22 -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 - high - &lt;1.5x MW &amp; &lt;50% commissions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No written/signed commission agreement</w:t>
      </w:r>
      <w:r>
        <w:t xml:space="preserve"> </w:t>
      </w:r>
      <w:r>
        <w:t xml:space="preserve">= $0.00 - (</w:t>
      </w:r>
      <w:hyperlink r:id="rId44">
        <w:r>
          <w:rPr>
            <w:rStyle w:val="Hyperlink"/>
          </w:rPr>
          <w:t xml:space="preserve">Cal. Lab. Code § 2751 (West)</w:t>
        </w:r>
      </w:hyperlink>
      <w:r>
        <w:t xml:space="preserve">) - high - statutory</w:t>
      </w:r>
    </w:p>
    <w:p>
      <w:pPr>
        <w:pStyle w:val="FirstParagraph"/>
      </w:pPr>
      <w:r>
        <w:rPr>
          <w:b/>
          <w:bCs/>
        </w:rPr>
        <w:t xml:space="preserve">45 - Ingrid Vogel</w:t>
      </w:r>
      <w:r>
        <w:t xml:space="preserve"> </w:t>
      </w:r>
      <w:r>
        <w:t xml:space="preserve">(Joint-employer (two Acme entities), Los Angeles):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Hours not aggregated across joint employers -&gt; missed OT</w:t>
      </w:r>
      <w:r>
        <w:t xml:space="preserve"> </w:t>
      </w:r>
      <w:r>
        <w:t xml:space="preserve">= $100.00 -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medium - 25h at Entity A + 25h at Entity B = 50h; 10 OT hrs owed</w:t>
      </w:r>
    </w:p>
    <w:p>
      <w:pPr>
        <w:pStyle w:val="FirstParagraph"/>
      </w:pPr>
      <w:r>
        <w:rPr>
          <w:b/>
          <w:bCs/>
        </w:rPr>
        <w:t xml:space="preserve">46 - Isla Reyes</w:t>
      </w:r>
      <w:r>
        <w:t xml:space="preserve"> </w:t>
      </w:r>
      <w:r>
        <w:t xml:space="preserve">(Hourly $19 (7 days, &gt;6h), Vernon):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Day-of-rest (7 days worked, days &gt;6h)</w:t>
      </w:r>
      <w:r>
        <w:t xml:space="preserve"> </w:t>
      </w:r>
      <w:r>
        <w:t xml:space="preserve">= $0.00 - (</w:t>
      </w:r>
      <w:hyperlink r:id="rId45">
        <w:r>
          <w:rPr>
            <w:rStyle w:val="Hyperlink"/>
          </w:rPr>
          <w:t xml:space="preserve">Cal. Lab. Code § 552 (West)</w:t>
        </w:r>
      </w:hyperlink>
      <w:r>
        <w:t xml:space="preserve">) - medium - s.558/PAGA; inducement analysis</w:t>
      </w:r>
    </w:p>
    <w:p>
      <w:pPr>
        <w:pStyle w:val="FirstParagraph"/>
      </w:pPr>
      <w:r>
        <w:rPr>
          <w:b/>
          <w:bCs/>
        </w:rPr>
        <w:t xml:space="preserve">47 - Rita Mendez</w:t>
      </w:r>
      <w:r>
        <w:t xml:space="preserve"> </w:t>
      </w:r>
      <w:r>
        <w:t xml:space="preserve">(Hourly $18 (reporting time), Los Angeles):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Reporting-time pay shortfall</w:t>
      </w:r>
      <w:r>
        <w:t xml:space="preserve"> </w:t>
      </w:r>
      <w:r>
        <w:t xml:space="preserve">= $36.00 -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 - high - scheduled 8, worked 2</w:t>
      </w:r>
    </w:p>
    <w:p>
      <w:pPr>
        <w:pStyle w:val="FirstParagraph"/>
      </w:pPr>
      <w:r>
        <w:rPr>
          <w:b/>
          <w:bCs/>
        </w:rPr>
        <w:t xml:space="preserve">48 - Cora Blake</w:t>
      </w:r>
      <w:r>
        <w:t xml:space="preserve"> </w:t>
      </w:r>
      <w:r>
        <w:t xml:space="preserve">(Hourly $18 (shift cancelled &lt;2h notice), Los Angeles):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Reporting-time pay for cancelled shift (no notice)</w:t>
      </w:r>
      <w:r>
        <w:t xml:space="preserve"> </w:t>
      </w:r>
      <w:r>
        <w:t xml:space="preserve">= $72.00 -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 - high - reported-ready/short-notice cancel; half-shift min 2/max 4</w:t>
      </w:r>
    </w:p>
    <w:p>
      <w:pPr>
        <w:pStyle w:val="FirstParagraph"/>
      </w:pPr>
      <w:r>
        <w:rPr>
          <w:b/>
          <w:bCs/>
        </w:rPr>
        <w:t xml:space="preserve">49 - Sergio Diaz</w:t>
      </w:r>
      <w:r>
        <w:t xml:space="preserve"> </w:t>
      </w:r>
      <w:r>
        <w:t xml:space="preserve">(Hourly $17 (split shift + sub-MW), Los Angeles):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Split-shift premium unpaid</w:t>
      </w:r>
      <w:r>
        <w:t xml:space="preserve"> </w:t>
      </w:r>
      <w:r>
        <w:t xml:space="preserve">= $17.87 -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 - high - 1 hr at local MW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Below City of LA MW ($17&lt;$17.87)</w:t>
      </w:r>
      <w:r>
        <w:t xml:space="preserve"> </w:t>
      </w:r>
      <w:r>
        <w:t xml:space="preserve">= $6.96 -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high - (17.87-17.00)x8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MW liquidated damages</w:t>
      </w:r>
      <w:r>
        <w:t xml:space="preserve"> </w:t>
      </w:r>
      <w:r>
        <w:t xml:space="preserve">= $6.96 - (</w:t>
      </w:r>
      <w:hyperlink r:id="rId32">
        <w:r>
          <w:rPr>
            <w:rStyle w:val="Hyperlink"/>
          </w:rPr>
          <w:t xml:space="preserve">Cal. Lab. Code § 1194 (West)</w:t>
        </w:r>
      </w:hyperlink>
      <w:r>
        <w:t xml:space="preserve">) - medium - = shortfall</w:t>
      </w:r>
    </w:p>
    <w:p>
      <w:pPr>
        <w:pStyle w:val="FirstParagraph"/>
      </w:pPr>
      <w:r>
        <w:rPr>
          <w:b/>
          <w:bCs/>
        </w:rPr>
        <w:t xml:space="preserve">50 - Liam Walsh</w:t>
      </w:r>
      <w:r>
        <w:t xml:space="preserve"> </w:t>
      </w:r>
      <w:r>
        <w:t xml:space="preserve">(Hourly $18 (defective wage stmt), Los Angeles):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Wage statement missing employer address + rates/hours</w:t>
      </w:r>
      <w:r>
        <w:t xml:space="preserve"> </w:t>
      </w:r>
      <w:r>
        <w:t xml:space="preserve">= $50.00 - (</w:t>
      </w:r>
      <w:hyperlink r:id="rId46">
        <w:r>
          <w:rPr>
            <w:rStyle w:val="Hyperlink"/>
          </w:rPr>
          <w:t xml:space="preserve">Cal. Lab. Code § 226 (West)</w:t>
        </w:r>
      </w:hyperlink>
      <w:r>
        <w:t xml:space="preserve">) - high - s.226(e), 1st period</w:t>
      </w:r>
    </w:p>
    <w:p>
      <w:pPr>
        <w:pStyle w:val="FirstParagraph"/>
      </w:pPr>
      <w:r>
        <w:rPr>
          <w:b/>
          <w:bCs/>
        </w:rPr>
        <w:t xml:space="preserve">51 - Nora Pace</w:t>
      </w:r>
      <w:r>
        <w:t xml:space="preserve"> </w:t>
      </w:r>
      <w:r>
        <w:t xml:space="preserve">(Hourly $19 (wrong employer name on stub), Los Angeles):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Wage statement shows wrong legal employer name</w:t>
      </w:r>
      <w:r>
        <w:t xml:space="preserve"> </w:t>
      </w:r>
      <w:r>
        <w:t xml:space="preserve">= $50.00 - (</w:t>
      </w:r>
      <w:hyperlink r:id="rId46">
        <w:r>
          <w:rPr>
            <w:rStyle w:val="Hyperlink"/>
          </w:rPr>
          <w:t xml:space="preserve">Cal. Lab. Code § 226 (West)</w:t>
        </w:r>
      </w:hyperlink>
      <w:r>
        <w:t xml:space="preserve">) - high - s.226(a)(8) accuracy</w:t>
      </w:r>
    </w:p>
    <w:p>
      <w:pPr>
        <w:pStyle w:val="FirstParagraph"/>
      </w:pPr>
      <w:r>
        <w:rPr>
          <w:b/>
          <w:bCs/>
        </w:rPr>
        <w:t xml:space="preserve">52 - Mia Flores</w:t>
      </w:r>
      <w:r>
        <w:t xml:space="preserve"> </w:t>
      </w:r>
      <w:r>
        <w:t xml:space="preserve">(Hourly $18 (late payday), Los Angeles):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Late payday (s.204 semimonthly)</w:t>
      </w:r>
      <w:r>
        <w:t xml:space="preserve"> </w:t>
      </w:r>
      <w:r>
        <w:t xml:space="preserve">= $100.00 - (</w:t>
      </w:r>
      <w:hyperlink r:id="rId47">
        <w:r>
          <w:rPr>
            <w:rStyle w:val="Hyperlink"/>
          </w:rPr>
          <w:t xml:space="preserve">Cal. Lab. Code § 204 (West)</w:t>
        </w:r>
      </w:hyperlink>
      <w:r>
        <w:t xml:space="preserve">) - medium - s.210 initial</w:t>
      </w:r>
    </w:p>
    <w:p>
      <w:pPr>
        <w:pStyle w:val="FirstParagraph"/>
      </w:pPr>
      <w:r>
        <w:rPr>
          <w:b/>
          <w:bCs/>
        </w:rPr>
        <w:t xml:space="preserve">53 - Tyler Ng (minor,16)</w:t>
      </w:r>
      <w:r>
        <w:t xml:space="preserve"> </w:t>
      </w:r>
      <w:r>
        <w:t xml:space="preserve">(Hourly $17.87 (minor hours), Los Angeles):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Minor worked beyond permitted hours/late shift (child labor)</w:t>
      </w:r>
      <w:r>
        <w:t xml:space="preserve"> </w:t>
      </w:r>
      <w:r>
        <w:t xml:space="preserve">= $0.00 - (</w:t>
      </w:r>
      <w:hyperlink r:id="rId31">
        <w:r>
          <w:rPr>
            <w:rStyle w:val="Hyperlink"/>
          </w:rPr>
          <w:t xml:space="preserve">Cal. Lab. Code § 1197 (West)</w:t>
        </w:r>
      </w:hyperlink>
      <w:r>
        <w:t xml:space="preserve">) - medium - verify work-permit hour limits; penalty exposure, no wage amount</w:t>
      </w:r>
    </w:p>
    <w:p>
      <w:pPr>
        <w:pStyle w:val="FirstParagraph"/>
      </w:pPr>
      <w:r>
        <w:rPr>
          <w:b/>
          <w:bCs/>
        </w:rPr>
        <w:t xml:space="preserve">54 - Hector Ruiz</w:t>
      </w:r>
      <w:r>
        <w:t xml:space="preserve"> </w:t>
      </w:r>
      <w:r>
        <w:t xml:space="preserve">(Hourly $17 (heat recovery), Agriculture (outdoor)):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Heat-illness recovery periods not provided (high heat)</w:t>
      </w:r>
      <w:r>
        <w:t xml:space="preserve"> </w:t>
      </w:r>
      <w:r>
        <w:t xml:space="preserve">= $85.00 -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 - medium - recovery premium ~5 days; s.226.7(c)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Below MW ($17 state ok but verify ag locality)</w:t>
      </w:r>
      <w:r>
        <w:t xml:space="preserve"> </w:t>
      </w:r>
      <w:r>
        <w:t xml:space="preserve">= $0.00 - (</w:t>
      </w:r>
      <w:hyperlink r:id="rId34">
        <w:r>
          <w:rPr>
            <w:rStyle w:val="Hyperlink"/>
          </w:rPr>
          <w:t xml:space="preserve">Cal. Lab. Code § 1197.1 (West)</w:t>
        </w:r>
      </w:hyperlink>
      <w:r>
        <w:t xml:space="preserve">) - low - confirm applicable ag/local rate</w:t>
      </w:r>
    </w:p>
    <w:p>
      <w:pPr>
        <w:pStyle w:val="FirstParagraph"/>
      </w:pPr>
      <w:r>
        <w:rPr>
          <w:b/>
          <w:bCs/>
        </w:rPr>
        <w:t xml:space="preserve">55 - Sofia Marquez</w:t>
      </w:r>
      <w:r>
        <w:t xml:space="preserve"> </w:t>
      </w:r>
      <w:r>
        <w:t xml:space="preserve">(Hourly $20 (two periods: OT+meal both), Los Angeles):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Daily overtime unpaid (paid at straight time)</w:t>
      </w:r>
      <w:r>
        <w:t xml:space="preserve"> </w:t>
      </w:r>
      <w:r>
        <w:t xml:space="preserve">= $200.00 -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 - high - 20.0 OT @0.5x + 0.0 DT @1.0x of rr $20.00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Meal premium owed (late) - 10 day(s)</w:t>
      </w:r>
      <w:r>
        <w:t xml:space="preserve"> </w:t>
      </w:r>
      <w:r>
        <w:t xml:space="preserve">= $200.00 -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 - high - 1 hr rr/day; late timing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); remedy (</w:t>
      </w:r>
      <w:hyperlink r:id="rId48">
        <w:r>
          <w:rPr>
            <w:rStyle w:val="Hyperlink"/>
          </w:rPr>
          <w:t xml:space="preserve">Cal. Lab. Code § 226.7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56 - Olivia Grant</w:t>
      </w:r>
      <w:r>
        <w:t xml:space="preserve"> </w:t>
      </w:r>
      <w:r>
        <w:t xml:space="preserve">(Hourly $19 (neutral rounding)): CLEAN / near-miss - no finding.</w:t>
      </w:r>
    </w:p>
    <w:p>
      <w:pPr>
        <w:pStyle w:val="Compact"/>
        <w:numPr>
          <w:ilvl w:val="0"/>
          <w:numId w:val="1058"/>
        </w:numPr>
      </w:pPr>
      <w:r>
        <w:t xml:space="preserve">trap: Rounding nets even - lawful, do NOT flag. (</w:t>
      </w:r>
      <w:hyperlink r:id="rId24">
        <w:r>
          <w:rPr>
            <w:rStyle w:val="Hyperlink"/>
          </w:rPr>
          <w:t xml:space="preserve">See’s Candy Shops, Inc. v. Superior Ct., 210 Cal. App. 4th 889, 148 Cal. Rptr. 3d 690 (2012)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57 - Jack Nolan</w:t>
      </w:r>
      <w:r>
        <w:t xml:space="preserve"> </w:t>
      </w:r>
      <w:r>
        <w:t xml:space="preserve">(Hourly $18 PT (7 days &lt;=6h)): CLEAN / near-miss - no finding.</w:t>
      </w:r>
    </w:p>
    <w:p>
      <w:pPr>
        <w:pStyle w:val="Compact"/>
        <w:numPr>
          <w:ilvl w:val="0"/>
          <w:numId w:val="1059"/>
        </w:numPr>
      </w:pPr>
      <w:r>
        <w:t xml:space="preserve">trap: Day-of-rest exception: all days &lt;=6h/&lt;=30h week. (</w:t>
      </w:r>
      <w:hyperlink r:id="rId50">
        <w:r>
          <w:rPr>
            <w:rStyle w:val="Hyperlink"/>
          </w:rPr>
          <w:t xml:space="preserve">Cal. Lab. Code § 556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58 - Tara Oyelaran</w:t>
      </w:r>
      <w:r>
        <w:t xml:space="preserve"> </w:t>
      </w:r>
      <w:r>
        <w:t xml:space="preserve">(Commissioned (exemption valid)): CLEAN / near-miss - no finding.</w:t>
      </w:r>
    </w:p>
    <w:p>
      <w:pPr>
        <w:pStyle w:val="Compact"/>
        <w:numPr>
          <w:ilvl w:val="0"/>
          <w:numId w:val="1060"/>
        </w:numPr>
      </w:pPr>
      <w:r>
        <w:t xml:space="preserve">trap: Earns &gt;1.5x MW &amp; &gt;50% commissions - valid OT exemption.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59 - Grace Kim</w:t>
      </w:r>
      <w:r>
        <w:t xml:space="preserve"> </w:t>
      </w:r>
      <w:r>
        <w:t xml:space="preserve">(Hourly $20 (valid on-duty meal)): CLEAN / near-miss - no finding.</w:t>
      </w:r>
    </w:p>
    <w:p>
      <w:pPr>
        <w:pStyle w:val="Compact"/>
        <w:numPr>
          <w:ilvl w:val="0"/>
          <w:numId w:val="1061"/>
        </w:numPr>
      </w:pPr>
      <w:r>
        <w:t xml:space="preserve">trap: Valid revocable on-duty meal agreement; nature of work prevents relief.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60 - Hassan Ali</w:t>
      </w:r>
      <w:r>
        <w:t xml:space="preserve"> </w:t>
      </w:r>
      <w:r>
        <w:t xml:space="preserve">(Hourly $21 (valid 2nd-meal waiver)): CLEAN / near-miss - no finding.</w:t>
      </w:r>
    </w:p>
    <w:p>
      <w:pPr>
        <w:pStyle w:val="Compact"/>
        <w:numPr>
          <w:ilvl w:val="0"/>
          <w:numId w:val="1062"/>
        </w:numPr>
      </w:pPr>
      <w:r>
        <w:t xml:space="preserve">trap: Shift &lt;=12h + valid written 2nd-meal waiver.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61 - Rebecca Stone</w:t>
      </w:r>
      <w:r>
        <w:t xml:space="preserve"> </w:t>
      </w:r>
      <w:r>
        <w:t xml:space="preserve">(Hourly $19 (rest authorized-declined)): CLEAN / near-miss - no finding.</w:t>
      </w:r>
    </w:p>
    <w:p>
      <w:pPr>
        <w:pStyle w:val="Compact"/>
        <w:numPr>
          <w:ilvl w:val="0"/>
          <w:numId w:val="1063"/>
        </w:numPr>
      </w:pPr>
      <w:r>
        <w:t xml:space="preserve">trap: Rest authorized &amp; permitted; employee’s choice not to take. (</w:t>
      </w:r>
      <w:hyperlink r:id="rId23">
        <w:r>
          <w:rPr>
            <w:rStyle w:val="Hyperlink"/>
          </w:rPr>
          <w:t xml:space="preserve">2 Cal.5th 257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62 - Derek Hunt</w:t>
      </w:r>
      <w:r>
        <w:t xml:space="preserve"> </w:t>
      </w:r>
      <w:r>
        <w:t xml:space="preserve">(Hourly $20 (meal EXACTLY 30 min, at 5th hr)): CLEAN / near-miss - no finding.</w:t>
      </w:r>
    </w:p>
    <w:p>
      <w:pPr>
        <w:pStyle w:val="Compact"/>
        <w:numPr>
          <w:ilvl w:val="0"/>
          <w:numId w:val="1064"/>
        </w:numPr>
      </w:pPr>
      <w:r>
        <w:t xml:space="preserve">trap: First meal is exactly 30 min and begins by end of 5th hour - compliant.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63 - Alice Monroe</w:t>
      </w:r>
      <w:r>
        <w:t xml:space="preserve"> </w:t>
      </w:r>
      <w:r>
        <w:t xml:space="preserve">(Hourly $19 (6.0h shift, valid 1st-meal waiver)): CLEAN / near-miss - no finding.</w:t>
      </w:r>
    </w:p>
    <w:p>
      <w:pPr>
        <w:pStyle w:val="Compact"/>
        <w:numPr>
          <w:ilvl w:val="0"/>
          <w:numId w:val="1065"/>
        </w:numPr>
      </w:pPr>
      <w:r>
        <w:t xml:space="preserve">trap: Shift is exactly 6.0h with a valid written first-meal waiver - no meal premium. (</w:t>
      </w:r>
      <w:hyperlink r:id="rId22">
        <w:r>
          <w:rPr>
            <w:rStyle w:val="Hyperlink"/>
          </w:rPr>
          <w:t xml:space="preserve">Cal. Lab. Code § 512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64 - Victor Hughes</w:t>
      </w:r>
      <w:r>
        <w:t xml:space="preserve"> </w:t>
      </w:r>
      <w:r>
        <w:t xml:space="preserve">(Hourly $25 (split shift, wages exceed MW)): CLEAN / near-miss - no finding.</w:t>
      </w:r>
    </w:p>
    <w:p>
      <w:pPr>
        <w:pStyle w:val="Compact"/>
        <w:numPr>
          <w:ilvl w:val="0"/>
          <w:numId w:val="1066"/>
        </w:numPr>
      </w:pPr>
      <w:r>
        <w:t xml:space="preserve">trap: Split shift, but daily wages exceed hours x MW so the premium is fully offset - no amount owed. (</w:t>
      </w:r>
      <w:hyperlink r:id="rId27">
        <w:r>
          <w:rPr>
            <w:rStyle w:val="Hyperlink"/>
          </w:rPr>
          <w:t xml:space="preserve">Cal. Code Regs. tit. 8, § 11070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65 - Nadia Cole</w:t>
      </w:r>
      <w:r>
        <w:t xml:space="preserve"> </w:t>
      </w:r>
      <w:r>
        <w:t xml:space="preserve">(Hourly $20 (valid employee makeup time)): CLEAN / near-miss - no finding.</w:t>
      </w:r>
    </w:p>
    <w:p>
      <w:pPr>
        <w:pStyle w:val="Compact"/>
        <w:numPr>
          <w:ilvl w:val="0"/>
          <w:numId w:val="1067"/>
        </w:numPr>
      </w:pPr>
      <w:r>
        <w:t xml:space="preserve">trap: Valid written employee-requested makeup time within same workweek - no daily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66 - Omar Reyes</w:t>
      </w:r>
      <w:r>
        <w:t xml:space="preserve"> </w:t>
      </w:r>
      <w:r>
        <w:t xml:space="preserve">(Hourly $22 + discretionary gift bonus): CLEAN / near-miss - no finding.</w:t>
      </w:r>
    </w:p>
    <w:p>
      <w:pPr>
        <w:pStyle w:val="Compact"/>
        <w:numPr>
          <w:ilvl w:val="0"/>
          <w:numId w:val="1068"/>
        </w:numPr>
      </w:pPr>
      <w:r>
        <w:t xml:space="preserve">trap: Truly discretionary holiday gift bonus - correctly EXCLUDED from regular rate. (</w:t>
      </w:r>
      <w:hyperlink r:id="rId30">
        <w:r>
          <w:rPr>
            <w:rStyle w:val="Hyperlink"/>
          </w:rPr>
          <w:t xml:space="preserve">Alvarado v. Dart Container Corp. of California, 4 Cal. 5th 542, 411 P.3d 528 (2018)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67 - Tina Alvarez</w:t>
      </w:r>
      <w:r>
        <w:t xml:space="preserve"> </w:t>
      </w:r>
      <w:r>
        <w:t xml:space="preserve">(Hourly $18.50 (CLEAN, correct weighted OT)): CLEAN / near-miss - no finding.</w:t>
      </w:r>
    </w:p>
    <w:p>
      <w:pPr>
        <w:pStyle w:val="BodyText"/>
      </w:pPr>
      <w:r>
        <w:rPr>
          <w:b/>
          <w:bCs/>
        </w:rPr>
        <w:t xml:space="preserve">68 - Umar Siddiqui</w:t>
      </w:r>
      <w:r>
        <w:t xml:space="preserve"> </w:t>
      </w:r>
      <w:r>
        <w:t xml:space="preserve">(Exempt professional $9,000/mo (valid)): CLEAN / near-miss - no finding.</w:t>
      </w:r>
    </w:p>
    <w:p>
      <w:pPr>
        <w:pStyle w:val="BodyText"/>
      </w:pPr>
      <w:r>
        <w:rPr>
          <w:b/>
          <w:bCs/>
        </w:rPr>
        <w:t xml:space="preserve">69 - Chen Wu</w:t>
      </w:r>
      <w:r>
        <w:t xml:space="preserve"> </w:t>
      </w:r>
      <w:r>
        <w:t xml:space="preserve">(Exempt mgr $7,000/mo (valid)): CLEAN / near-miss - no finding.</w:t>
      </w:r>
    </w:p>
    <w:p>
      <w:pPr>
        <w:pStyle w:val="Compact"/>
        <w:numPr>
          <w:ilvl w:val="0"/>
          <w:numId w:val="1069"/>
        </w:numPr>
      </w:pPr>
      <w:r>
        <w:t xml:space="preserve">trap: Salary clears floor + genuine executive duties. (</w:t>
      </w:r>
      <w:hyperlink r:id="rId41">
        <w:r>
          <w:rPr>
            <w:rStyle w:val="Hyperlink"/>
          </w:rPr>
          <w:t xml:space="preserve">Cal. Lab. Code § 515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70 - Frank Hughes</w:t>
      </w:r>
      <w:r>
        <w:t xml:space="preserve"> </w:t>
      </w:r>
      <w:r>
        <w:t xml:space="preserve">(Bona fide B2B contractor): CLEAN / near-miss - no finding.</w:t>
      </w:r>
    </w:p>
    <w:p>
      <w:pPr>
        <w:pStyle w:val="Compact"/>
        <w:numPr>
          <w:ilvl w:val="0"/>
          <w:numId w:val="1070"/>
        </w:numPr>
      </w:pPr>
      <w:r>
        <w:t xml:space="preserve">trap: Meets all s.2776 B2B criteria; Borello governs. (</w:t>
      </w:r>
      <w:hyperlink r:id="rId52">
        <w:r>
          <w:rPr>
            <w:rStyle w:val="Hyperlink"/>
          </w:rPr>
          <w:t xml:space="preserve">S. G. Borello &amp; Sons, Inc. v. Dep’t of Indus. Rels., 48 Cal. 3d 341, 769 P.2d 399 (1989)</w:t>
        </w:r>
      </w:hyperlink>
      <w:r>
        <w:t xml:space="preserve">;</w:t>
      </w:r>
      <w:r>
        <w:t xml:space="preserve"> </w:t>
      </w:r>
      <w:hyperlink r:id="rId43">
        <w:r>
          <w:rPr>
            <w:rStyle w:val="Hyperlink"/>
          </w:rPr>
          <w:t xml:space="preserve">Cal. Lab. Code § 2775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71 - Dawn Porter</w:t>
      </w:r>
      <w:r>
        <w:t xml:space="preserve"> </w:t>
      </w:r>
      <w:r>
        <w:t xml:space="preserve">(Hourly $20 (good-faith dispute final pay)): CLEAN / near-miss - no finding.</w:t>
      </w:r>
    </w:p>
    <w:p>
      <w:pPr>
        <w:pStyle w:val="Compact"/>
        <w:numPr>
          <w:ilvl w:val="0"/>
          <w:numId w:val="1071"/>
        </w:numPr>
      </w:pPr>
      <w:r>
        <w:t xml:space="preserve">trap: Bona fide good-faith dispute over amount owed defeats s.203 willfulness - do NOT assess waiting-time penalty. (</w:t>
      </w:r>
      <w:hyperlink r:id="rId38">
        <w:r>
          <w:rPr>
            <w:rStyle w:val="Hyperlink"/>
          </w:rPr>
          <w:t xml:space="preserve">Cal. Lab. Code § 203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72 - Evan Blackwell</w:t>
      </w:r>
      <w:r>
        <w:t xml:space="preserve"> </w:t>
      </w:r>
      <w:r>
        <w:t xml:space="preserve">(Hourly $19 (compliant e-wage statement)): CLEAN / near-miss - no finding.</w:t>
      </w:r>
    </w:p>
    <w:p>
      <w:pPr>
        <w:pStyle w:val="Compact"/>
        <w:numPr>
          <w:ilvl w:val="0"/>
          <w:numId w:val="1072"/>
        </w:numPr>
      </w:pPr>
      <w:r>
        <w:t xml:space="preserve">trap: Electronic wage statement with all nine items + employee access - compliant. (</w:t>
      </w:r>
      <w:hyperlink r:id="rId46">
        <w:r>
          <w:rPr>
            <w:rStyle w:val="Hyperlink"/>
          </w:rPr>
          <w:t xml:space="preserve">Cal. Lab. Code § 226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73 - Grace Liu</w:t>
      </w:r>
      <w:r>
        <w:t xml:space="preserve"> </w:t>
      </w:r>
      <w:r>
        <w:t xml:space="preserve">(Hourly $21 (valid tip pool incl. BOH)): CLEAN / near-miss - no finding.</w:t>
      </w:r>
    </w:p>
    <w:p>
      <w:pPr>
        <w:pStyle w:val="Compact"/>
        <w:numPr>
          <w:ilvl w:val="0"/>
          <w:numId w:val="1073"/>
        </w:numPr>
      </w:pPr>
      <w:r>
        <w:t xml:space="preserve">trap: Mandatory tip pool including back-of-house, no managers - lawful post-2018. (</w:t>
      </w:r>
      <w:hyperlink r:id="rId35">
        <w:r>
          <w:rPr>
            <w:rStyle w:val="Hyperlink"/>
          </w:rPr>
          <w:t xml:space="preserve">Cal. Lab. Code § 351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74 - Noah Kim</w:t>
      </w:r>
      <w:r>
        <w:t xml:space="preserve"> </w:t>
      </w:r>
      <w:r>
        <w:t xml:space="preserve">(Hourly $23 (valid 9/80 AWS)): CLEAN / near-miss - no finding.</w:t>
      </w:r>
    </w:p>
    <w:p>
      <w:pPr>
        <w:pStyle w:val="Compact"/>
        <w:numPr>
          <w:ilvl w:val="0"/>
          <w:numId w:val="1074"/>
        </w:numPr>
      </w:pPr>
      <w:r>
        <w:t xml:space="preserve">trap: Properly adopted 9/80 alternative workweek; the 9-hour days are not daily OT. (</w:t>
      </w:r>
      <w:hyperlink r:id="rId21">
        <w:r>
          <w:rPr>
            <w:rStyle w:val="Hyperlink"/>
          </w:rPr>
          <w:t xml:space="preserve">Cal. Lab. Code § 510 (West)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75 - Sara Holt</w:t>
      </w:r>
      <w:r>
        <w:t xml:space="preserve"> </w:t>
      </w:r>
      <w:r>
        <w:t xml:space="preserve">(Hourly $20 (meal at 4h59m)): CLEAN / near-miss - no finding.</w:t>
      </w:r>
    </w:p>
    <w:p>
      <w:pPr>
        <w:pStyle w:val="Compact"/>
        <w:numPr>
          <w:ilvl w:val="0"/>
          <w:numId w:val="1075"/>
        </w:numPr>
      </w:pPr>
      <w:r>
        <w:t xml:space="preserve">trap: First meal begins before the end of the 5th hour (4h50m) - timely. (</w:t>
      </w:r>
      <w:hyperlink r:id="rId51">
        <w:r>
          <w:rPr>
            <w:rStyle w:val="Hyperlink"/>
          </w:rPr>
          <w:t xml:space="preserve">Brinker Rest. Corp. v. Superior Ct., 53 Cal. 4th 1004, 273 P.3d 513 (2012)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Start w:id="57" w:name="what-a-correct-run-looks-like"/>
    <w:p>
      <w:pPr>
        <w:pStyle w:val="Heading2"/>
      </w:pPr>
      <w:r>
        <w:t xml:space="preserve">WHAT A CORRECT RUN LOOKS LIKE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55 employees flagged; 20 clean/near-miss with no finding.</w:t>
      </w:r>
    </w:p>
    <w:p>
      <w:pPr>
        <w:pStyle w:val="Compact"/>
        <w:numPr>
          <w:ilvl w:val="0"/>
          <w:numId w:val="1076"/>
        </w:numPr>
      </w:pPr>
      <w:r>
        <w:t xml:space="preserve">Grand total quantified exposure (this period):</w:t>
      </w:r>
      <w:r>
        <w:t xml:space="preserve"> </w:t>
      </w:r>
      <w:r>
        <w:rPr>
          <w:b/>
          <w:bCs/>
        </w:rPr>
        <w:t xml:space="preserve">$13472.28</w:t>
      </w:r>
      <w:r>
        <w:t xml:space="preserve">, plus penalty layers.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Zero false positives</w:t>
      </w:r>
      <w:r>
        <w:t xml:space="preserve"> </w:t>
      </w:r>
      <w:r>
        <w:t xml:space="preserve">on the 20 traps: neutral rounding, day-of-rest exception, valid commissioned/EAP/B2B exemptions, valid on-duty meal, valid 2nd-meal &amp; 1st-meal waivers, rest authorized-declined, meal exactly 30 min / at 4h59m / at 5th hour, split shift fully offset, valid makeup time, discretionary gift bonus, good-faith final-pay dispute, compliant e-wage statement, lawful BOH tip pool, valid 9/80 AWS, timely final pay after notice.</w:t>
      </w:r>
    </w:p>
    <w:p>
      <w:pPr>
        <w:pStyle w:val="Compact"/>
        <w:numPr>
          <w:ilvl w:val="0"/>
          <w:numId w:val="1076"/>
        </w:numPr>
      </w:pPr>
      <w:r>
        <w:t xml:space="preserve">Hardest discriminators (new in Set 5): minute-boundary meal timing (4h59m vs 5h01m; 29 vs 30 min), commissions/retro-bonus in the regular rate, joint-employer hour aggregation, security-screening and inter-site travel as hours worked, illegal comp time, prevailing wage, SF/hotel local MW, split-shift offset math, heat-recovery periods, and good-faith-dispute / makeup-time / discretionary-bonus near-misses.</w:t>
      </w:r>
    </w:p>
    <w:p>
      <w:pPr>
        <w:pStyle w:val="FirstParagraph"/>
      </w:pPr>
      <w:r>
        <w:rPr>
          <w:i/>
          <w:iCs/>
        </w:rPr>
        <w:t xml:space="preserve">All time-based figures computed from the punches in the records packet; dataset and key agree to the cent. Several MW rates (SF, hotel, prevailing) are flagged assumptions - verify before production.</w:t>
      </w:r>
    </w:p>
    <w:bookmarkEnd w:id="57"/>
    <w:bookmarkEnd w:id="58"/>
    <w:sectPr w:rsidR="00D169FC" w:rsidRPr="00D169FC">
      <w:headerReference r:id="rId10" w:type="even"/>
      <w:headerReference r:id="rId9" w:type="default"/>
      <w:footerReference r:id="rId12" w:type="even"/>
      <w:footerReference r:id="rId14" w:type="default"/>
      <w:headerReference r:id="rId11" w:type="first"/>
      <w:footerReference r:id="rId13" w:type="first"/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7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9338779"/>
      <w:docPartObj>
        <w:docPartGallery w:val="Page Numbers (Bottom of Page)"/>
        <w:docPartUnique/>
      </w:docPartObj>
    </w:sdtPr>
    <w:sdtContent>
      <w:p w14:paraId="22242289" w14:textId="3F60582E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57F323" w14:textId="77777777" w:rsidR="00B363AB" w:rsidRDefault="00B363AB" w:rsidP="00B363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5545280"/>
      <w:docPartObj>
        <w:docPartGallery w:val="Page Numbers (Bottom of Page)"/>
        <w:docPartUnique/>
      </w:docPartObj>
    </w:sdtPr>
    <w:sdtContent>
      <w:p w14:paraId="64C26418" w14:textId="7A691673" w:rsidR="00B363AB" w:rsidRDefault="00B363AB" w:rsidP="006D429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3C2092" w14:textId="1C61889B" w:rsidR="006F6091" w:rsidRDefault="006F6091" w:rsidP="00B363AB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A5C8" w14:textId="77777777" w:rsidR="00B363AB" w:rsidRDefault="00B363A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3E2B7" w14:textId="77777777" w:rsidR="00B363AB" w:rsidRDefault="00B36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C468" w14:textId="77777777" w:rsidR="00B363AB" w:rsidRDefault="00B36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1FEF" w14:textId="77777777" w:rsidR="00B363AB" w:rsidRDefault="00B363AB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91"/>
    <w:rsid w:val="000938B5"/>
    <w:rsid w:val="00100C16"/>
    <w:rsid w:val="001541CF"/>
    <w:rsid w:val="00164562"/>
    <w:rsid w:val="001733F7"/>
    <w:rsid w:val="001A5BED"/>
    <w:rsid w:val="0022569A"/>
    <w:rsid w:val="00260315"/>
    <w:rsid w:val="0027219F"/>
    <w:rsid w:val="002B18BC"/>
    <w:rsid w:val="002E718C"/>
    <w:rsid w:val="002F7A6E"/>
    <w:rsid w:val="00370358"/>
    <w:rsid w:val="003A3408"/>
    <w:rsid w:val="004423DE"/>
    <w:rsid w:val="00507F72"/>
    <w:rsid w:val="005B7B5A"/>
    <w:rsid w:val="005F0DC0"/>
    <w:rsid w:val="00606CAE"/>
    <w:rsid w:val="0069216D"/>
    <w:rsid w:val="006F6091"/>
    <w:rsid w:val="0071445F"/>
    <w:rsid w:val="007A580D"/>
    <w:rsid w:val="00824763"/>
    <w:rsid w:val="008D6782"/>
    <w:rsid w:val="00A10CE7"/>
    <w:rsid w:val="00A203F8"/>
    <w:rsid w:val="00B363AB"/>
    <w:rsid w:val="00C02429"/>
    <w:rsid w:val="00C42682"/>
    <w:rsid w:val="00CE05BB"/>
    <w:rsid w:val="00D169FC"/>
    <w:rsid w:val="00D54555"/>
    <w:rsid w:val="00D709B2"/>
    <w:rsid w:val="00E441C9"/>
    <w:rsid w:val="00F13A3B"/>
    <w:rsid w:val="00F32E7D"/>
    <w:rsid w:val="00F36162"/>
    <w:rsid w:val="00F531DA"/>
    <w:rsid w:val="00F733E7"/>
    <w:rsid w:val="00F73A2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inorHAnsi" w:hAnsiTheme="minorHAnsi"/>
        <w:sz w:val="24"/>
        <w:szCs w:val="22"/>
        <w:lang w:bidi="ar-SA" w:eastAsia="en-US" w:val="en-US"/>
      </w:rPr>
    </w:rPrDefault>
    <w:pPrDefault>
      <w:pPr>
        <w:spacing w:after="120" w:line="240" w:lineRule="atLeast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rsid w:val="004423DE"/>
    <w:pPr>
      <w:keepNext/>
      <w:keepLines/>
      <w:spacing w:before="480"/>
      <w:outlineLvl w:val="0"/>
    </w:pPr>
    <w:rPr>
      <w:b/>
      <w:sz w:val="32"/>
      <w:szCs w:val="48"/>
    </w:rPr>
  </w:style>
  <w:style w:styleId="Heading2" w:type="paragraph">
    <w:name w:val="heading 2"/>
    <w:uiPriority w:val="9"/>
    <w:unhideWhenUsed/>
    <w:qFormat/>
    <w:rsid w:val="00D709B2"/>
    <w:pPr>
      <w:keepNext/>
      <w:keepLines/>
      <w:spacing w:after="80" w:before="360"/>
      <w:outlineLvl w:val="1"/>
    </w:pPr>
    <w:rPr>
      <w:b/>
      <w:color w:val="2E74B5"/>
      <w:sz w:val="32"/>
      <w:szCs w:val="36"/>
    </w:rPr>
  </w:style>
  <w:style w:styleId="Heading3" w:type="paragraph">
    <w:name w:val="heading 3"/>
    <w:uiPriority w:val="9"/>
    <w:unhideWhenUsed/>
    <w:qFormat/>
    <w:rsid w:val="00100C16"/>
    <w:pPr>
      <w:keepNext/>
      <w:keepLines/>
      <w:spacing w:after="80" w:before="280"/>
      <w:outlineLvl w:val="2"/>
    </w:pPr>
    <w:rPr>
      <w:b/>
      <w:color w:val="757575"/>
      <w:sz w:val="32"/>
      <w:szCs w:val="28"/>
    </w:rPr>
  </w:style>
  <w:style w:styleId="Heading4" w:type="paragraph">
    <w:name w:val="heading 4"/>
    <w:uiPriority w:val="9"/>
    <w:unhideWhenUsed/>
    <w:qFormat/>
    <w:rsid w:val="00100C16"/>
    <w:pPr>
      <w:keepNext/>
      <w:keepLines/>
      <w:spacing w:after="40" w:before="240"/>
      <w:outlineLvl w:val="3"/>
    </w:pPr>
    <w:rPr>
      <w:color w:val="757575"/>
      <w:sz w:val="32"/>
      <w:szCs w:val="24"/>
    </w:rPr>
  </w:style>
  <w:style w:styleId="Heading5" w:type="paragraph">
    <w:name w:val="heading 5"/>
    <w:uiPriority w:val="9"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uiPriority w:val="9"/>
    <w:unhideWhenUsed/>
    <w:qFormat/>
    <w:rsid w:val="00100C16"/>
    <w:pPr>
      <w:keepNext/>
      <w:keepLines/>
      <w:spacing w:after="40" w:before="200"/>
      <w:outlineLvl w:val="5"/>
    </w:pPr>
    <w:rPr>
      <w:i/>
      <w:color w:val="757575"/>
      <w:szCs w:val="2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100C1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Cs/>
      <w:color w:val="757575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4423D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i/>
      <w:color w:themeColor="text1" w:themeTint="D8" w:val="272727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4423D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rsid w:val="00D709B2"/>
    <w:rPr>
      <w:b/>
      <w:color w:val="2E74B5"/>
      <w:u w:val="single"/>
    </w:rPr>
  </w:style>
  <w:style w:styleId="TableGrid" w:type="table">
    <w:name w:val="Table Grid"/>
    <w:basedOn w:val="TableNormal"/>
    <w:uiPriority w:val="39"/>
    <w:rsid w:val="00F73A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73A27"/>
    <w:rPr>
      <w:rFonts w:ascii="Times New Roman" w:hAnsi="Times New Roman"/>
      <w:sz w:val="24"/>
    </w:rPr>
  </w:style>
  <w:style w:styleId="Footer" w:type="paragraph">
    <w:name w:val="footer"/>
    <w:basedOn w:val="Normal"/>
    <w:link w:val="FooterChar"/>
    <w:uiPriority w:val="99"/>
    <w:unhideWhenUsed/>
    <w:rsid w:val="00F73A27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73A27"/>
    <w:rPr>
      <w:rFonts w:ascii="Times New Roman" w:hAnsi="Times New Roman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73A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73A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73A27"/>
    <w:rPr>
      <w:rFonts w:ascii="Times New Roman" w:hAnsi="Times New Roman"/>
      <w:sz w:val="24"/>
      <w:vertAlign w:val="superscript"/>
    </w:rPr>
  </w:style>
  <w:style w:styleId="Title" w:type="paragraph">
    <w:name w:val="Title"/>
    <w:basedOn w:val="Normal"/>
    <w:next w:val="Normal"/>
    <w:link w:val="TitleChar"/>
    <w:uiPriority w:val="10"/>
    <w:qFormat/>
    <w:rsid w:val="004423DE"/>
    <w:pPr>
      <w:spacing w:after="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423D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4423DE"/>
    <w:pPr>
      <w:numPr>
        <w:ilvl w:val="1"/>
      </w:numPr>
      <w:spacing w:after="160"/>
      <w:jc w:val="center"/>
    </w:pPr>
    <w:rPr>
      <w:rFonts w:asciiTheme="minorHAnsi" w:eastAsiaTheme="minorEastAsia"/>
      <w:color w:themeColor="text1" w:themeTint="A5" w:val="5A5A5A"/>
      <w:spacing w:val="15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4423DE"/>
    <w:rPr>
      <w:rFonts w:asciiTheme="minorHAnsi" w:eastAsiaTheme="minorEastAsia" w:hAnsi="Times New Roman"/>
      <w:color w:themeColor="text1" w:themeTint="A5" w:val="5A5A5A"/>
      <w:spacing w:val="15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rsid w:val="00100C16"/>
    <w:rPr>
      <w:rFonts w:asciiTheme="majorHAnsi" w:cstheme="majorBidi" w:eastAsiaTheme="majorEastAsia" w:hAnsiTheme="majorHAnsi"/>
      <w:iCs/>
      <w:color w:val="757575"/>
    </w:rPr>
  </w:style>
  <w:style w:customStyle="1" w:styleId="Heading8Char" w:type="character">
    <w:name w:val="Heading 8 Char"/>
    <w:basedOn w:val="DefaultParagraphFont"/>
    <w:link w:val="Heading8"/>
    <w:uiPriority w:val="9"/>
    <w:rsid w:val="004423DE"/>
    <w:rPr>
      <w:rFonts w:asciiTheme="majorHAnsi" w:cstheme="majorBidi" w:eastAsiaTheme="majorEastAsia" w:hAnsiTheme="majorHAnsi"/>
      <w:i/>
      <w:color w:themeColor="text1" w:themeTint="D8" w:val="272727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4423DE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BodyText" w:type="paragraph">
    <w:name w:val="Body Text"/>
    <w:basedOn w:val="Normal"/>
    <w:link w:val="BodyTextChar"/>
    <w:uiPriority w:val="99"/>
    <w:unhideWhenUsed/>
    <w:rsid w:val="004423DE"/>
  </w:style>
  <w:style w:customStyle="1" w:styleId="BodyTextChar" w:type="character">
    <w:name w:val="Body Text Char"/>
    <w:basedOn w:val="DefaultParagraphFont"/>
    <w:link w:val="BodyText"/>
    <w:uiPriority w:val="99"/>
    <w:rsid w:val="004423DE"/>
    <w:rPr>
      <w:rFonts w:ascii="Times New Roman" w:hAnsi="Times New Roman"/>
      <w:sz w:val="24"/>
    </w:rPr>
  </w:style>
  <w:style w:customStyle="1" w:styleId="Author" w:type="paragraph">
    <w:name w:val="Author"/>
    <w:basedOn w:val="Normal"/>
    <w:qFormat/>
    <w:rsid w:val="004423DE"/>
    <w:pPr>
      <w:jc w:val="center"/>
    </w:pPr>
  </w:style>
  <w:style w:styleId="Date" w:type="paragraph">
    <w:name w:val="Date"/>
    <w:basedOn w:val="Normal"/>
    <w:next w:val="Normal"/>
    <w:link w:val="DateChar"/>
    <w:uiPriority w:val="99"/>
    <w:unhideWhenUsed/>
    <w:rsid w:val="004423DE"/>
    <w:pPr>
      <w:jc w:val="center"/>
    </w:pPr>
  </w:style>
  <w:style w:customStyle="1" w:styleId="DateChar" w:type="character">
    <w:name w:val="Date Char"/>
    <w:basedOn w:val="DefaultParagraphFont"/>
    <w:link w:val="Date"/>
    <w:uiPriority w:val="99"/>
    <w:rsid w:val="004423DE"/>
    <w:rPr>
      <w:rFonts w:ascii="Times New Roman" w:hAnsi="Times New Roman"/>
      <w:sz w:val="24"/>
    </w:rPr>
  </w:style>
  <w:style w:customStyle="1" w:styleId="Abstract" w:type="paragraph">
    <w:name w:val="Abstract"/>
    <w:qFormat/>
    <w:rsid w:val="004423DE"/>
  </w:style>
  <w:style w:customStyle="1" w:styleId="FirstParagraph" w:type="paragraph">
    <w:name w:val="First Paragraph"/>
    <w:basedOn w:val="BodyText"/>
    <w:next w:val="BodyText"/>
    <w:qFormat/>
    <w:rsid w:val="004423DE"/>
  </w:style>
  <w:style w:styleId="BlockText" w:type="paragraph">
    <w:name w:val="Block Text"/>
    <w:basedOn w:val="Normal"/>
    <w:uiPriority w:val="99"/>
    <w:unhideWhenUsed/>
    <w:rsid w:val="00F36162"/>
    <w:pPr>
      <w:ind w:left="288" w:right="1152"/>
    </w:pPr>
    <w:rPr>
      <w:rFonts w:asciiTheme="minorHAnsi" w:eastAsiaTheme="minorEastAsia"/>
      <w:iCs/>
      <w:color w:themeColor="text1" w:val="000000"/>
    </w:rPr>
  </w:style>
  <w:style w:customStyle="1" w:styleId="Compact" w:type="paragraph">
    <w:name w:val="Compact"/>
    <w:basedOn w:val="BodyText"/>
    <w:qFormat/>
    <w:rsid w:val="0069216D"/>
    <w:pPr>
      <w:spacing w:after="36" w:before="36" w:line="240" w:lineRule="auto"/>
    </w:pPr>
    <w:rPr>
      <w:rFonts w:hAnsi="Times New Roman"/>
      <w:szCs w:val="24"/>
    </w:rPr>
  </w:style>
  <w:style w:customStyle="1" w:styleId="Table" w:type="table">
    <w:name w:val="Table"/>
    <w:semiHidden/>
    <w:unhideWhenUsed/>
    <w:qFormat/>
    <w:rsid w:val="005F0DC0"/>
    <w:pPr>
      <w:spacing w:after="200" w:line="240" w:lineRule="auto"/>
    </w:pPr>
    <w:rPr>
      <w:rFonts w:asciiTheme="minorHAnsi"/>
      <w:sz w:val="20"/>
      <w:szCs w:val="24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BodyText2" w:type="paragraph">
    <w:name w:val="Body Text 2"/>
    <w:basedOn w:val="Normal"/>
    <w:link w:val="BodyText2Char"/>
    <w:uiPriority w:val="99"/>
    <w:unhideWhenUsed/>
    <w:rsid w:val="00E441C9"/>
    <w:pPr>
      <w:spacing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E441C9"/>
  </w:style>
  <w:style w:customStyle="1" w:styleId="green-char-style" w:type="character">
    <w:name w:val="green-char-style"/>
    <w:basedOn w:val="DefaultParagraphFont"/>
    <w:uiPriority w:val="1"/>
    <w:qFormat/>
    <w:rsid w:val="002E718C"/>
    <w:rPr>
      <w:b w:val="0"/>
      <w:color w:val="218321"/>
    </w:rPr>
  </w:style>
  <w:style w:customStyle="1" w:styleId="plain-black-char-style" w:type="character">
    <w:name w:val="plain-black-char-style"/>
    <w:uiPriority w:val="1"/>
    <w:qFormat/>
    <w:rsid w:val="00D169FC"/>
    <w:rPr>
      <w:color w:themeColor="text1" w:val="000000"/>
    </w:rPr>
  </w:style>
  <w:style w:styleId="PageNumber" w:type="character">
    <w:name w:val="page number"/>
    <w:basedOn w:val="DefaultParagraphFont"/>
    <w:uiPriority w:val="99"/>
    <w:semiHidden/>
    <w:unhideWhenUsed/>
    <w:rsid w:val="00B363AB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3.xml"/><Relationship Id="rId14" Type="http://schemas.openxmlformats.org/officeDocument/2006/relationships/footer" Target="footer2.xml"/><Relationship Id="rId51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6" Type="http://schemas.openxmlformats.org/officeDocument/2006/relationships/hyperlink" Target="https://leginfo.legislature.ca.gov/" TargetMode="External"/><Relationship Id="rId52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55" Type="http://schemas.openxmlformats.org/officeDocument/2006/relationships/hyperlink" Target="https://leginfo.legislature.ca.gov/" TargetMode="External"/><Relationship Id="rId47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50" Type="http://schemas.openxmlformats.org/officeDocument/2006/relationships/hyperlink" Target="https://leginfo.legislature.ca.gov/" TargetMode="External"/><Relationship Id="rId45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46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48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leginfo.legislature.ca.gov/" TargetMode="External"/><Relationship Id="rId27" Type="http://schemas.openxmlformats.org/officeDocument/2006/relationships/hyperlink" Target="https://leginfo.legislature.ca.gov/" TargetMode="External"/><Relationship Id="rId26" Type="http://schemas.openxmlformats.org/officeDocument/2006/relationships/hyperlink" Target="https://leginfo.legislature.ca.gov/" TargetMode="External"/><Relationship Id="rId52" Type="http://schemas.openxmlformats.org/officeDocument/2006/relationships/hyperlink" Target="https://leginfo.legislature.ca.gov/" TargetMode="External"/><Relationship Id="rId23" Type="http://schemas.openxmlformats.org/officeDocument/2006/relationships/hyperlink" Target="https://leginfo.legislature.ca.gov/" TargetMode="External"/><Relationship Id="rId29" Type="http://schemas.openxmlformats.org/officeDocument/2006/relationships/hyperlink" Target="https://leginfo.legislature.ca.gov/" TargetMode="External"/><Relationship Id="rId30" Type="http://schemas.openxmlformats.org/officeDocument/2006/relationships/hyperlink" Target="https://leginfo.legislature.ca.gov/" TargetMode="External"/><Relationship Id="rId28" Type="http://schemas.openxmlformats.org/officeDocument/2006/relationships/hyperlink" Target="https://leginfo.legislature.ca.gov/" TargetMode="External"/><Relationship Id="rId25" Type="http://schemas.openxmlformats.org/officeDocument/2006/relationships/hyperlink" Target="https://leginfo.legislature.ca.gov/" TargetMode="External"/><Relationship Id="rId24" Type="http://schemas.openxmlformats.org/officeDocument/2006/relationships/hyperlink" Target="https://leginfo.legislature.ca.gov/" TargetMode="External"/><Relationship Id="rId55" Type="http://schemas.openxmlformats.org/officeDocument/2006/relationships/hyperlink" Target="https://leginfo.legislature.ca.gov/" TargetMode="External"/><Relationship Id="rId47" Type="http://schemas.openxmlformats.org/officeDocument/2006/relationships/hyperlink" Target="https://leginfo.legislature.ca.gov/" TargetMode="External"/><Relationship Id="rId44" Type="http://schemas.openxmlformats.org/officeDocument/2006/relationships/hyperlink" Target="https://leginfo.legislature.ca.gov/" TargetMode="External"/><Relationship Id="rId41" Type="http://schemas.openxmlformats.org/officeDocument/2006/relationships/hyperlink" Target="https://leginfo.legislature.ca.gov/" TargetMode="External"/><Relationship Id="rId21" Type="http://schemas.openxmlformats.org/officeDocument/2006/relationships/hyperlink" Target="https://leginfo.legislature.ca.gov/" TargetMode="External"/><Relationship Id="rId37" Type="http://schemas.openxmlformats.org/officeDocument/2006/relationships/hyperlink" Target="https://leginfo.legislature.ca.gov/" TargetMode="External"/><Relationship Id="rId31" Type="http://schemas.openxmlformats.org/officeDocument/2006/relationships/hyperlink" Target="https://leginfo.legislature.ca.gov/" TargetMode="External"/><Relationship Id="rId40" Type="http://schemas.openxmlformats.org/officeDocument/2006/relationships/hyperlink" Target="https://leginfo.legislature.ca.gov/" TargetMode="External"/><Relationship Id="rId50" Type="http://schemas.openxmlformats.org/officeDocument/2006/relationships/hyperlink" Target="https://leginfo.legislature.ca.gov/" TargetMode="External"/><Relationship Id="rId45" Type="http://schemas.openxmlformats.org/officeDocument/2006/relationships/hyperlink" Target="https://leginfo.legislature.ca.gov/" TargetMode="External"/><Relationship Id="rId32" Type="http://schemas.openxmlformats.org/officeDocument/2006/relationships/hyperlink" Target="https://leginfo.legislature.ca.gov/" TargetMode="External"/><Relationship Id="rId35" Type="http://schemas.openxmlformats.org/officeDocument/2006/relationships/hyperlink" Target="https://leginfo.legislature.ca.gov/" TargetMode="External"/><Relationship Id="rId46" Type="http://schemas.openxmlformats.org/officeDocument/2006/relationships/hyperlink" Target="https://leginfo.legislature.ca.gov/" TargetMode="External"/><Relationship Id="rId38" Type="http://schemas.openxmlformats.org/officeDocument/2006/relationships/hyperlink" Target="https://leginfo.legislature.ca.gov/" TargetMode="External"/><Relationship Id="rId36" Type="http://schemas.openxmlformats.org/officeDocument/2006/relationships/hyperlink" Target="https://leginfo.legislature.ca.gov/" TargetMode="External"/><Relationship Id="rId48" Type="http://schemas.openxmlformats.org/officeDocument/2006/relationships/hyperlink" Target="https://leginfo.legislature.ca.gov/" TargetMode="External"/><Relationship Id="rId33" Type="http://schemas.openxmlformats.org/officeDocument/2006/relationships/hyperlink" Target="https://leginfo.legislature.ca.gov/" TargetMode="External"/><Relationship Id="rId34" Type="http://schemas.openxmlformats.org/officeDocument/2006/relationships/hyperlink" Target="https://leginfo.legislature.ca.gov/" TargetMode="External"/><Relationship Id="rId22" Type="http://schemas.openxmlformats.org/officeDocument/2006/relationships/hyperlink" Target="https://leginfo.legislature.ca.gov/" TargetMode="External"/><Relationship Id="rId39" Type="http://schemas.openxmlformats.org/officeDocument/2006/relationships/hyperlink" Target="https://leginfo.legislature.ca.gov/" TargetMode="External"/><Relationship Id="rId43" Type="http://schemas.openxmlformats.org/officeDocument/2006/relationships/hyperlink" Target="https://leginfo.legislature.ca.gov/" TargetMode="External"/><Relationship Id="rId42" Type="http://schemas.openxmlformats.org/officeDocument/2006/relationships/hyperlink" Target="https://leginfo.legislature.ca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</Words>
  <Characters>165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Review Documents (Short Answers Only)</vt:lpstr>
    </vt:vector>
  </TitlesOfParts>
  <Manager/>
  <Company/>
  <LinksUpToDate>false</LinksUpToDate>
  <CharactersWithSpaces>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key</dc:title>
  <dc:creator>Aldune test data</dc:creator>
  <cp:keywords/>
  <dcterms:created xsi:type="dcterms:W3CDTF">2026-10-08T17:07:59Z</dcterms:created>
  <dcterms:modified xsi:type="dcterms:W3CDTF">2026-10-08T17:07:59Z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