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50717" w14:textId="411E6BAF" w:rsidR="7D30DEE4" w:rsidRDefault="7D30DEE4" w:rsidP="31D54035">
      <w:pPr>
        <w:spacing w:line="480" w:lineRule="auto"/>
        <w:rPr>
          <w:b/>
          <w:bCs/>
        </w:rPr>
      </w:pPr>
      <w:r w:rsidRPr="31D54035">
        <w:rPr>
          <w:b/>
          <w:bCs/>
        </w:rPr>
        <w:t>Section A:</w:t>
      </w:r>
    </w:p>
    <w:p w14:paraId="1BA299CA" w14:textId="29B51925" w:rsidR="7D30DEE4" w:rsidRDefault="7D30DEE4" w:rsidP="31D54035">
      <w:pPr>
        <w:spacing w:line="480" w:lineRule="auto"/>
        <w:rPr>
          <w:b/>
          <w:bCs/>
        </w:rPr>
      </w:pPr>
      <w:r w:rsidRPr="31D54035">
        <w:rPr>
          <w:b/>
          <w:bCs/>
        </w:rPr>
        <w:t>Background of the Domain:</w:t>
      </w:r>
    </w:p>
    <w:p w14:paraId="0026AB39" w14:textId="1485B775" w:rsidR="72F30B55" w:rsidRDefault="72F30B55" w:rsidP="31D54035">
      <w:pPr>
        <w:pStyle w:val="ListParagraph"/>
        <w:numPr>
          <w:ilvl w:val="0"/>
          <w:numId w:val="9"/>
        </w:numPr>
        <w:spacing w:after="0" w:afterAutospacing="1" w:line="480" w:lineRule="auto"/>
        <w:rPr>
          <w:b/>
          <w:bCs/>
        </w:rPr>
      </w:pPr>
      <w:r w:rsidRPr="31D54035">
        <w:rPr>
          <w:b/>
          <w:bCs/>
        </w:rPr>
        <w:t>Film Recommendations System</w:t>
      </w:r>
      <w:r w:rsidR="09FB4C7C" w:rsidRPr="31D54035">
        <w:rPr>
          <w:b/>
          <w:bCs/>
        </w:rPr>
        <w:t xml:space="preserve"> (discuss human-like reasoning)</w:t>
      </w:r>
    </w:p>
    <w:p w14:paraId="5D9ABFDC" w14:textId="17863DD8" w:rsidR="09FB4C7C" w:rsidRDefault="09FB4C7C" w:rsidP="31D54035">
      <w:pPr>
        <w:pStyle w:val="ListParagraph"/>
        <w:numPr>
          <w:ilvl w:val="0"/>
          <w:numId w:val="9"/>
        </w:numPr>
        <w:spacing w:after="0" w:afterAutospacing="1" w:line="480" w:lineRule="auto"/>
        <w:rPr>
          <w:b/>
          <w:bCs/>
        </w:rPr>
      </w:pPr>
      <w:r w:rsidRPr="31D54035">
        <w:rPr>
          <w:b/>
          <w:bCs/>
        </w:rPr>
        <w:t>People generally use emotion when making decisions about TV</w:t>
      </w:r>
    </w:p>
    <w:p w14:paraId="5EB01DE7" w14:textId="30EB7EE9" w:rsidR="09FB4C7C" w:rsidRDefault="09FB4C7C" w:rsidP="31D54035">
      <w:pPr>
        <w:pStyle w:val="ListParagraph"/>
        <w:numPr>
          <w:ilvl w:val="0"/>
          <w:numId w:val="9"/>
        </w:numPr>
        <w:spacing w:after="0" w:afterAutospacing="1" w:line="480" w:lineRule="auto"/>
        <w:rPr>
          <w:b/>
          <w:bCs/>
        </w:rPr>
      </w:pPr>
      <w:r w:rsidRPr="31D54035">
        <w:rPr>
          <w:b/>
          <w:bCs/>
        </w:rPr>
        <w:t>Similar to a Netflix Style system</w:t>
      </w:r>
    </w:p>
    <w:p w14:paraId="75E01AB3" w14:textId="02BB4186" w:rsidR="09FB4C7C" w:rsidRDefault="09FB4C7C" w:rsidP="31D54035">
      <w:pPr>
        <w:spacing w:line="480" w:lineRule="auto"/>
        <w:rPr>
          <w:b/>
          <w:bCs/>
        </w:rPr>
      </w:pPr>
      <w:r w:rsidRPr="31D54035">
        <w:rPr>
          <w:b/>
          <w:bCs/>
        </w:rPr>
        <w:t>Knowledge Extraction:</w:t>
      </w:r>
    </w:p>
    <w:p w14:paraId="0392CFB7" w14:textId="4B861C92" w:rsidR="7C57B679" w:rsidRDefault="7C57B679" w:rsidP="31D54035">
      <w:pPr>
        <w:spacing w:line="480" w:lineRule="auto"/>
        <w:rPr>
          <w:b/>
          <w:bCs/>
        </w:rPr>
      </w:pPr>
      <w:r w:rsidRPr="31D54035">
        <w:rPr>
          <w:b/>
          <w:bCs/>
        </w:rPr>
        <w:t>Sources</w:t>
      </w:r>
    </w:p>
    <w:p w14:paraId="7A0710EB" w14:textId="67985019" w:rsidR="09FB4C7C" w:rsidRDefault="09FB4C7C" w:rsidP="31D54035">
      <w:pPr>
        <w:pStyle w:val="ListParagraph"/>
        <w:numPr>
          <w:ilvl w:val="0"/>
          <w:numId w:val="8"/>
        </w:numPr>
        <w:spacing w:line="480" w:lineRule="auto"/>
        <w:rPr>
          <w:b/>
          <w:bCs/>
        </w:rPr>
      </w:pPr>
      <w:r w:rsidRPr="31D54035">
        <w:rPr>
          <w:b/>
          <w:bCs/>
        </w:rPr>
        <w:t>Common sense reasoning (if someone is happy, might want a happy film)</w:t>
      </w:r>
    </w:p>
    <w:p w14:paraId="5EC8140B" w14:textId="219ED587" w:rsidR="6DDEFD4D" w:rsidRDefault="6DDEFD4D" w:rsidP="31D54035">
      <w:pPr>
        <w:pStyle w:val="ListParagraph"/>
        <w:numPr>
          <w:ilvl w:val="0"/>
          <w:numId w:val="8"/>
        </w:numPr>
        <w:spacing w:line="480" w:lineRule="auto"/>
        <w:rPr>
          <w:b/>
          <w:bCs/>
        </w:rPr>
      </w:pPr>
      <w:r w:rsidRPr="31D54035">
        <w:rPr>
          <w:b/>
          <w:bCs/>
        </w:rPr>
        <w:t>T</w:t>
      </w:r>
      <w:r w:rsidR="73C76661" w:rsidRPr="31D54035">
        <w:rPr>
          <w:b/>
          <w:bCs/>
        </w:rPr>
        <w:t>ypica</w:t>
      </w:r>
      <w:r w:rsidR="0E2A1956" w:rsidRPr="31D54035">
        <w:rPr>
          <w:b/>
          <w:bCs/>
        </w:rPr>
        <w:t>l Ge</w:t>
      </w:r>
      <w:r w:rsidR="09FB4C7C" w:rsidRPr="31D54035">
        <w:rPr>
          <w:b/>
          <w:bCs/>
        </w:rPr>
        <w:t xml:space="preserve">nre and emotion relationships </w:t>
      </w:r>
      <w:r w:rsidR="59C5D806" w:rsidRPr="31D54035">
        <w:rPr>
          <w:b/>
          <w:bCs/>
        </w:rPr>
        <w:t>(Happy and excited, Scifi and action)</w:t>
      </w:r>
    </w:p>
    <w:p w14:paraId="57574AB6" w14:textId="7E1DB7EA" w:rsidR="59C5D806" w:rsidRDefault="59C5D806" w:rsidP="31D54035">
      <w:pPr>
        <w:pStyle w:val="ListParagraph"/>
        <w:numPr>
          <w:ilvl w:val="0"/>
          <w:numId w:val="8"/>
        </w:numPr>
        <w:spacing w:line="480" w:lineRule="auto"/>
        <w:rPr>
          <w:b/>
          <w:bCs/>
        </w:rPr>
      </w:pPr>
      <w:r w:rsidRPr="31D54035">
        <w:rPr>
          <w:b/>
          <w:bCs/>
        </w:rPr>
        <w:t xml:space="preserve">Real films and shows used, mostly mainstream </w:t>
      </w:r>
    </w:p>
    <w:p w14:paraId="2C7FBF7E" w14:textId="4E0FE835" w:rsidR="274EB0B7" w:rsidRDefault="274EB0B7" w:rsidP="31D54035">
      <w:pPr>
        <w:spacing w:line="480" w:lineRule="auto"/>
        <w:rPr>
          <w:b/>
          <w:bCs/>
        </w:rPr>
      </w:pPr>
      <w:r w:rsidRPr="31D54035">
        <w:rPr>
          <w:b/>
          <w:bCs/>
        </w:rPr>
        <w:t>Steps taken</w:t>
      </w:r>
    </w:p>
    <w:p w14:paraId="1D281425" w14:textId="7FFBD228" w:rsidR="274EB0B7" w:rsidRDefault="274EB0B7" w:rsidP="31D54035">
      <w:pPr>
        <w:pStyle w:val="ListParagraph"/>
        <w:numPr>
          <w:ilvl w:val="0"/>
          <w:numId w:val="7"/>
        </w:numPr>
        <w:spacing w:line="480" w:lineRule="auto"/>
        <w:rPr>
          <w:b/>
          <w:bCs/>
        </w:rPr>
      </w:pPr>
      <w:r w:rsidRPr="31D54035">
        <w:rPr>
          <w:b/>
          <w:bCs/>
        </w:rPr>
        <w:t>Identify relevant a</w:t>
      </w:r>
      <w:r w:rsidR="06DFB03F" w:rsidRPr="31D54035">
        <w:rPr>
          <w:b/>
          <w:bCs/>
        </w:rPr>
        <w:t>tt</w:t>
      </w:r>
      <w:r w:rsidRPr="31D54035">
        <w:rPr>
          <w:b/>
          <w:bCs/>
        </w:rPr>
        <w:t>ributes like Mood, Energy, Genre Preference and Time</w:t>
      </w:r>
    </w:p>
    <w:p w14:paraId="026C9AC2" w14:textId="2D3D5B02" w:rsidR="274EB0B7" w:rsidRDefault="274EB0B7" w:rsidP="31D54035">
      <w:pPr>
        <w:pStyle w:val="ListParagraph"/>
        <w:numPr>
          <w:ilvl w:val="0"/>
          <w:numId w:val="7"/>
        </w:numPr>
        <w:spacing w:line="480" w:lineRule="auto"/>
        <w:rPr>
          <w:b/>
          <w:bCs/>
        </w:rPr>
      </w:pPr>
      <w:r w:rsidRPr="31D54035">
        <w:rPr>
          <w:b/>
          <w:bCs/>
        </w:rPr>
        <w:t>Connect typically similar moods and emotions with rules</w:t>
      </w:r>
    </w:p>
    <w:p w14:paraId="0C58A715" w14:textId="51B38BC7" w:rsidR="274EB0B7" w:rsidRDefault="274EB0B7" w:rsidP="31D54035">
      <w:pPr>
        <w:pStyle w:val="ListParagraph"/>
        <w:numPr>
          <w:ilvl w:val="0"/>
          <w:numId w:val="7"/>
        </w:numPr>
        <w:spacing w:line="480" w:lineRule="auto"/>
        <w:rPr>
          <w:b/>
          <w:bCs/>
        </w:rPr>
      </w:pPr>
      <w:r w:rsidRPr="31D54035">
        <w:rPr>
          <w:b/>
          <w:bCs/>
        </w:rPr>
        <w:t>Assign attributes to film</w:t>
      </w:r>
    </w:p>
    <w:p w14:paraId="4F2D6AD2" w14:textId="0DDC8C40" w:rsidR="274EB0B7" w:rsidRDefault="274EB0B7" w:rsidP="31D54035">
      <w:pPr>
        <w:spacing w:line="480" w:lineRule="auto"/>
        <w:rPr>
          <w:b/>
          <w:bCs/>
        </w:rPr>
      </w:pPr>
      <w:r w:rsidRPr="31D54035">
        <w:rPr>
          <w:b/>
          <w:bCs/>
        </w:rPr>
        <w:t>Knowledge Representation:</w:t>
      </w:r>
    </w:p>
    <w:p w14:paraId="5C42A512" w14:textId="0378C666" w:rsidR="274EB0B7" w:rsidRDefault="274EB0B7" w:rsidP="31D54035">
      <w:pPr>
        <w:spacing w:line="480" w:lineRule="auto"/>
        <w:rPr>
          <w:b/>
          <w:bCs/>
        </w:rPr>
      </w:pPr>
      <w:r w:rsidRPr="31D54035">
        <w:rPr>
          <w:b/>
          <w:bCs/>
        </w:rPr>
        <w:t>Facts</w:t>
      </w:r>
    </w:p>
    <w:p w14:paraId="4A674459" w14:textId="4F386765" w:rsidR="274EB0B7" w:rsidRDefault="274EB0B7" w:rsidP="31D54035">
      <w:pPr>
        <w:pStyle w:val="ListParagraph"/>
        <w:numPr>
          <w:ilvl w:val="0"/>
          <w:numId w:val="6"/>
        </w:numPr>
        <w:spacing w:line="480" w:lineRule="auto"/>
        <w:rPr>
          <w:b/>
          <w:bCs/>
        </w:rPr>
      </w:pPr>
      <w:r w:rsidRPr="31D54035">
        <w:rPr>
          <w:b/>
          <w:bCs/>
        </w:rPr>
        <w:t>Single atomic facts from attributes</w:t>
      </w:r>
    </w:p>
    <w:p w14:paraId="5BF01CE2" w14:textId="6F52E116" w:rsidR="274EB0B7" w:rsidRDefault="274EB0B7" w:rsidP="31D54035">
      <w:pPr>
        <w:pStyle w:val="ListParagraph"/>
        <w:numPr>
          <w:ilvl w:val="0"/>
          <w:numId w:val="6"/>
        </w:numPr>
        <w:spacing w:line="480" w:lineRule="auto"/>
        <w:rPr>
          <w:b/>
          <w:bCs/>
        </w:rPr>
      </w:pPr>
      <w:r w:rsidRPr="31D54035">
        <w:rPr>
          <w:b/>
          <w:bCs/>
        </w:rPr>
        <w:t>Binary facts for relationships like complement_genre and similar_mood</w:t>
      </w:r>
    </w:p>
    <w:p w14:paraId="30D97EE0" w14:textId="436E7808" w:rsidR="274EB0B7" w:rsidRDefault="274EB0B7" w:rsidP="31D54035">
      <w:pPr>
        <w:pStyle w:val="ListParagraph"/>
        <w:numPr>
          <w:ilvl w:val="0"/>
          <w:numId w:val="6"/>
        </w:numPr>
        <w:spacing w:line="480" w:lineRule="auto"/>
        <w:rPr>
          <w:b/>
          <w:bCs/>
        </w:rPr>
      </w:pPr>
      <w:r w:rsidRPr="31D54035">
        <w:rPr>
          <w:b/>
          <w:bCs/>
        </w:rPr>
        <w:t>Parameterised facts to assign attributes to films</w:t>
      </w:r>
    </w:p>
    <w:p w14:paraId="098A70E8" w14:textId="2391D8BA" w:rsidR="274EB0B7" w:rsidRDefault="274EB0B7" w:rsidP="31D54035">
      <w:pPr>
        <w:spacing w:line="480" w:lineRule="auto"/>
        <w:rPr>
          <w:b/>
          <w:bCs/>
        </w:rPr>
      </w:pPr>
      <w:r w:rsidRPr="31D54035">
        <w:rPr>
          <w:b/>
          <w:bCs/>
        </w:rPr>
        <w:t>Rules</w:t>
      </w:r>
    </w:p>
    <w:p w14:paraId="4BDD2243" w14:textId="098DCCB4" w:rsidR="274EB0B7" w:rsidRDefault="274EB0B7" w:rsidP="31D54035">
      <w:pPr>
        <w:pStyle w:val="ListParagraph"/>
        <w:numPr>
          <w:ilvl w:val="0"/>
          <w:numId w:val="4"/>
        </w:numPr>
        <w:spacing w:line="480" w:lineRule="auto"/>
        <w:rPr>
          <w:b/>
          <w:bCs/>
        </w:rPr>
      </w:pPr>
      <w:r w:rsidRPr="31D54035">
        <w:rPr>
          <w:b/>
          <w:bCs/>
        </w:rPr>
        <w:lastRenderedPageBreak/>
        <w:t>Mood_match rule to allow reverse logic (A = B, B = A)</w:t>
      </w:r>
    </w:p>
    <w:p w14:paraId="490C1C84" w14:textId="4E8C77CE" w:rsidR="274EB0B7" w:rsidRDefault="274EB0B7" w:rsidP="31D54035">
      <w:pPr>
        <w:pStyle w:val="ListParagraph"/>
        <w:numPr>
          <w:ilvl w:val="0"/>
          <w:numId w:val="4"/>
        </w:numPr>
        <w:spacing w:line="480" w:lineRule="auto"/>
        <w:rPr>
          <w:b/>
          <w:bCs/>
        </w:rPr>
      </w:pPr>
      <w:r w:rsidRPr="31D54035">
        <w:rPr>
          <w:b/>
          <w:bCs/>
        </w:rPr>
        <w:t>Genre_match rule to allow reverse logic</w:t>
      </w:r>
    </w:p>
    <w:p w14:paraId="33E46183" w14:textId="69D8BE69" w:rsidR="274EB0B7" w:rsidRDefault="274EB0B7" w:rsidP="31D54035">
      <w:pPr>
        <w:pStyle w:val="ListParagraph"/>
        <w:numPr>
          <w:ilvl w:val="0"/>
          <w:numId w:val="4"/>
        </w:numPr>
        <w:spacing w:line="480" w:lineRule="auto"/>
        <w:rPr>
          <w:b/>
          <w:bCs/>
        </w:rPr>
      </w:pPr>
      <w:r w:rsidRPr="31D54035">
        <w:rPr>
          <w:b/>
          <w:bCs/>
        </w:rPr>
        <w:t>Recommend rule to combine everything and recommend a film based on answers given by user</w:t>
      </w:r>
    </w:p>
    <w:p w14:paraId="359AA525" w14:textId="56ADA7CC" w:rsidR="65978A8B" w:rsidRDefault="65978A8B" w:rsidP="31D54035">
      <w:pPr>
        <w:spacing w:line="480" w:lineRule="auto"/>
        <w:rPr>
          <w:b/>
          <w:bCs/>
        </w:rPr>
      </w:pPr>
      <w:r w:rsidRPr="31D54035">
        <w:rPr>
          <w:b/>
          <w:bCs/>
        </w:rPr>
        <w:t>Why Prolog</w:t>
      </w:r>
    </w:p>
    <w:p w14:paraId="461717D3" w14:textId="767A888D" w:rsidR="65978A8B" w:rsidRDefault="65978A8B" w:rsidP="31D54035">
      <w:pPr>
        <w:pStyle w:val="ListParagraph"/>
        <w:numPr>
          <w:ilvl w:val="0"/>
          <w:numId w:val="3"/>
        </w:numPr>
        <w:spacing w:line="480" w:lineRule="auto"/>
        <w:rPr>
          <w:b/>
          <w:bCs/>
        </w:rPr>
      </w:pPr>
      <w:r w:rsidRPr="31D54035">
        <w:rPr>
          <w:b/>
          <w:bCs/>
        </w:rPr>
        <w:t>Logic based system (Natural fit for movie recommendation, generally less code that Python)</w:t>
      </w:r>
    </w:p>
    <w:p w14:paraId="328DD090" w14:textId="22F34502" w:rsidR="31D54035" w:rsidRDefault="31D54035" w:rsidP="31D54035">
      <w:pPr>
        <w:pStyle w:val="ListParagraph"/>
        <w:spacing w:line="480" w:lineRule="auto"/>
        <w:rPr>
          <w:b/>
          <w:bCs/>
        </w:rPr>
      </w:pPr>
    </w:p>
    <w:p w14:paraId="0F830023" w14:textId="416E9811" w:rsidR="262B86AE" w:rsidRDefault="262B86AE" w:rsidP="31D54035">
      <w:pPr>
        <w:spacing w:line="480" w:lineRule="auto"/>
        <w:rPr>
          <w:b/>
          <w:bCs/>
        </w:rPr>
      </w:pPr>
      <w:r w:rsidRPr="31D54035">
        <w:rPr>
          <w:b/>
          <w:bCs/>
        </w:rPr>
        <w:t>Inference Mechanism:</w:t>
      </w:r>
    </w:p>
    <w:p w14:paraId="4B319063" w14:textId="4AF1092C" w:rsidR="262B86AE" w:rsidRDefault="262B86AE" w:rsidP="31D54035">
      <w:pPr>
        <w:pStyle w:val="ListParagraph"/>
        <w:numPr>
          <w:ilvl w:val="0"/>
          <w:numId w:val="2"/>
        </w:numPr>
        <w:spacing w:line="480" w:lineRule="auto"/>
        <w:rPr>
          <w:b/>
          <w:bCs/>
        </w:rPr>
      </w:pPr>
      <w:r w:rsidRPr="31D54035">
        <w:rPr>
          <w:b/>
          <w:bCs/>
        </w:rPr>
        <w:t>Backwards chaining (checking sub rules)</w:t>
      </w:r>
    </w:p>
    <w:p w14:paraId="59DC4107" w14:textId="6C54CE6B" w:rsidR="262B86AE" w:rsidRDefault="262B86AE" w:rsidP="31D54035">
      <w:pPr>
        <w:pStyle w:val="ListParagraph"/>
        <w:numPr>
          <w:ilvl w:val="0"/>
          <w:numId w:val="2"/>
        </w:numPr>
        <w:spacing w:line="480" w:lineRule="auto"/>
        <w:rPr>
          <w:b/>
          <w:bCs/>
        </w:rPr>
      </w:pPr>
      <w:r w:rsidRPr="31D54035">
        <w:rPr>
          <w:b/>
          <w:bCs/>
        </w:rPr>
        <w:t>Findall predicate collects all possible recommendations</w:t>
      </w:r>
    </w:p>
    <w:p w14:paraId="0F7DF396" w14:textId="1D19CD8C" w:rsidR="31D54035" w:rsidRDefault="31D54035" w:rsidP="31D54035">
      <w:pPr>
        <w:spacing w:line="480" w:lineRule="auto"/>
        <w:rPr>
          <w:b/>
          <w:bCs/>
        </w:rPr>
      </w:pPr>
    </w:p>
    <w:p w14:paraId="682E80D3" w14:textId="2328E3E9" w:rsidR="18A52A63" w:rsidRDefault="18A52A63" w:rsidP="31D54035">
      <w:pPr>
        <w:spacing w:line="480" w:lineRule="auto"/>
        <w:rPr>
          <w:b/>
          <w:bCs/>
        </w:rPr>
      </w:pPr>
      <w:r w:rsidRPr="31D54035">
        <w:rPr>
          <w:b/>
          <w:bCs/>
        </w:rPr>
        <w:t>Possible Limitations:</w:t>
      </w:r>
    </w:p>
    <w:p w14:paraId="5AC4B50B" w14:textId="1A1F1B79" w:rsidR="18A52A63" w:rsidRDefault="18A52A63" w:rsidP="31D54035">
      <w:pPr>
        <w:pStyle w:val="ListParagraph"/>
        <w:numPr>
          <w:ilvl w:val="0"/>
          <w:numId w:val="1"/>
        </w:numPr>
        <w:spacing w:line="480" w:lineRule="auto"/>
        <w:rPr>
          <w:b/>
          <w:bCs/>
        </w:rPr>
      </w:pPr>
      <w:r w:rsidRPr="31D54035">
        <w:rPr>
          <w:b/>
          <w:bCs/>
        </w:rPr>
        <w:t>Limited film database could lead to poor coverage</w:t>
      </w:r>
    </w:p>
    <w:p w14:paraId="0B16C8E8" w14:textId="5E03A45F" w:rsidR="18A52A63" w:rsidRDefault="18A52A63" w:rsidP="31D54035">
      <w:pPr>
        <w:pStyle w:val="ListParagraph"/>
        <w:numPr>
          <w:ilvl w:val="0"/>
          <w:numId w:val="1"/>
        </w:numPr>
        <w:spacing w:line="480" w:lineRule="auto"/>
        <w:rPr>
          <w:b/>
          <w:bCs/>
        </w:rPr>
      </w:pPr>
      <w:r w:rsidRPr="31D54035">
        <w:rPr>
          <w:b/>
          <w:bCs/>
        </w:rPr>
        <w:t xml:space="preserve">Film mood could be subjective </w:t>
      </w:r>
    </w:p>
    <w:p w14:paraId="5BC48EFC" w14:textId="046655B3" w:rsidR="18A52A63" w:rsidRDefault="18A52A63" w:rsidP="31D54035">
      <w:pPr>
        <w:pStyle w:val="ListParagraph"/>
        <w:numPr>
          <w:ilvl w:val="0"/>
          <w:numId w:val="1"/>
        </w:numPr>
        <w:spacing w:line="480" w:lineRule="auto"/>
        <w:rPr>
          <w:b/>
          <w:bCs/>
        </w:rPr>
      </w:pPr>
      <w:r w:rsidRPr="31D54035">
        <w:rPr>
          <w:b/>
          <w:bCs/>
        </w:rPr>
        <w:t>Over generalised</w:t>
      </w:r>
    </w:p>
    <w:p w14:paraId="04D3BACC" w14:textId="39130A9E" w:rsidR="00F91BA0" w:rsidRDefault="00F91BA0" w:rsidP="00F91BA0">
      <w:pPr>
        <w:spacing w:line="480" w:lineRule="auto"/>
        <w:rPr>
          <w:b/>
          <w:bCs/>
        </w:rPr>
      </w:pPr>
      <w:r>
        <w:rPr>
          <w:b/>
          <w:bCs/>
        </w:rPr>
        <w:t>Section B:</w:t>
      </w:r>
    </w:p>
    <w:p w14:paraId="31B0A0AD" w14:textId="3B1435DE" w:rsidR="00615463" w:rsidRPr="00615463" w:rsidRDefault="00615463" w:rsidP="00615463">
      <w:pPr>
        <w:pStyle w:val="ListParagraph"/>
        <w:numPr>
          <w:ilvl w:val="0"/>
          <w:numId w:val="11"/>
        </w:numPr>
        <w:spacing w:line="480" w:lineRule="auto"/>
        <w:rPr>
          <w:sz w:val="22"/>
          <w:szCs w:val="22"/>
          <w:u w:val="single"/>
        </w:rPr>
      </w:pPr>
      <w:r w:rsidRPr="00615463">
        <w:rPr>
          <w:sz w:val="22"/>
          <w:szCs w:val="22"/>
          <w:u w:val="single"/>
        </w:rPr>
        <w:t>Knowledge Representation</w:t>
      </w:r>
      <w:r w:rsidRPr="00615463">
        <w:rPr>
          <w:sz w:val="22"/>
          <w:szCs w:val="22"/>
          <w:u w:val="single"/>
        </w:rPr>
        <w:t>:</w:t>
      </w:r>
    </w:p>
    <w:p w14:paraId="6010E290" w14:textId="77777777" w:rsidR="00615463" w:rsidRPr="00615463" w:rsidRDefault="00615463" w:rsidP="00615463">
      <w:pPr>
        <w:spacing w:line="480" w:lineRule="auto"/>
        <w:rPr>
          <w:sz w:val="22"/>
          <w:szCs w:val="22"/>
        </w:rPr>
      </w:pPr>
      <w:r w:rsidRPr="00615463">
        <w:rPr>
          <w:sz w:val="22"/>
          <w:szCs w:val="22"/>
        </w:rPr>
        <w:t xml:space="preserve">Knowledge Representation (KR) is the area of Artificial Intelligence concerned with how information is encoded, allowing a system to make decisions and share knowledge. An AI system is determined as effective if it represents knowledge well, in different tones, its </w:t>
      </w:r>
      <w:r w:rsidRPr="00615463">
        <w:rPr>
          <w:sz w:val="22"/>
          <w:szCs w:val="22"/>
        </w:rPr>
        <w:lastRenderedPageBreak/>
        <w:t>computational efficiency, interpretability and suitability for specific problem domains (Brachman and Levesque, 2004). Selecting the correct KR technique is important dependant on the area it will be used in and its objectives.</w:t>
      </w:r>
    </w:p>
    <w:p w14:paraId="02D0A6BA" w14:textId="77777777" w:rsidR="00615463" w:rsidRPr="00615463" w:rsidRDefault="00615463" w:rsidP="00615463">
      <w:pPr>
        <w:spacing w:line="480" w:lineRule="auto"/>
        <w:rPr>
          <w:sz w:val="22"/>
          <w:szCs w:val="22"/>
        </w:rPr>
      </w:pPr>
      <w:r w:rsidRPr="00615463">
        <w:rPr>
          <w:sz w:val="22"/>
          <w:szCs w:val="22"/>
        </w:rPr>
        <w:t>One of the most used approaches to KR is logical representation, including propositional logic, first order predicate logic, and description logic. These provide accurate mathematical frameworks for encoding attributes such as facts, relationships, constraints and allowing formal reasoning through rules of inference (Russell and Norvig, 2021). These techniques are consistent, can handle complex relational reasoning and are best for domains such as medical decision support systems or compliance systems. However, as knowledge bases grow, they become more expensive to run. They may also struggle to demonstrate uncertainty, which leads to fabricated responses (Brachman and Levesque, 2004).</w:t>
      </w:r>
    </w:p>
    <w:p w14:paraId="1998DD14" w14:textId="77777777" w:rsidR="00615463" w:rsidRPr="00615463" w:rsidRDefault="00615463" w:rsidP="00615463">
      <w:pPr>
        <w:spacing w:line="480" w:lineRule="auto"/>
        <w:rPr>
          <w:sz w:val="22"/>
          <w:szCs w:val="22"/>
        </w:rPr>
      </w:pPr>
      <w:r w:rsidRPr="00615463">
        <w:rPr>
          <w:sz w:val="22"/>
          <w:szCs w:val="22"/>
        </w:rPr>
        <w:t>Another widely used KR technique is production rules, which is based on the ‘if…then’. This rule-based system forms the groundworks of many expert systems, as it closely mimics human decision making. It’s also easier than other techniques to understand, modify and explain (Giarratano and Riley, 2005). This technique is specifically useful for industries where explainability is critical, such as fault detection, decision support systems or medical diagnosis. Although production rules have many advantages, large sets of rules may suffer from scalability issues, rule conflicts and difficulty in representing deeply structured knowledge (Russell and Norvig, 2021).</w:t>
      </w:r>
    </w:p>
    <w:p w14:paraId="186601E4" w14:textId="77777777" w:rsidR="00615463" w:rsidRPr="00615463" w:rsidRDefault="00615463" w:rsidP="00615463">
      <w:pPr>
        <w:spacing w:line="480" w:lineRule="auto"/>
        <w:rPr>
          <w:sz w:val="22"/>
          <w:szCs w:val="22"/>
        </w:rPr>
      </w:pPr>
      <w:r w:rsidRPr="00615463">
        <w:rPr>
          <w:sz w:val="22"/>
          <w:szCs w:val="22"/>
        </w:rPr>
        <w:t xml:space="preserve">Other techniques, such as frames and semantic networks, provide more structure to KR by connecting objects to attributes and relationships. Frames allow concepts to inherit properties from parent classes, making use of knowledge reuse and smaller modules rather than larger sets of data, whilst semantic networks work by visually identifying relationships between data (Minsky, 1975). This technique often supports domains that rely on structural relationships, such as recommendation systems or product catalogues. Brachman and Levesque, (2004) </w:t>
      </w:r>
      <w:r w:rsidRPr="00615463">
        <w:rPr>
          <w:sz w:val="22"/>
          <w:szCs w:val="22"/>
        </w:rPr>
        <w:lastRenderedPageBreak/>
        <w:t>concluded that although frames and semantic networks have their strengths, this approach lacks the semantic ability required for logical reasoning.</w:t>
      </w:r>
    </w:p>
    <w:p w14:paraId="1C634619" w14:textId="77777777" w:rsidR="00615463" w:rsidRPr="00615463" w:rsidRDefault="00615463" w:rsidP="00615463">
      <w:pPr>
        <w:spacing w:line="480" w:lineRule="auto"/>
        <w:rPr>
          <w:sz w:val="22"/>
          <w:szCs w:val="22"/>
        </w:rPr>
      </w:pPr>
      <w:r w:rsidRPr="00615463">
        <w:rPr>
          <w:sz w:val="22"/>
          <w:szCs w:val="22"/>
        </w:rPr>
        <w:t xml:space="preserve">Probabilistic KR, such as Bayesian networks and Markov models demonstrate uncertainty by identifying dependencies between variables. This method is effective in areas impacted by noise, with incomplete data or uncertain outcomes- such as medical risk assessment or speech recognition (Pearl, 1988). While they provide strong reasoning when uncertain, they are difficult to set up as they require a large amount of data, making them less suitable for small-scale use. </w:t>
      </w:r>
    </w:p>
    <w:p w14:paraId="2784DE63" w14:textId="77777777" w:rsidR="00615463" w:rsidRPr="00615463" w:rsidRDefault="00615463" w:rsidP="00615463">
      <w:pPr>
        <w:spacing w:line="480" w:lineRule="auto"/>
        <w:rPr>
          <w:sz w:val="22"/>
          <w:szCs w:val="22"/>
        </w:rPr>
      </w:pPr>
      <w:r w:rsidRPr="00615463">
        <w:rPr>
          <w:sz w:val="22"/>
          <w:szCs w:val="22"/>
        </w:rPr>
        <w:t>Case based reasoning is when knowledge is represented as a collection of the model’s prior knowledge rather than creating new rules. Newly presented problems are therefore resolved by adapting similar cases and solutions, making this approach effective in areas such as legal or diagnostic reasoning (Kolodner, 1992). However, the performance of this system depends on the quality, depth and diversity of stored cases.</w:t>
      </w:r>
    </w:p>
    <w:p w14:paraId="2F54435F" w14:textId="77777777" w:rsidR="00615463" w:rsidRPr="00615463" w:rsidRDefault="00615463" w:rsidP="00615463">
      <w:pPr>
        <w:spacing w:line="480" w:lineRule="auto"/>
        <w:rPr>
          <w:sz w:val="22"/>
          <w:szCs w:val="22"/>
        </w:rPr>
      </w:pPr>
      <w:r w:rsidRPr="00615463">
        <w:rPr>
          <w:sz w:val="22"/>
          <w:szCs w:val="22"/>
        </w:rPr>
        <w:t xml:space="preserve">Overall, no single knowledge representation technique is independently strong- several factors must be considered such as the complexity, computational demands and availability of data (Russell and Norvig, 2021). The success of intelligent systems lies with the creation of hybrid approaches to balance expressiveness, efficiency, and interpretability (Burke, 2002). The area in which the system will mainly be used must also be considered to accurately satisfy industry requirements. </w:t>
      </w:r>
    </w:p>
    <w:p w14:paraId="4EA97152" w14:textId="77777777" w:rsidR="00615463" w:rsidRPr="00615463" w:rsidRDefault="00615463" w:rsidP="00615463">
      <w:pPr>
        <w:spacing w:line="480" w:lineRule="auto"/>
        <w:rPr>
          <w:sz w:val="22"/>
          <w:szCs w:val="22"/>
        </w:rPr>
      </w:pPr>
    </w:p>
    <w:p w14:paraId="556D4083" w14:textId="77777777" w:rsidR="00615463" w:rsidRPr="00615463" w:rsidRDefault="00615463" w:rsidP="00615463">
      <w:pPr>
        <w:spacing w:line="480" w:lineRule="auto"/>
        <w:rPr>
          <w:sz w:val="22"/>
          <w:szCs w:val="22"/>
        </w:rPr>
      </w:pPr>
      <w:r w:rsidRPr="00615463">
        <w:rPr>
          <w:sz w:val="22"/>
          <w:szCs w:val="22"/>
        </w:rPr>
        <w:t xml:space="preserve">Brachman, R.J. and Levesque, H.J., 2004. Knowledge Representation and Reasoning. San Francisco: Morgan Kaufmann. Available at: </w:t>
      </w:r>
      <w:hyperlink r:id="rId5" w:history="1">
        <w:r w:rsidRPr="00615463">
          <w:rPr>
            <w:rStyle w:val="Hyperlink"/>
            <w:sz w:val="22"/>
            <w:szCs w:val="22"/>
          </w:rPr>
          <w:t>https://bista.sites.dmi.unipg.it/didattica/CSP/kn</w:t>
        </w:r>
        <w:r w:rsidRPr="00615463">
          <w:rPr>
            <w:rStyle w:val="Hyperlink"/>
            <w:sz w:val="22"/>
            <w:szCs w:val="22"/>
          </w:rPr>
          <w:t>o</w:t>
        </w:r>
        <w:r w:rsidRPr="00615463">
          <w:rPr>
            <w:rStyle w:val="Hyperlink"/>
            <w:sz w:val="22"/>
            <w:szCs w:val="22"/>
          </w:rPr>
          <w:t>wledge-representation-and-reasoning-the-morgan-kaufmann-series-in-artificial-intelligence.pdf</w:t>
        </w:r>
      </w:hyperlink>
      <w:r w:rsidRPr="00615463">
        <w:rPr>
          <w:sz w:val="22"/>
          <w:szCs w:val="22"/>
        </w:rPr>
        <w:t xml:space="preserve">  </w:t>
      </w:r>
    </w:p>
    <w:p w14:paraId="5B50C6BE" w14:textId="77777777" w:rsidR="00615463" w:rsidRPr="00615463" w:rsidRDefault="00615463" w:rsidP="00615463">
      <w:pPr>
        <w:spacing w:line="480" w:lineRule="auto"/>
        <w:rPr>
          <w:sz w:val="22"/>
          <w:szCs w:val="22"/>
        </w:rPr>
      </w:pPr>
      <w:r w:rsidRPr="00615463">
        <w:rPr>
          <w:sz w:val="22"/>
          <w:szCs w:val="22"/>
        </w:rPr>
        <w:lastRenderedPageBreak/>
        <w:t xml:space="preserve">Russell, S. and Norvig, P., 2021. Artificial Intelligence: A Modern Approach (4th ed.). Harlow: Pearson. Available at: </w:t>
      </w:r>
      <w:hyperlink r:id="rId6" w:history="1">
        <w:r w:rsidRPr="00615463">
          <w:rPr>
            <w:rStyle w:val="Hyperlink"/>
            <w:sz w:val="22"/>
            <w:szCs w:val="22"/>
          </w:rPr>
          <w:t>https://aima.cs.berkeley.edu/4th-ed/</w:t>
        </w:r>
        <w:r w:rsidRPr="00615463">
          <w:rPr>
            <w:rStyle w:val="Hyperlink"/>
            <w:sz w:val="22"/>
            <w:szCs w:val="22"/>
          </w:rPr>
          <w:t>p</w:t>
        </w:r>
        <w:r w:rsidRPr="00615463">
          <w:rPr>
            <w:rStyle w:val="Hyperlink"/>
            <w:sz w:val="22"/>
            <w:szCs w:val="22"/>
          </w:rPr>
          <w:t>dfs/newchap01.pdf</w:t>
        </w:r>
      </w:hyperlink>
    </w:p>
    <w:p w14:paraId="44E5491B" w14:textId="77777777" w:rsidR="00615463" w:rsidRPr="00615463" w:rsidRDefault="00615463" w:rsidP="00615463">
      <w:pPr>
        <w:spacing w:line="480" w:lineRule="auto"/>
        <w:rPr>
          <w:sz w:val="22"/>
          <w:szCs w:val="22"/>
        </w:rPr>
      </w:pPr>
      <w:r w:rsidRPr="00615463">
        <w:rPr>
          <w:sz w:val="22"/>
          <w:szCs w:val="22"/>
        </w:rPr>
        <w:t xml:space="preserve">Giarratano, J.C. and Riley, G.D., 2005. Expert Systems: Principles and Programming (4th ed.). Boston: Thomson Course Technology. Available at: </w:t>
      </w:r>
      <w:hyperlink r:id="rId7" w:history="1">
        <w:r w:rsidRPr="00615463">
          <w:rPr>
            <w:rStyle w:val="Hyperlink"/>
            <w:sz w:val="22"/>
            <w:szCs w:val="22"/>
          </w:rPr>
          <w:t>Expert Systems - Principles and Programming (Fourth Edition) (Joseph Ciarratano, Gary Riley) (Z-Library) PDF | PDF</w:t>
        </w:r>
      </w:hyperlink>
    </w:p>
    <w:p w14:paraId="2B3261BC" w14:textId="77777777" w:rsidR="00615463" w:rsidRPr="00615463" w:rsidRDefault="00615463" w:rsidP="00615463">
      <w:pPr>
        <w:spacing w:line="480" w:lineRule="auto"/>
        <w:rPr>
          <w:sz w:val="22"/>
          <w:szCs w:val="22"/>
        </w:rPr>
      </w:pPr>
      <w:r w:rsidRPr="00615463">
        <w:rPr>
          <w:sz w:val="22"/>
          <w:szCs w:val="22"/>
        </w:rPr>
        <w:t xml:space="preserve">Minsky, M., 1975. A framework for representing knowledge. In: P.H. Winston (ed.) The Psychology of Computer Vision. New York: McGraw-Hill. Available at: </w:t>
      </w:r>
      <w:hyperlink r:id="rId8" w:history="1">
        <w:r w:rsidRPr="00615463">
          <w:rPr>
            <w:rStyle w:val="Hyperlink"/>
            <w:sz w:val="22"/>
            <w:szCs w:val="22"/>
          </w:rPr>
          <w:t>https://courses.media.mit.edu/2004spring/mas966/Minsky%201974%20Framework%20for%20knowledge.pdf</w:t>
        </w:r>
      </w:hyperlink>
    </w:p>
    <w:p w14:paraId="46DC235E" w14:textId="77777777" w:rsidR="00615463" w:rsidRPr="00615463" w:rsidRDefault="00615463" w:rsidP="00615463">
      <w:pPr>
        <w:spacing w:line="480" w:lineRule="auto"/>
        <w:rPr>
          <w:sz w:val="22"/>
          <w:szCs w:val="22"/>
        </w:rPr>
      </w:pPr>
      <w:r w:rsidRPr="00615463">
        <w:rPr>
          <w:sz w:val="22"/>
          <w:szCs w:val="22"/>
        </w:rPr>
        <w:t xml:space="preserve">Pearl, J., 1988. Probabilistic Reasoning in Intelligent Systems: Networks of Plausible Inference. San Mateo: Morgan Kaufmann. Available at: </w:t>
      </w:r>
      <w:hyperlink r:id="rId9" w:tgtFrame="_new" w:history="1">
        <w:r w:rsidRPr="00615463">
          <w:rPr>
            <w:rStyle w:val="Hyperlink"/>
            <w:sz w:val="22"/>
            <w:szCs w:val="22"/>
          </w:rPr>
          <w:t>https://bayes.cs.ucla.edu/BO</w:t>
        </w:r>
        <w:r w:rsidRPr="00615463">
          <w:rPr>
            <w:rStyle w:val="Hyperlink"/>
            <w:sz w:val="22"/>
            <w:szCs w:val="22"/>
          </w:rPr>
          <w:t>O</w:t>
        </w:r>
        <w:r w:rsidRPr="00615463">
          <w:rPr>
            <w:rStyle w:val="Hyperlink"/>
            <w:sz w:val="22"/>
            <w:szCs w:val="22"/>
          </w:rPr>
          <w:t>K-2K/</w:t>
        </w:r>
      </w:hyperlink>
    </w:p>
    <w:p w14:paraId="06459E3A" w14:textId="77777777" w:rsidR="00615463" w:rsidRPr="00615463" w:rsidRDefault="00615463" w:rsidP="00615463">
      <w:pPr>
        <w:spacing w:line="480" w:lineRule="auto"/>
        <w:rPr>
          <w:sz w:val="22"/>
          <w:szCs w:val="22"/>
        </w:rPr>
      </w:pPr>
      <w:r w:rsidRPr="00615463">
        <w:rPr>
          <w:sz w:val="22"/>
          <w:szCs w:val="22"/>
        </w:rPr>
        <w:t xml:space="preserve">Kolodner, J.L., 1992. An introduction to case-based reasoning. Artificial Intelligence Review, 6(1), pp.3–34. Available at: </w:t>
      </w:r>
      <w:hyperlink r:id="rId10" w:tgtFrame="_new" w:history="1">
        <w:r w:rsidRPr="00615463">
          <w:rPr>
            <w:rStyle w:val="Hyperlink"/>
            <w:sz w:val="22"/>
            <w:szCs w:val="22"/>
          </w:rPr>
          <w:t>https://link.springer.com/article/10.1007/BF00</w:t>
        </w:r>
        <w:r w:rsidRPr="00615463">
          <w:rPr>
            <w:rStyle w:val="Hyperlink"/>
            <w:sz w:val="22"/>
            <w:szCs w:val="22"/>
          </w:rPr>
          <w:t>1</w:t>
        </w:r>
        <w:r w:rsidRPr="00615463">
          <w:rPr>
            <w:rStyle w:val="Hyperlink"/>
            <w:sz w:val="22"/>
            <w:szCs w:val="22"/>
          </w:rPr>
          <w:t>55578</w:t>
        </w:r>
      </w:hyperlink>
    </w:p>
    <w:p w14:paraId="37D3B8B7" w14:textId="77777777" w:rsidR="00615463" w:rsidRPr="00615463" w:rsidRDefault="00615463" w:rsidP="00615463">
      <w:pPr>
        <w:spacing w:line="480" w:lineRule="auto"/>
        <w:rPr>
          <w:sz w:val="22"/>
          <w:szCs w:val="22"/>
        </w:rPr>
      </w:pPr>
      <w:r w:rsidRPr="00615463">
        <w:rPr>
          <w:sz w:val="22"/>
          <w:szCs w:val="22"/>
        </w:rPr>
        <w:t xml:space="preserve">Burke, R., 2002. Hybrid recommender systems: Survey and experiments. User Modelling and User-Adapted Interaction, 12(4), pp.331–370. Available at: </w:t>
      </w:r>
      <w:hyperlink r:id="rId11" w:history="1">
        <w:r w:rsidRPr="00615463">
          <w:rPr>
            <w:rStyle w:val="Hyperlink"/>
            <w:sz w:val="22"/>
            <w:szCs w:val="22"/>
          </w:rPr>
          <w:t>https://pzs.dstu.dp.ua/DataMining/recom/bibl/Hybrid_Recommender_Systems_Survey_and_Experiments.pdf</w:t>
        </w:r>
      </w:hyperlink>
      <w:r w:rsidRPr="00615463">
        <w:rPr>
          <w:sz w:val="22"/>
          <w:szCs w:val="22"/>
        </w:rPr>
        <w:t xml:space="preserve"> </w:t>
      </w:r>
    </w:p>
    <w:p w14:paraId="1C52DB37" w14:textId="77777777" w:rsidR="00615463" w:rsidRDefault="00615463" w:rsidP="00615463">
      <w:pPr>
        <w:spacing w:line="480" w:lineRule="auto"/>
        <w:rPr>
          <w:b/>
          <w:bCs/>
          <w:sz w:val="22"/>
          <w:szCs w:val="22"/>
        </w:rPr>
      </w:pPr>
    </w:p>
    <w:p w14:paraId="7CFF3892" w14:textId="77777777" w:rsidR="00615463" w:rsidRDefault="00615463" w:rsidP="00615463">
      <w:pPr>
        <w:spacing w:line="480" w:lineRule="auto"/>
        <w:rPr>
          <w:b/>
          <w:bCs/>
          <w:sz w:val="22"/>
          <w:szCs w:val="22"/>
        </w:rPr>
      </w:pPr>
    </w:p>
    <w:p w14:paraId="7C8C9526" w14:textId="77777777" w:rsidR="00615463" w:rsidRDefault="00615463" w:rsidP="00615463">
      <w:pPr>
        <w:spacing w:line="480" w:lineRule="auto"/>
        <w:rPr>
          <w:b/>
          <w:bCs/>
          <w:sz w:val="22"/>
          <w:szCs w:val="22"/>
        </w:rPr>
      </w:pPr>
    </w:p>
    <w:p w14:paraId="7327CD9E" w14:textId="77777777" w:rsidR="00615463" w:rsidRDefault="00615463" w:rsidP="00615463">
      <w:pPr>
        <w:spacing w:line="480" w:lineRule="auto"/>
        <w:rPr>
          <w:b/>
          <w:bCs/>
          <w:sz w:val="22"/>
          <w:szCs w:val="22"/>
        </w:rPr>
      </w:pPr>
    </w:p>
    <w:p w14:paraId="25457BBB" w14:textId="77777777" w:rsidR="00615463" w:rsidRDefault="00615463" w:rsidP="00615463">
      <w:pPr>
        <w:spacing w:line="480" w:lineRule="auto"/>
        <w:rPr>
          <w:b/>
          <w:bCs/>
          <w:sz w:val="22"/>
          <w:szCs w:val="22"/>
        </w:rPr>
      </w:pPr>
    </w:p>
    <w:p w14:paraId="5BDC51BC" w14:textId="77777777" w:rsidR="00615463" w:rsidRPr="00615463" w:rsidRDefault="00615463" w:rsidP="00615463">
      <w:pPr>
        <w:spacing w:line="480" w:lineRule="auto"/>
        <w:rPr>
          <w:b/>
          <w:bCs/>
          <w:sz w:val="22"/>
          <w:szCs w:val="22"/>
        </w:rPr>
      </w:pPr>
    </w:p>
    <w:p w14:paraId="1264330A" w14:textId="14F4DD7A" w:rsidR="008E465A" w:rsidRPr="00615463" w:rsidRDefault="00F91BA0" w:rsidP="00615463">
      <w:pPr>
        <w:pStyle w:val="ListParagraph"/>
        <w:numPr>
          <w:ilvl w:val="0"/>
          <w:numId w:val="11"/>
        </w:numPr>
        <w:spacing w:line="480" w:lineRule="auto"/>
        <w:rPr>
          <w:sz w:val="22"/>
          <w:szCs w:val="22"/>
          <w:u w:val="single"/>
        </w:rPr>
      </w:pPr>
      <w:r w:rsidRPr="00615463">
        <w:rPr>
          <w:sz w:val="22"/>
          <w:szCs w:val="22"/>
          <w:u w:val="single"/>
        </w:rPr>
        <w:lastRenderedPageBreak/>
        <w:t xml:space="preserve"> Language Processing: </w:t>
      </w:r>
    </w:p>
    <w:p w14:paraId="4C1DDFEE" w14:textId="5DA4DF55" w:rsidR="008E465A" w:rsidRPr="00615463" w:rsidRDefault="008E465A" w:rsidP="00615463">
      <w:pPr>
        <w:spacing w:line="480" w:lineRule="auto"/>
        <w:rPr>
          <w:sz w:val="22"/>
          <w:szCs w:val="22"/>
        </w:rPr>
      </w:pPr>
      <w:r w:rsidRPr="00615463">
        <w:rPr>
          <w:sz w:val="22"/>
          <w:szCs w:val="22"/>
        </w:rPr>
        <w:t>Modern generative pre-trained transformers have significantly improved the ability of programmes engaging in conversational manners, with Natural Language Interfaces (NLIs) enabling users to communicate using everyday language rather than formal commands or structured inputs (</w:t>
      </w:r>
      <w:proofErr w:type="spellStart"/>
      <w:r w:rsidRPr="00615463">
        <w:rPr>
          <w:sz w:val="22"/>
          <w:szCs w:val="22"/>
        </w:rPr>
        <w:t>Jurafsky</w:t>
      </w:r>
      <w:proofErr w:type="spellEnd"/>
      <w:r w:rsidRPr="00615463">
        <w:rPr>
          <w:sz w:val="22"/>
          <w:szCs w:val="22"/>
        </w:rPr>
        <w:t xml:space="preserve"> and Martin, 2023). NLIs are now used in worldwide in chatbots, search engines, virtual assistants, and automated customer service systems. These offer users a more personalised experience by reducing the need for specialised technical knowledge.</w:t>
      </w:r>
    </w:p>
    <w:p w14:paraId="60A9AF2E" w14:textId="6F944336" w:rsidR="008E465A" w:rsidRPr="00615463" w:rsidRDefault="008E465A" w:rsidP="00615463">
      <w:pPr>
        <w:spacing w:line="480" w:lineRule="auto"/>
        <w:rPr>
          <w:sz w:val="22"/>
          <w:szCs w:val="22"/>
        </w:rPr>
      </w:pPr>
      <w:r w:rsidRPr="00615463">
        <w:rPr>
          <w:sz w:val="22"/>
          <w:szCs w:val="22"/>
        </w:rPr>
        <w:t>Early approaches to NLIs relied on rule based and symbolic methods with ELIZA (</w:t>
      </w:r>
      <w:proofErr w:type="spellStart"/>
      <w:r w:rsidRPr="00615463">
        <w:rPr>
          <w:sz w:val="22"/>
          <w:szCs w:val="22"/>
        </w:rPr>
        <w:t>Weizenbaum</w:t>
      </w:r>
      <w:proofErr w:type="spellEnd"/>
      <w:r w:rsidRPr="00615463">
        <w:rPr>
          <w:sz w:val="22"/>
          <w:szCs w:val="22"/>
        </w:rPr>
        <w:t xml:space="preserve">, 1966) being one of the first chatbot systems. This system used simple pattern matching and predefined templates to generate responses that </w:t>
      </w:r>
      <w:r w:rsidR="00A04B8B" w:rsidRPr="00615463">
        <w:rPr>
          <w:sz w:val="22"/>
          <w:szCs w:val="22"/>
        </w:rPr>
        <w:t xml:space="preserve">shadowed human </w:t>
      </w:r>
      <w:r w:rsidRPr="00615463">
        <w:rPr>
          <w:sz w:val="22"/>
          <w:szCs w:val="22"/>
        </w:rPr>
        <w:t>behaviour. Later</w:t>
      </w:r>
      <w:r w:rsidR="00A04B8B" w:rsidRPr="00615463">
        <w:rPr>
          <w:sz w:val="22"/>
          <w:szCs w:val="22"/>
        </w:rPr>
        <w:t>,</w:t>
      </w:r>
      <w:r w:rsidRPr="00615463">
        <w:rPr>
          <w:sz w:val="22"/>
          <w:szCs w:val="22"/>
        </w:rPr>
        <w:t xml:space="preserve"> systems incorporated grammatical parsing</w:t>
      </w:r>
      <w:r w:rsidR="00A04B8B" w:rsidRPr="00615463">
        <w:rPr>
          <w:sz w:val="22"/>
          <w:szCs w:val="22"/>
        </w:rPr>
        <w:t xml:space="preserve"> (the process of structurally analysing a string of symbols)</w:t>
      </w:r>
      <w:r w:rsidRPr="00615463">
        <w:rPr>
          <w:sz w:val="22"/>
          <w:szCs w:val="22"/>
        </w:rPr>
        <w:t>, semantic networks</w:t>
      </w:r>
      <w:r w:rsidR="00A04B8B" w:rsidRPr="00615463">
        <w:rPr>
          <w:sz w:val="22"/>
          <w:szCs w:val="22"/>
        </w:rPr>
        <w:t xml:space="preserve"> </w:t>
      </w:r>
      <w:r w:rsidRPr="00615463">
        <w:rPr>
          <w:sz w:val="22"/>
          <w:szCs w:val="22"/>
        </w:rPr>
        <w:t>and logic-based interpreters</w:t>
      </w:r>
      <w:r w:rsidR="00A04B8B" w:rsidRPr="00615463">
        <w:rPr>
          <w:sz w:val="22"/>
          <w:szCs w:val="22"/>
        </w:rPr>
        <w:t xml:space="preserve">. </w:t>
      </w:r>
      <w:r w:rsidRPr="00615463">
        <w:rPr>
          <w:sz w:val="22"/>
          <w:szCs w:val="22"/>
        </w:rPr>
        <w:t xml:space="preserve">Although these approaches </w:t>
      </w:r>
      <w:r w:rsidR="00A04B8B" w:rsidRPr="00615463">
        <w:rPr>
          <w:sz w:val="22"/>
          <w:szCs w:val="22"/>
        </w:rPr>
        <w:t>created powerful models that were able to reason within narrow domains, they lacked strength when it came to handling unfamiliar input such as informal language or ambiguity.</w:t>
      </w:r>
    </w:p>
    <w:p w14:paraId="1C625AB9" w14:textId="6ECF3D05" w:rsidR="008E465A" w:rsidRPr="00615463" w:rsidRDefault="008E465A" w:rsidP="00615463">
      <w:pPr>
        <w:spacing w:line="480" w:lineRule="auto"/>
        <w:rPr>
          <w:sz w:val="22"/>
          <w:szCs w:val="22"/>
        </w:rPr>
      </w:pPr>
      <w:r w:rsidRPr="00615463">
        <w:rPr>
          <w:sz w:val="22"/>
          <w:szCs w:val="22"/>
        </w:rPr>
        <w:t xml:space="preserve">A major shift occurred from the 1980s through the early 2000s with the emergence of statistical Natural Language Processing. Models such as n-grams, Hidden Markov Models and probabilistic parsers learned patterns from </w:t>
      </w:r>
      <w:r w:rsidR="005C23CC" w:rsidRPr="00615463">
        <w:rPr>
          <w:sz w:val="22"/>
          <w:szCs w:val="22"/>
        </w:rPr>
        <w:t xml:space="preserve">wide ranging text, </w:t>
      </w:r>
      <w:r w:rsidRPr="00615463">
        <w:rPr>
          <w:sz w:val="22"/>
          <w:szCs w:val="22"/>
        </w:rPr>
        <w:t xml:space="preserve">rather than relying solely on manually </w:t>
      </w:r>
      <w:r w:rsidR="005C23CC" w:rsidRPr="00615463">
        <w:rPr>
          <w:sz w:val="22"/>
          <w:szCs w:val="22"/>
        </w:rPr>
        <w:t>inputted</w:t>
      </w:r>
      <w:r w:rsidRPr="00615463">
        <w:rPr>
          <w:sz w:val="22"/>
          <w:szCs w:val="22"/>
        </w:rPr>
        <w:t xml:space="preserve"> rules (Manning and Schütze, 1999). These statistical techniques improved scalability and </w:t>
      </w:r>
      <w:r w:rsidR="005C23CC" w:rsidRPr="00615463">
        <w:rPr>
          <w:sz w:val="22"/>
          <w:szCs w:val="22"/>
        </w:rPr>
        <w:t>allowed</w:t>
      </w:r>
      <w:r w:rsidRPr="00615463">
        <w:rPr>
          <w:sz w:val="22"/>
          <w:szCs w:val="22"/>
        </w:rPr>
        <w:t xml:space="preserve"> NLIs to process more natural language. However, they remained limited in terms of </w:t>
      </w:r>
      <w:r w:rsidR="005C23CC" w:rsidRPr="00615463">
        <w:rPr>
          <w:sz w:val="22"/>
          <w:szCs w:val="22"/>
        </w:rPr>
        <w:t xml:space="preserve">their </w:t>
      </w:r>
      <w:r w:rsidRPr="00615463">
        <w:rPr>
          <w:sz w:val="22"/>
          <w:szCs w:val="22"/>
        </w:rPr>
        <w:t>semantic depth</w:t>
      </w:r>
      <w:r w:rsidR="005C23CC" w:rsidRPr="00615463">
        <w:rPr>
          <w:sz w:val="22"/>
          <w:szCs w:val="22"/>
        </w:rPr>
        <w:t>. Outputs were typically dry and lacked the ability to capture deeper semantic meaning or long-range context.</w:t>
      </w:r>
    </w:p>
    <w:p w14:paraId="043F3936" w14:textId="55AB9567" w:rsidR="008E465A" w:rsidRPr="00615463" w:rsidRDefault="005C23CC" w:rsidP="00615463">
      <w:pPr>
        <w:spacing w:line="480" w:lineRule="auto"/>
        <w:rPr>
          <w:sz w:val="22"/>
          <w:szCs w:val="22"/>
        </w:rPr>
      </w:pPr>
      <w:r w:rsidRPr="00615463">
        <w:rPr>
          <w:sz w:val="22"/>
          <w:szCs w:val="22"/>
        </w:rPr>
        <w:t>Newer</w:t>
      </w:r>
      <w:r w:rsidR="008E465A" w:rsidRPr="00615463">
        <w:rPr>
          <w:sz w:val="22"/>
          <w:szCs w:val="22"/>
        </w:rPr>
        <w:t xml:space="preserve"> NLIs are dominated by deep learning approaches, particularly transformer architectures (Vaswani et al., 2017). Models such as BERT and GPT (Devlin et al., 2019) </w:t>
      </w:r>
      <w:r w:rsidRPr="00615463">
        <w:rPr>
          <w:sz w:val="22"/>
          <w:szCs w:val="22"/>
        </w:rPr>
        <w:t>use</w:t>
      </w:r>
      <w:r w:rsidR="008E465A" w:rsidRPr="00615463">
        <w:rPr>
          <w:sz w:val="22"/>
          <w:szCs w:val="22"/>
        </w:rPr>
        <w:t xml:space="preserve"> </w:t>
      </w:r>
      <w:r w:rsidRPr="00615463">
        <w:rPr>
          <w:sz w:val="22"/>
          <w:szCs w:val="22"/>
        </w:rPr>
        <w:t>pretrain</w:t>
      </w:r>
      <w:r w:rsidR="008E465A" w:rsidRPr="00615463">
        <w:rPr>
          <w:sz w:val="22"/>
          <w:szCs w:val="22"/>
        </w:rPr>
        <w:t xml:space="preserve"> on </w:t>
      </w:r>
      <w:r w:rsidRPr="00615463">
        <w:rPr>
          <w:sz w:val="22"/>
          <w:szCs w:val="22"/>
        </w:rPr>
        <w:t xml:space="preserve">wide datasets </w:t>
      </w:r>
      <w:r w:rsidR="008E465A" w:rsidRPr="00615463">
        <w:rPr>
          <w:sz w:val="22"/>
          <w:szCs w:val="22"/>
        </w:rPr>
        <w:t>to learn contextual representations of language. Transform</w:t>
      </w:r>
      <w:r w:rsidRPr="00615463">
        <w:rPr>
          <w:sz w:val="22"/>
          <w:szCs w:val="22"/>
        </w:rPr>
        <w:t xml:space="preserve">er models produce longer </w:t>
      </w:r>
      <w:r w:rsidR="000C3CAC" w:rsidRPr="00615463">
        <w:rPr>
          <w:sz w:val="22"/>
          <w:szCs w:val="22"/>
        </w:rPr>
        <w:t>responses and are more sem</w:t>
      </w:r>
      <w:r w:rsidRPr="00615463">
        <w:rPr>
          <w:sz w:val="22"/>
          <w:szCs w:val="22"/>
        </w:rPr>
        <w:t xml:space="preserve">antically aware </w:t>
      </w:r>
      <w:r w:rsidR="000C3CAC" w:rsidRPr="00615463">
        <w:rPr>
          <w:sz w:val="22"/>
          <w:szCs w:val="22"/>
        </w:rPr>
        <w:t xml:space="preserve">of what they generate. </w:t>
      </w:r>
      <w:r w:rsidR="008E465A" w:rsidRPr="00615463">
        <w:rPr>
          <w:sz w:val="22"/>
          <w:szCs w:val="22"/>
        </w:rPr>
        <w:t xml:space="preserve">Modern NLIs </w:t>
      </w:r>
      <w:r w:rsidR="000C3CAC" w:rsidRPr="00615463">
        <w:rPr>
          <w:sz w:val="22"/>
          <w:szCs w:val="22"/>
        </w:rPr>
        <w:t xml:space="preserve">are combined </w:t>
      </w:r>
      <w:r w:rsidR="000C3CAC" w:rsidRPr="00615463">
        <w:rPr>
          <w:sz w:val="22"/>
          <w:szCs w:val="22"/>
        </w:rPr>
        <w:lastRenderedPageBreak/>
        <w:t xml:space="preserve">with </w:t>
      </w:r>
      <w:r w:rsidR="008E465A" w:rsidRPr="00615463">
        <w:rPr>
          <w:sz w:val="22"/>
          <w:szCs w:val="22"/>
        </w:rPr>
        <w:t>techniques such as fine-tuning, instruction tuning, and reinforcement learning from human feedback to optimise behaviour, including intent recognition, dialogue management, and</w:t>
      </w:r>
      <w:r w:rsidR="000C3CAC" w:rsidRPr="00615463">
        <w:rPr>
          <w:sz w:val="22"/>
          <w:szCs w:val="22"/>
        </w:rPr>
        <w:t xml:space="preserve"> producing unrestrained outputs</w:t>
      </w:r>
      <w:r w:rsidR="008E465A" w:rsidRPr="00615463">
        <w:rPr>
          <w:sz w:val="22"/>
          <w:szCs w:val="22"/>
        </w:rPr>
        <w:t>. Many systems</w:t>
      </w:r>
      <w:r w:rsidR="000C3CAC" w:rsidRPr="00615463">
        <w:rPr>
          <w:sz w:val="22"/>
          <w:szCs w:val="22"/>
        </w:rPr>
        <w:t>, such as GPT, also make use of retrieval components to factually support their words.</w:t>
      </w:r>
    </w:p>
    <w:p w14:paraId="492574CC" w14:textId="61CB7BCD" w:rsidR="008E465A" w:rsidRPr="00615463" w:rsidRDefault="008E465A" w:rsidP="00615463">
      <w:pPr>
        <w:spacing w:line="480" w:lineRule="auto"/>
        <w:rPr>
          <w:sz w:val="22"/>
          <w:szCs w:val="22"/>
        </w:rPr>
      </w:pPr>
      <w:r w:rsidRPr="00615463">
        <w:rPr>
          <w:sz w:val="22"/>
          <w:szCs w:val="22"/>
        </w:rPr>
        <w:t>Despite these advances, modern NLIs still face limitations. Transformer</w:t>
      </w:r>
      <w:r w:rsidR="000C3CAC" w:rsidRPr="00615463">
        <w:rPr>
          <w:sz w:val="22"/>
          <w:szCs w:val="22"/>
        </w:rPr>
        <w:t xml:space="preserve"> </w:t>
      </w:r>
      <w:r w:rsidRPr="00615463">
        <w:rPr>
          <w:sz w:val="22"/>
          <w:szCs w:val="22"/>
        </w:rPr>
        <w:t>based models</w:t>
      </w:r>
      <w:r w:rsidR="000C3CAC" w:rsidRPr="00615463">
        <w:rPr>
          <w:sz w:val="22"/>
          <w:szCs w:val="22"/>
        </w:rPr>
        <w:t xml:space="preserve"> can sometimes</w:t>
      </w:r>
      <w:r w:rsidRPr="00615463">
        <w:rPr>
          <w:sz w:val="22"/>
          <w:szCs w:val="22"/>
        </w:rPr>
        <w:t xml:space="preserve"> generate fluent responses without </w:t>
      </w:r>
      <w:r w:rsidR="000C3CAC" w:rsidRPr="00615463">
        <w:rPr>
          <w:sz w:val="22"/>
          <w:szCs w:val="22"/>
        </w:rPr>
        <w:t>having accurate</w:t>
      </w:r>
      <w:r w:rsidRPr="00615463">
        <w:rPr>
          <w:sz w:val="22"/>
          <w:szCs w:val="22"/>
        </w:rPr>
        <w:t xml:space="preserve"> understanding</w:t>
      </w:r>
      <w:r w:rsidR="000C3CAC" w:rsidRPr="00615463">
        <w:rPr>
          <w:sz w:val="22"/>
          <w:szCs w:val="22"/>
        </w:rPr>
        <w:t>. In other words, they can produce factually incorrect</w:t>
      </w:r>
      <w:r w:rsidR="00187F17" w:rsidRPr="00615463">
        <w:rPr>
          <w:sz w:val="22"/>
          <w:szCs w:val="22"/>
        </w:rPr>
        <w:t xml:space="preserve"> or completely fabricated information. They may also struggle to understand concepts, the correct meaning of inputs and fail to accurately generate valid responses. </w:t>
      </w:r>
      <w:r w:rsidRPr="00615463">
        <w:rPr>
          <w:sz w:val="22"/>
          <w:szCs w:val="22"/>
        </w:rPr>
        <w:t>These limitations directly relate to the philosophical question posed by the Turing Test</w:t>
      </w:r>
      <w:r w:rsidR="00187F17" w:rsidRPr="00615463">
        <w:rPr>
          <w:sz w:val="22"/>
          <w:szCs w:val="22"/>
        </w:rPr>
        <w:t>: can machines think?</w:t>
      </w:r>
    </w:p>
    <w:p w14:paraId="0DAE65E6" w14:textId="238FECE5" w:rsidR="008E465A" w:rsidRPr="00615463" w:rsidRDefault="008E465A" w:rsidP="00615463">
      <w:pPr>
        <w:spacing w:line="480" w:lineRule="auto"/>
        <w:rPr>
          <w:sz w:val="22"/>
          <w:szCs w:val="22"/>
        </w:rPr>
      </w:pPr>
      <w:r w:rsidRPr="00615463">
        <w:rPr>
          <w:sz w:val="22"/>
          <w:szCs w:val="22"/>
        </w:rPr>
        <w:t xml:space="preserve">The Turing Test </w:t>
      </w:r>
      <w:r w:rsidR="00187F17" w:rsidRPr="00615463">
        <w:rPr>
          <w:sz w:val="22"/>
          <w:szCs w:val="22"/>
        </w:rPr>
        <w:t xml:space="preserve">aims to look at if a machine’s language is distinguishable from a </w:t>
      </w:r>
      <w:r w:rsidR="003D12F2" w:rsidRPr="00615463">
        <w:rPr>
          <w:sz w:val="22"/>
          <w:szCs w:val="22"/>
        </w:rPr>
        <w:t>human</w:t>
      </w:r>
      <w:r w:rsidR="00187F17" w:rsidRPr="00615463">
        <w:rPr>
          <w:sz w:val="22"/>
          <w:szCs w:val="22"/>
        </w:rPr>
        <w:t>. This focuses solely on the performance rather than internal cognitive processes</w:t>
      </w:r>
      <w:r w:rsidRPr="00615463">
        <w:rPr>
          <w:sz w:val="22"/>
          <w:szCs w:val="22"/>
        </w:rPr>
        <w:t xml:space="preserve"> (Turing, 1950). </w:t>
      </w:r>
      <w:r w:rsidR="003D12F2" w:rsidRPr="00615463">
        <w:rPr>
          <w:sz w:val="22"/>
          <w:szCs w:val="22"/>
        </w:rPr>
        <w:t xml:space="preserve">Under these criteria, </w:t>
      </w:r>
      <w:r w:rsidRPr="00615463">
        <w:rPr>
          <w:sz w:val="22"/>
          <w:szCs w:val="22"/>
        </w:rPr>
        <w:t xml:space="preserve">a machine </w:t>
      </w:r>
      <w:r w:rsidR="003D12F2" w:rsidRPr="00615463">
        <w:rPr>
          <w:sz w:val="22"/>
          <w:szCs w:val="22"/>
        </w:rPr>
        <w:t>can</w:t>
      </w:r>
      <w:r w:rsidRPr="00615463">
        <w:rPr>
          <w:sz w:val="22"/>
          <w:szCs w:val="22"/>
        </w:rPr>
        <w:t xml:space="preserve"> pass the test despite lacking semantic understanding</w:t>
      </w:r>
      <w:r w:rsidR="003D12F2" w:rsidRPr="00615463">
        <w:rPr>
          <w:sz w:val="22"/>
          <w:szCs w:val="22"/>
        </w:rPr>
        <w:t xml:space="preserve"> of its generation</w:t>
      </w:r>
      <w:r w:rsidRPr="00615463">
        <w:rPr>
          <w:sz w:val="22"/>
          <w:szCs w:val="22"/>
        </w:rPr>
        <w:t xml:space="preserve">. Searle’s Chinese Room argument </w:t>
      </w:r>
      <w:r w:rsidR="003D12F2" w:rsidRPr="00615463">
        <w:rPr>
          <w:sz w:val="22"/>
          <w:szCs w:val="22"/>
        </w:rPr>
        <w:t xml:space="preserve">furthers this by concluding symbol manipulation doesn’t demonstrate the model’s comprehension </w:t>
      </w:r>
      <w:r w:rsidRPr="00615463">
        <w:rPr>
          <w:sz w:val="22"/>
          <w:szCs w:val="22"/>
        </w:rPr>
        <w:t>(Searle, 1980). Modern NLIs</w:t>
      </w:r>
      <w:r w:rsidR="003D12F2" w:rsidRPr="00615463">
        <w:rPr>
          <w:sz w:val="22"/>
          <w:szCs w:val="22"/>
        </w:rPr>
        <w:t xml:space="preserve"> can conclusively mimic human dialogue, but their understanding isn’t grounded by </w:t>
      </w:r>
      <w:r w:rsidR="00F4687C" w:rsidRPr="00615463">
        <w:rPr>
          <w:sz w:val="22"/>
          <w:szCs w:val="22"/>
        </w:rPr>
        <w:t>experience not intentions.</w:t>
      </w:r>
    </w:p>
    <w:p w14:paraId="05B0ACB9" w14:textId="5B770978" w:rsidR="008E465A" w:rsidRPr="00615463" w:rsidRDefault="008E465A" w:rsidP="00615463">
      <w:pPr>
        <w:spacing w:line="480" w:lineRule="auto"/>
        <w:rPr>
          <w:sz w:val="22"/>
          <w:szCs w:val="22"/>
        </w:rPr>
      </w:pPr>
      <w:r w:rsidRPr="00615463">
        <w:rPr>
          <w:sz w:val="22"/>
          <w:szCs w:val="22"/>
        </w:rPr>
        <w:t>In summary, NLIs have evolved from rigid rule-based systems to adaptive neural architectures</w:t>
      </w:r>
      <w:r w:rsidR="00F4687C" w:rsidRPr="00615463">
        <w:rPr>
          <w:sz w:val="22"/>
          <w:szCs w:val="22"/>
        </w:rPr>
        <w:t>,</w:t>
      </w:r>
      <w:r w:rsidRPr="00615463">
        <w:rPr>
          <w:sz w:val="22"/>
          <w:szCs w:val="22"/>
        </w:rPr>
        <w:t xml:space="preserve"> capable of producing highly natural interactions. However, while </w:t>
      </w:r>
      <w:r w:rsidR="00F4687C" w:rsidRPr="00615463">
        <w:rPr>
          <w:sz w:val="22"/>
          <w:szCs w:val="22"/>
        </w:rPr>
        <w:t>current</w:t>
      </w:r>
      <w:r w:rsidRPr="00615463">
        <w:rPr>
          <w:sz w:val="22"/>
          <w:szCs w:val="22"/>
        </w:rPr>
        <w:t xml:space="preserve"> models demonstrate impressive linguistic competence, their behaviour alone does not </w:t>
      </w:r>
      <w:r w:rsidR="00F4687C" w:rsidRPr="00615463">
        <w:rPr>
          <w:sz w:val="22"/>
          <w:szCs w:val="22"/>
        </w:rPr>
        <w:t xml:space="preserve">lessen the gap between </w:t>
      </w:r>
      <w:r w:rsidRPr="00615463">
        <w:rPr>
          <w:sz w:val="22"/>
          <w:szCs w:val="22"/>
        </w:rPr>
        <w:t>processing language and understanding it.</w:t>
      </w:r>
    </w:p>
    <w:p w14:paraId="72C73FBD" w14:textId="77777777" w:rsidR="00926A3C" w:rsidRPr="00615463" w:rsidRDefault="00926A3C" w:rsidP="00615463">
      <w:pPr>
        <w:spacing w:line="480" w:lineRule="auto"/>
        <w:rPr>
          <w:sz w:val="22"/>
          <w:szCs w:val="22"/>
        </w:rPr>
      </w:pPr>
    </w:p>
    <w:p w14:paraId="53E2F5F2" w14:textId="77777777" w:rsidR="00926A3C" w:rsidRPr="00615463" w:rsidRDefault="00926A3C" w:rsidP="00615463">
      <w:pPr>
        <w:spacing w:line="480" w:lineRule="auto"/>
        <w:rPr>
          <w:sz w:val="22"/>
          <w:szCs w:val="22"/>
        </w:rPr>
      </w:pPr>
    </w:p>
    <w:p w14:paraId="462FA1A0" w14:textId="4502286B" w:rsidR="00926A3C" w:rsidRPr="00615463" w:rsidRDefault="00926A3C" w:rsidP="00615463">
      <w:pPr>
        <w:spacing w:line="480" w:lineRule="auto"/>
        <w:rPr>
          <w:sz w:val="22"/>
          <w:szCs w:val="22"/>
        </w:rPr>
      </w:pPr>
      <w:r w:rsidRPr="00615463">
        <w:rPr>
          <w:sz w:val="22"/>
          <w:szCs w:val="22"/>
        </w:rPr>
        <w:t>References:</w:t>
      </w:r>
    </w:p>
    <w:p w14:paraId="343FCDE8" w14:textId="1BE4A43E" w:rsidR="00EF11D6" w:rsidRPr="00615463" w:rsidRDefault="00EF11D6" w:rsidP="00615463">
      <w:pPr>
        <w:spacing w:line="480" w:lineRule="auto"/>
        <w:rPr>
          <w:sz w:val="22"/>
          <w:szCs w:val="22"/>
        </w:rPr>
      </w:pPr>
      <w:r w:rsidRPr="00615463">
        <w:rPr>
          <w:sz w:val="22"/>
          <w:szCs w:val="22"/>
        </w:rPr>
        <w:lastRenderedPageBreak/>
        <w:t xml:space="preserve">Jurafsky, D. and Martin, J.H., 2023. </w:t>
      </w:r>
      <w:r w:rsidRPr="00615463">
        <w:rPr>
          <w:i/>
          <w:iCs/>
          <w:sz w:val="22"/>
          <w:szCs w:val="22"/>
        </w:rPr>
        <w:t>Speech and Language Processing: An Introduction to Natural Language Processing, Computational Linguistics, and Speech Recognition</w:t>
      </w:r>
      <w:r w:rsidRPr="00615463">
        <w:rPr>
          <w:sz w:val="22"/>
          <w:szCs w:val="22"/>
        </w:rPr>
        <w:t xml:space="preserve"> (3rd ed., draft). Available at: </w:t>
      </w:r>
      <w:hyperlink r:id="rId12" w:tgtFrame="_new" w:history="1">
        <w:r w:rsidRPr="00615463">
          <w:rPr>
            <w:rStyle w:val="Hyperlink"/>
            <w:sz w:val="22"/>
            <w:szCs w:val="22"/>
          </w:rPr>
          <w:t>https://web.stanford.edu/~jurafsky/slp3/ed3bookaug20_2024.pdf</w:t>
        </w:r>
      </w:hyperlink>
    </w:p>
    <w:p w14:paraId="7921579A" w14:textId="2A87BBE3" w:rsidR="00926A3C" w:rsidRPr="00615463" w:rsidRDefault="00926A3C" w:rsidP="00615463">
      <w:pPr>
        <w:spacing w:line="480" w:lineRule="auto"/>
        <w:rPr>
          <w:sz w:val="22"/>
          <w:szCs w:val="22"/>
        </w:rPr>
      </w:pPr>
      <w:proofErr w:type="spellStart"/>
      <w:r w:rsidRPr="00615463">
        <w:rPr>
          <w:sz w:val="22"/>
          <w:szCs w:val="22"/>
        </w:rPr>
        <w:t>Weizenbaum</w:t>
      </w:r>
      <w:proofErr w:type="spellEnd"/>
      <w:r w:rsidRPr="00615463">
        <w:rPr>
          <w:sz w:val="22"/>
          <w:szCs w:val="22"/>
        </w:rPr>
        <w:t xml:space="preserve">, J., 1966. ELIZA—A computer program for the study of natural language communication between man and machine. Communications of the ACM, 9(1), pp.36–45. Available at: </w:t>
      </w:r>
      <w:hyperlink r:id="rId13" w:history="1">
        <w:r w:rsidRPr="00615463">
          <w:rPr>
            <w:rStyle w:val="Hyperlink"/>
            <w:sz w:val="22"/>
            <w:szCs w:val="22"/>
          </w:rPr>
          <w:t>https://dl.acm.org/doi/10.1145/365153.365168</w:t>
        </w:r>
      </w:hyperlink>
      <w:r w:rsidRPr="00615463">
        <w:rPr>
          <w:sz w:val="22"/>
          <w:szCs w:val="22"/>
        </w:rPr>
        <w:t xml:space="preserve"> </w:t>
      </w:r>
    </w:p>
    <w:p w14:paraId="74574D7F" w14:textId="4F654656" w:rsidR="00926A3C" w:rsidRPr="00615463" w:rsidRDefault="00926A3C" w:rsidP="00615463">
      <w:pPr>
        <w:spacing w:line="480" w:lineRule="auto"/>
        <w:rPr>
          <w:sz w:val="22"/>
          <w:szCs w:val="22"/>
        </w:rPr>
      </w:pPr>
      <w:r w:rsidRPr="00615463">
        <w:rPr>
          <w:sz w:val="22"/>
          <w:szCs w:val="22"/>
        </w:rPr>
        <w:t>Manning, C.D. and Schütze, H., 1999. Foundations of Statistical Natural Language Processing. Cambridge, MA: MIT Press. Available at:</w:t>
      </w:r>
      <w:r w:rsidR="002D3494" w:rsidRPr="00615463">
        <w:rPr>
          <w:sz w:val="22"/>
          <w:szCs w:val="22"/>
        </w:rPr>
        <w:t xml:space="preserve"> </w:t>
      </w:r>
      <w:hyperlink r:id="rId14" w:history="1">
        <w:r w:rsidR="002D3494" w:rsidRPr="00615463">
          <w:rPr>
            <w:rStyle w:val="Hyperlink"/>
            <w:sz w:val="22"/>
            <w:szCs w:val="22"/>
          </w:rPr>
          <w:t>https://www.csd.uwo.ca/~oveksler/Courses/Winter2010/CS4442_9542b/Books/StatNatLangProc/chap1.pdf</w:t>
        </w:r>
      </w:hyperlink>
      <w:r w:rsidR="002D3494" w:rsidRPr="00615463">
        <w:rPr>
          <w:sz w:val="22"/>
          <w:szCs w:val="22"/>
        </w:rPr>
        <w:t xml:space="preserve"> </w:t>
      </w:r>
    </w:p>
    <w:p w14:paraId="01FABE27" w14:textId="0F2AB465" w:rsidR="00926A3C" w:rsidRPr="00615463" w:rsidRDefault="00926A3C" w:rsidP="00615463">
      <w:pPr>
        <w:spacing w:line="480" w:lineRule="auto"/>
        <w:rPr>
          <w:sz w:val="22"/>
          <w:szCs w:val="22"/>
        </w:rPr>
      </w:pPr>
      <w:r w:rsidRPr="00615463">
        <w:rPr>
          <w:sz w:val="22"/>
          <w:szCs w:val="22"/>
        </w:rPr>
        <w:t xml:space="preserve">Vaswani, A., </w:t>
      </w:r>
      <w:proofErr w:type="spellStart"/>
      <w:r w:rsidRPr="00615463">
        <w:rPr>
          <w:sz w:val="22"/>
          <w:szCs w:val="22"/>
        </w:rPr>
        <w:t>Shazeer</w:t>
      </w:r>
      <w:proofErr w:type="spellEnd"/>
      <w:r w:rsidRPr="00615463">
        <w:rPr>
          <w:sz w:val="22"/>
          <w:szCs w:val="22"/>
        </w:rPr>
        <w:t xml:space="preserve">, N., Parmar, N., </w:t>
      </w:r>
      <w:proofErr w:type="spellStart"/>
      <w:r w:rsidRPr="00615463">
        <w:rPr>
          <w:sz w:val="22"/>
          <w:szCs w:val="22"/>
        </w:rPr>
        <w:t>Uszkoreit</w:t>
      </w:r>
      <w:proofErr w:type="spellEnd"/>
      <w:r w:rsidRPr="00615463">
        <w:rPr>
          <w:sz w:val="22"/>
          <w:szCs w:val="22"/>
        </w:rPr>
        <w:t xml:space="preserve">, J., Jones, L., Gomez, A.N., Kaiser, Ł. and </w:t>
      </w:r>
      <w:proofErr w:type="spellStart"/>
      <w:r w:rsidRPr="00615463">
        <w:rPr>
          <w:sz w:val="22"/>
          <w:szCs w:val="22"/>
        </w:rPr>
        <w:t>Polosukhin</w:t>
      </w:r>
      <w:proofErr w:type="spellEnd"/>
      <w:r w:rsidRPr="00615463">
        <w:rPr>
          <w:sz w:val="22"/>
          <w:szCs w:val="22"/>
        </w:rPr>
        <w:t>, I., 2017. Attention is all you need. Advances in Neural Information Processing Systems (</w:t>
      </w:r>
      <w:proofErr w:type="spellStart"/>
      <w:r w:rsidRPr="00615463">
        <w:rPr>
          <w:sz w:val="22"/>
          <w:szCs w:val="22"/>
        </w:rPr>
        <w:t>NeurIPS</w:t>
      </w:r>
      <w:proofErr w:type="spellEnd"/>
      <w:r w:rsidRPr="00615463">
        <w:rPr>
          <w:sz w:val="22"/>
          <w:szCs w:val="22"/>
        </w:rPr>
        <w:t xml:space="preserve">). Available at: </w:t>
      </w:r>
      <w:hyperlink r:id="rId15" w:history="1">
        <w:r w:rsidRPr="00615463">
          <w:rPr>
            <w:rStyle w:val="Hyperlink"/>
            <w:sz w:val="22"/>
            <w:szCs w:val="22"/>
          </w:rPr>
          <w:t>https://arxiv.org/abs/1706.03762</w:t>
        </w:r>
      </w:hyperlink>
      <w:r w:rsidRPr="00615463">
        <w:rPr>
          <w:sz w:val="22"/>
          <w:szCs w:val="22"/>
        </w:rPr>
        <w:t xml:space="preserve"> </w:t>
      </w:r>
    </w:p>
    <w:p w14:paraId="0238EAFE" w14:textId="3B755A67" w:rsidR="00926A3C" w:rsidRPr="00615463" w:rsidRDefault="00926A3C" w:rsidP="00615463">
      <w:pPr>
        <w:spacing w:line="480" w:lineRule="auto"/>
        <w:rPr>
          <w:sz w:val="22"/>
          <w:szCs w:val="22"/>
        </w:rPr>
      </w:pPr>
      <w:r w:rsidRPr="00615463">
        <w:rPr>
          <w:sz w:val="22"/>
          <w:szCs w:val="22"/>
        </w:rPr>
        <w:t xml:space="preserve">Devlin, J., Chang, M.W., Lee, K. and Toutanova, K., 2019. BERT: Pre-training of deep bidirectional transformers for language understanding. Proceedings of the 2019 Conference of the North American Chapter of the Association for Computational Linguistics (NAACL). Available at: </w:t>
      </w:r>
      <w:hyperlink r:id="rId16" w:history="1">
        <w:r w:rsidRPr="00615463">
          <w:rPr>
            <w:rStyle w:val="Hyperlink"/>
            <w:sz w:val="22"/>
            <w:szCs w:val="22"/>
          </w:rPr>
          <w:t>https://arxiv.org/abs/1810.04805</w:t>
        </w:r>
      </w:hyperlink>
      <w:r w:rsidRPr="00615463">
        <w:rPr>
          <w:sz w:val="22"/>
          <w:szCs w:val="22"/>
        </w:rPr>
        <w:t xml:space="preserve"> </w:t>
      </w:r>
    </w:p>
    <w:p w14:paraId="1CFFF745" w14:textId="4C0FEB2E" w:rsidR="00926A3C" w:rsidRPr="00615463" w:rsidRDefault="00926A3C" w:rsidP="00615463">
      <w:pPr>
        <w:spacing w:line="480" w:lineRule="auto"/>
        <w:rPr>
          <w:sz w:val="22"/>
          <w:szCs w:val="22"/>
        </w:rPr>
      </w:pPr>
      <w:r w:rsidRPr="00615463">
        <w:rPr>
          <w:sz w:val="22"/>
          <w:szCs w:val="22"/>
        </w:rPr>
        <w:t xml:space="preserve">Turing, A.M., 1950. Computing machinery and intelligence. Mind, 59(236), pp.433–460. Available at: </w:t>
      </w:r>
      <w:hyperlink r:id="rId17" w:history="1">
        <w:r w:rsidRPr="00615463">
          <w:rPr>
            <w:rStyle w:val="Hyperlink"/>
            <w:sz w:val="22"/>
            <w:szCs w:val="22"/>
          </w:rPr>
          <w:t>https://academic.oup.com/mind/article/LIX/236/433/986238</w:t>
        </w:r>
      </w:hyperlink>
    </w:p>
    <w:p w14:paraId="1CE88AD7" w14:textId="49BAA1D0" w:rsidR="00926A3C" w:rsidRPr="00615463" w:rsidRDefault="00926A3C" w:rsidP="00615463">
      <w:pPr>
        <w:spacing w:line="480" w:lineRule="auto"/>
        <w:rPr>
          <w:sz w:val="22"/>
          <w:szCs w:val="22"/>
        </w:rPr>
      </w:pPr>
      <w:r w:rsidRPr="00615463">
        <w:rPr>
          <w:sz w:val="22"/>
          <w:szCs w:val="22"/>
        </w:rPr>
        <w:t xml:space="preserve">Searle, J.R., 1980. Minds, brains, and programs. Behavioural and Brain Sciences, 3(3), pp.417–457. Available at: </w:t>
      </w:r>
      <w:hyperlink r:id="rId18" w:history="1">
        <w:r w:rsidRPr="00615463">
          <w:rPr>
            <w:rStyle w:val="Hyperlink"/>
            <w:sz w:val="22"/>
            <w:szCs w:val="22"/>
          </w:rPr>
          <w:t>https://doi.org/10.1017/S0140525X00005756</w:t>
        </w:r>
      </w:hyperlink>
      <w:r w:rsidRPr="00615463">
        <w:rPr>
          <w:sz w:val="22"/>
          <w:szCs w:val="22"/>
        </w:rPr>
        <w:t xml:space="preserve"> </w:t>
      </w:r>
    </w:p>
    <w:p w14:paraId="07031610" w14:textId="77777777" w:rsidR="00926A3C" w:rsidRPr="00615463" w:rsidRDefault="00926A3C" w:rsidP="00615463">
      <w:pPr>
        <w:spacing w:line="480" w:lineRule="auto"/>
        <w:rPr>
          <w:sz w:val="22"/>
          <w:szCs w:val="22"/>
        </w:rPr>
      </w:pPr>
    </w:p>
    <w:p w14:paraId="5A83C500" w14:textId="77777777" w:rsidR="00926A3C" w:rsidRPr="00615463" w:rsidRDefault="00926A3C" w:rsidP="00615463">
      <w:pPr>
        <w:spacing w:line="480" w:lineRule="auto"/>
        <w:rPr>
          <w:sz w:val="22"/>
          <w:szCs w:val="22"/>
        </w:rPr>
      </w:pPr>
    </w:p>
    <w:sectPr w:rsidR="00926A3C" w:rsidRPr="006154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wQa8bp9l004tP" int2:id="eSO3xbw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788F5"/>
    <w:multiLevelType w:val="hybridMultilevel"/>
    <w:tmpl w:val="B3960D64"/>
    <w:lvl w:ilvl="0" w:tplc="318C4CF8">
      <w:start w:val="1"/>
      <w:numFmt w:val="bullet"/>
      <w:lvlText w:val="-"/>
      <w:lvlJc w:val="left"/>
      <w:pPr>
        <w:ind w:left="720" w:hanging="360"/>
      </w:pPr>
      <w:rPr>
        <w:rFonts w:ascii="Aptos" w:hAnsi="Aptos" w:hint="default"/>
      </w:rPr>
    </w:lvl>
    <w:lvl w:ilvl="1" w:tplc="4B067FA2">
      <w:start w:val="1"/>
      <w:numFmt w:val="bullet"/>
      <w:lvlText w:val="o"/>
      <w:lvlJc w:val="left"/>
      <w:pPr>
        <w:ind w:left="1440" w:hanging="360"/>
      </w:pPr>
      <w:rPr>
        <w:rFonts w:ascii="Courier New" w:hAnsi="Courier New" w:hint="default"/>
      </w:rPr>
    </w:lvl>
    <w:lvl w:ilvl="2" w:tplc="00065762">
      <w:start w:val="1"/>
      <w:numFmt w:val="bullet"/>
      <w:lvlText w:val=""/>
      <w:lvlJc w:val="left"/>
      <w:pPr>
        <w:ind w:left="2160" w:hanging="360"/>
      </w:pPr>
      <w:rPr>
        <w:rFonts w:ascii="Wingdings" w:hAnsi="Wingdings" w:hint="default"/>
      </w:rPr>
    </w:lvl>
    <w:lvl w:ilvl="3" w:tplc="DE341886">
      <w:start w:val="1"/>
      <w:numFmt w:val="bullet"/>
      <w:lvlText w:val=""/>
      <w:lvlJc w:val="left"/>
      <w:pPr>
        <w:ind w:left="2880" w:hanging="360"/>
      </w:pPr>
      <w:rPr>
        <w:rFonts w:ascii="Symbol" w:hAnsi="Symbol" w:hint="default"/>
      </w:rPr>
    </w:lvl>
    <w:lvl w:ilvl="4" w:tplc="34B8DDEC">
      <w:start w:val="1"/>
      <w:numFmt w:val="bullet"/>
      <w:lvlText w:val="o"/>
      <w:lvlJc w:val="left"/>
      <w:pPr>
        <w:ind w:left="3600" w:hanging="360"/>
      </w:pPr>
      <w:rPr>
        <w:rFonts w:ascii="Courier New" w:hAnsi="Courier New" w:hint="default"/>
      </w:rPr>
    </w:lvl>
    <w:lvl w:ilvl="5" w:tplc="25A45468">
      <w:start w:val="1"/>
      <w:numFmt w:val="bullet"/>
      <w:lvlText w:val=""/>
      <w:lvlJc w:val="left"/>
      <w:pPr>
        <w:ind w:left="4320" w:hanging="360"/>
      </w:pPr>
      <w:rPr>
        <w:rFonts w:ascii="Wingdings" w:hAnsi="Wingdings" w:hint="default"/>
      </w:rPr>
    </w:lvl>
    <w:lvl w:ilvl="6" w:tplc="AE8CB608">
      <w:start w:val="1"/>
      <w:numFmt w:val="bullet"/>
      <w:lvlText w:val=""/>
      <w:lvlJc w:val="left"/>
      <w:pPr>
        <w:ind w:left="5040" w:hanging="360"/>
      </w:pPr>
      <w:rPr>
        <w:rFonts w:ascii="Symbol" w:hAnsi="Symbol" w:hint="default"/>
      </w:rPr>
    </w:lvl>
    <w:lvl w:ilvl="7" w:tplc="C63459D2">
      <w:start w:val="1"/>
      <w:numFmt w:val="bullet"/>
      <w:lvlText w:val="o"/>
      <w:lvlJc w:val="left"/>
      <w:pPr>
        <w:ind w:left="5760" w:hanging="360"/>
      </w:pPr>
      <w:rPr>
        <w:rFonts w:ascii="Courier New" w:hAnsi="Courier New" w:hint="default"/>
      </w:rPr>
    </w:lvl>
    <w:lvl w:ilvl="8" w:tplc="63F06BB6">
      <w:start w:val="1"/>
      <w:numFmt w:val="bullet"/>
      <w:lvlText w:val=""/>
      <w:lvlJc w:val="left"/>
      <w:pPr>
        <w:ind w:left="6480" w:hanging="360"/>
      </w:pPr>
      <w:rPr>
        <w:rFonts w:ascii="Wingdings" w:hAnsi="Wingdings" w:hint="default"/>
      </w:rPr>
    </w:lvl>
  </w:abstractNum>
  <w:abstractNum w:abstractNumId="1" w15:restartNumberingAfterBreak="0">
    <w:nsid w:val="20F02290"/>
    <w:multiLevelType w:val="hybridMultilevel"/>
    <w:tmpl w:val="12DCE29E"/>
    <w:lvl w:ilvl="0" w:tplc="599AE532">
      <w:start w:val="1"/>
      <w:numFmt w:val="bullet"/>
      <w:lvlText w:val="-"/>
      <w:lvlJc w:val="left"/>
      <w:pPr>
        <w:ind w:left="720" w:hanging="360"/>
      </w:pPr>
      <w:rPr>
        <w:rFonts w:ascii="Aptos" w:hAnsi="Aptos" w:hint="default"/>
      </w:rPr>
    </w:lvl>
    <w:lvl w:ilvl="1" w:tplc="50CAB076">
      <w:start w:val="1"/>
      <w:numFmt w:val="bullet"/>
      <w:lvlText w:val="o"/>
      <w:lvlJc w:val="left"/>
      <w:pPr>
        <w:ind w:left="1440" w:hanging="360"/>
      </w:pPr>
      <w:rPr>
        <w:rFonts w:ascii="Courier New" w:hAnsi="Courier New" w:hint="default"/>
      </w:rPr>
    </w:lvl>
    <w:lvl w:ilvl="2" w:tplc="4A945F48">
      <w:start w:val="1"/>
      <w:numFmt w:val="bullet"/>
      <w:lvlText w:val=""/>
      <w:lvlJc w:val="left"/>
      <w:pPr>
        <w:ind w:left="2160" w:hanging="360"/>
      </w:pPr>
      <w:rPr>
        <w:rFonts w:ascii="Wingdings" w:hAnsi="Wingdings" w:hint="default"/>
      </w:rPr>
    </w:lvl>
    <w:lvl w:ilvl="3" w:tplc="D278E87C">
      <w:start w:val="1"/>
      <w:numFmt w:val="bullet"/>
      <w:lvlText w:val=""/>
      <w:lvlJc w:val="left"/>
      <w:pPr>
        <w:ind w:left="2880" w:hanging="360"/>
      </w:pPr>
      <w:rPr>
        <w:rFonts w:ascii="Symbol" w:hAnsi="Symbol" w:hint="default"/>
      </w:rPr>
    </w:lvl>
    <w:lvl w:ilvl="4" w:tplc="6D363B42">
      <w:start w:val="1"/>
      <w:numFmt w:val="bullet"/>
      <w:lvlText w:val="o"/>
      <w:lvlJc w:val="left"/>
      <w:pPr>
        <w:ind w:left="3600" w:hanging="360"/>
      </w:pPr>
      <w:rPr>
        <w:rFonts w:ascii="Courier New" w:hAnsi="Courier New" w:hint="default"/>
      </w:rPr>
    </w:lvl>
    <w:lvl w:ilvl="5" w:tplc="DA9891CC">
      <w:start w:val="1"/>
      <w:numFmt w:val="bullet"/>
      <w:lvlText w:val=""/>
      <w:lvlJc w:val="left"/>
      <w:pPr>
        <w:ind w:left="4320" w:hanging="360"/>
      </w:pPr>
      <w:rPr>
        <w:rFonts w:ascii="Wingdings" w:hAnsi="Wingdings" w:hint="default"/>
      </w:rPr>
    </w:lvl>
    <w:lvl w:ilvl="6" w:tplc="E750747E">
      <w:start w:val="1"/>
      <w:numFmt w:val="bullet"/>
      <w:lvlText w:val=""/>
      <w:lvlJc w:val="left"/>
      <w:pPr>
        <w:ind w:left="5040" w:hanging="360"/>
      </w:pPr>
      <w:rPr>
        <w:rFonts w:ascii="Symbol" w:hAnsi="Symbol" w:hint="default"/>
      </w:rPr>
    </w:lvl>
    <w:lvl w:ilvl="7" w:tplc="9C7855E0">
      <w:start w:val="1"/>
      <w:numFmt w:val="bullet"/>
      <w:lvlText w:val="o"/>
      <w:lvlJc w:val="left"/>
      <w:pPr>
        <w:ind w:left="5760" w:hanging="360"/>
      </w:pPr>
      <w:rPr>
        <w:rFonts w:ascii="Courier New" w:hAnsi="Courier New" w:hint="default"/>
      </w:rPr>
    </w:lvl>
    <w:lvl w:ilvl="8" w:tplc="04C8D692">
      <w:start w:val="1"/>
      <w:numFmt w:val="bullet"/>
      <w:lvlText w:val=""/>
      <w:lvlJc w:val="left"/>
      <w:pPr>
        <w:ind w:left="6480" w:hanging="360"/>
      </w:pPr>
      <w:rPr>
        <w:rFonts w:ascii="Wingdings" w:hAnsi="Wingdings" w:hint="default"/>
      </w:rPr>
    </w:lvl>
  </w:abstractNum>
  <w:abstractNum w:abstractNumId="2" w15:restartNumberingAfterBreak="0">
    <w:nsid w:val="2B08E8E6"/>
    <w:multiLevelType w:val="hybridMultilevel"/>
    <w:tmpl w:val="15CA3BBC"/>
    <w:lvl w:ilvl="0" w:tplc="26260A4C">
      <w:start w:val="1"/>
      <w:numFmt w:val="bullet"/>
      <w:lvlText w:val="-"/>
      <w:lvlJc w:val="left"/>
      <w:pPr>
        <w:ind w:left="720" w:hanging="360"/>
      </w:pPr>
      <w:rPr>
        <w:rFonts w:ascii="Aptos" w:hAnsi="Aptos" w:hint="default"/>
      </w:rPr>
    </w:lvl>
    <w:lvl w:ilvl="1" w:tplc="6B109F10">
      <w:start w:val="1"/>
      <w:numFmt w:val="bullet"/>
      <w:lvlText w:val="o"/>
      <w:lvlJc w:val="left"/>
      <w:pPr>
        <w:ind w:left="1440" w:hanging="360"/>
      </w:pPr>
      <w:rPr>
        <w:rFonts w:ascii="Courier New" w:hAnsi="Courier New" w:hint="default"/>
      </w:rPr>
    </w:lvl>
    <w:lvl w:ilvl="2" w:tplc="9BAC93C0">
      <w:start w:val="1"/>
      <w:numFmt w:val="bullet"/>
      <w:lvlText w:val=""/>
      <w:lvlJc w:val="left"/>
      <w:pPr>
        <w:ind w:left="2160" w:hanging="360"/>
      </w:pPr>
      <w:rPr>
        <w:rFonts w:ascii="Wingdings" w:hAnsi="Wingdings" w:hint="default"/>
      </w:rPr>
    </w:lvl>
    <w:lvl w:ilvl="3" w:tplc="A9B8AA98">
      <w:start w:val="1"/>
      <w:numFmt w:val="bullet"/>
      <w:lvlText w:val=""/>
      <w:lvlJc w:val="left"/>
      <w:pPr>
        <w:ind w:left="2880" w:hanging="360"/>
      </w:pPr>
      <w:rPr>
        <w:rFonts w:ascii="Symbol" w:hAnsi="Symbol" w:hint="default"/>
      </w:rPr>
    </w:lvl>
    <w:lvl w:ilvl="4" w:tplc="1046C972">
      <w:start w:val="1"/>
      <w:numFmt w:val="bullet"/>
      <w:lvlText w:val="o"/>
      <w:lvlJc w:val="left"/>
      <w:pPr>
        <w:ind w:left="3600" w:hanging="360"/>
      </w:pPr>
      <w:rPr>
        <w:rFonts w:ascii="Courier New" w:hAnsi="Courier New" w:hint="default"/>
      </w:rPr>
    </w:lvl>
    <w:lvl w:ilvl="5" w:tplc="D8CCC5B0">
      <w:start w:val="1"/>
      <w:numFmt w:val="bullet"/>
      <w:lvlText w:val=""/>
      <w:lvlJc w:val="left"/>
      <w:pPr>
        <w:ind w:left="4320" w:hanging="360"/>
      </w:pPr>
      <w:rPr>
        <w:rFonts w:ascii="Wingdings" w:hAnsi="Wingdings" w:hint="default"/>
      </w:rPr>
    </w:lvl>
    <w:lvl w:ilvl="6" w:tplc="A19EB4EA">
      <w:start w:val="1"/>
      <w:numFmt w:val="bullet"/>
      <w:lvlText w:val=""/>
      <w:lvlJc w:val="left"/>
      <w:pPr>
        <w:ind w:left="5040" w:hanging="360"/>
      </w:pPr>
      <w:rPr>
        <w:rFonts w:ascii="Symbol" w:hAnsi="Symbol" w:hint="default"/>
      </w:rPr>
    </w:lvl>
    <w:lvl w:ilvl="7" w:tplc="EC1C8F62">
      <w:start w:val="1"/>
      <w:numFmt w:val="bullet"/>
      <w:lvlText w:val="o"/>
      <w:lvlJc w:val="left"/>
      <w:pPr>
        <w:ind w:left="5760" w:hanging="360"/>
      </w:pPr>
      <w:rPr>
        <w:rFonts w:ascii="Courier New" w:hAnsi="Courier New" w:hint="default"/>
      </w:rPr>
    </w:lvl>
    <w:lvl w:ilvl="8" w:tplc="0C487D60">
      <w:start w:val="1"/>
      <w:numFmt w:val="bullet"/>
      <w:lvlText w:val=""/>
      <w:lvlJc w:val="left"/>
      <w:pPr>
        <w:ind w:left="6480" w:hanging="360"/>
      </w:pPr>
      <w:rPr>
        <w:rFonts w:ascii="Wingdings" w:hAnsi="Wingdings" w:hint="default"/>
      </w:rPr>
    </w:lvl>
  </w:abstractNum>
  <w:abstractNum w:abstractNumId="3" w15:restartNumberingAfterBreak="0">
    <w:nsid w:val="2C0BA742"/>
    <w:multiLevelType w:val="hybridMultilevel"/>
    <w:tmpl w:val="05887A92"/>
    <w:lvl w:ilvl="0" w:tplc="D8F0F96A">
      <w:start w:val="1"/>
      <w:numFmt w:val="bullet"/>
      <w:lvlText w:val="-"/>
      <w:lvlJc w:val="left"/>
      <w:pPr>
        <w:ind w:left="720" w:hanging="360"/>
      </w:pPr>
      <w:rPr>
        <w:rFonts w:ascii="Aptos" w:hAnsi="Aptos" w:hint="default"/>
      </w:rPr>
    </w:lvl>
    <w:lvl w:ilvl="1" w:tplc="229C2038">
      <w:start w:val="1"/>
      <w:numFmt w:val="bullet"/>
      <w:lvlText w:val="o"/>
      <w:lvlJc w:val="left"/>
      <w:pPr>
        <w:ind w:left="1440" w:hanging="360"/>
      </w:pPr>
      <w:rPr>
        <w:rFonts w:ascii="Courier New" w:hAnsi="Courier New" w:hint="default"/>
      </w:rPr>
    </w:lvl>
    <w:lvl w:ilvl="2" w:tplc="564E4C10">
      <w:start w:val="1"/>
      <w:numFmt w:val="bullet"/>
      <w:lvlText w:val=""/>
      <w:lvlJc w:val="left"/>
      <w:pPr>
        <w:ind w:left="2160" w:hanging="360"/>
      </w:pPr>
      <w:rPr>
        <w:rFonts w:ascii="Wingdings" w:hAnsi="Wingdings" w:hint="default"/>
      </w:rPr>
    </w:lvl>
    <w:lvl w:ilvl="3" w:tplc="8092E254">
      <w:start w:val="1"/>
      <w:numFmt w:val="bullet"/>
      <w:lvlText w:val=""/>
      <w:lvlJc w:val="left"/>
      <w:pPr>
        <w:ind w:left="2880" w:hanging="360"/>
      </w:pPr>
      <w:rPr>
        <w:rFonts w:ascii="Symbol" w:hAnsi="Symbol" w:hint="default"/>
      </w:rPr>
    </w:lvl>
    <w:lvl w:ilvl="4" w:tplc="36665D88">
      <w:start w:val="1"/>
      <w:numFmt w:val="bullet"/>
      <w:lvlText w:val="o"/>
      <w:lvlJc w:val="left"/>
      <w:pPr>
        <w:ind w:left="3600" w:hanging="360"/>
      </w:pPr>
      <w:rPr>
        <w:rFonts w:ascii="Courier New" w:hAnsi="Courier New" w:hint="default"/>
      </w:rPr>
    </w:lvl>
    <w:lvl w:ilvl="5" w:tplc="A78C40B6">
      <w:start w:val="1"/>
      <w:numFmt w:val="bullet"/>
      <w:lvlText w:val=""/>
      <w:lvlJc w:val="left"/>
      <w:pPr>
        <w:ind w:left="4320" w:hanging="360"/>
      </w:pPr>
      <w:rPr>
        <w:rFonts w:ascii="Wingdings" w:hAnsi="Wingdings" w:hint="default"/>
      </w:rPr>
    </w:lvl>
    <w:lvl w:ilvl="6" w:tplc="08A04E92">
      <w:start w:val="1"/>
      <w:numFmt w:val="bullet"/>
      <w:lvlText w:val=""/>
      <w:lvlJc w:val="left"/>
      <w:pPr>
        <w:ind w:left="5040" w:hanging="360"/>
      </w:pPr>
      <w:rPr>
        <w:rFonts w:ascii="Symbol" w:hAnsi="Symbol" w:hint="default"/>
      </w:rPr>
    </w:lvl>
    <w:lvl w:ilvl="7" w:tplc="BC3E0AC4">
      <w:start w:val="1"/>
      <w:numFmt w:val="bullet"/>
      <w:lvlText w:val="o"/>
      <w:lvlJc w:val="left"/>
      <w:pPr>
        <w:ind w:left="5760" w:hanging="360"/>
      </w:pPr>
      <w:rPr>
        <w:rFonts w:ascii="Courier New" w:hAnsi="Courier New" w:hint="default"/>
      </w:rPr>
    </w:lvl>
    <w:lvl w:ilvl="8" w:tplc="41D85C74">
      <w:start w:val="1"/>
      <w:numFmt w:val="bullet"/>
      <w:lvlText w:val=""/>
      <w:lvlJc w:val="left"/>
      <w:pPr>
        <w:ind w:left="6480" w:hanging="360"/>
      </w:pPr>
      <w:rPr>
        <w:rFonts w:ascii="Wingdings" w:hAnsi="Wingdings" w:hint="default"/>
      </w:rPr>
    </w:lvl>
  </w:abstractNum>
  <w:abstractNum w:abstractNumId="4" w15:restartNumberingAfterBreak="0">
    <w:nsid w:val="2E223F28"/>
    <w:multiLevelType w:val="hybridMultilevel"/>
    <w:tmpl w:val="299006AA"/>
    <w:lvl w:ilvl="0" w:tplc="059A58A8">
      <w:start w:val="1"/>
      <w:numFmt w:val="bullet"/>
      <w:lvlText w:val="-"/>
      <w:lvlJc w:val="left"/>
      <w:pPr>
        <w:ind w:left="720" w:hanging="360"/>
      </w:pPr>
      <w:rPr>
        <w:rFonts w:ascii="Aptos" w:hAnsi="Aptos" w:hint="default"/>
      </w:rPr>
    </w:lvl>
    <w:lvl w:ilvl="1" w:tplc="91E208B6">
      <w:start w:val="1"/>
      <w:numFmt w:val="bullet"/>
      <w:lvlText w:val="o"/>
      <w:lvlJc w:val="left"/>
      <w:pPr>
        <w:ind w:left="1440" w:hanging="360"/>
      </w:pPr>
      <w:rPr>
        <w:rFonts w:ascii="Courier New" w:hAnsi="Courier New" w:hint="default"/>
      </w:rPr>
    </w:lvl>
    <w:lvl w:ilvl="2" w:tplc="997253FE">
      <w:start w:val="1"/>
      <w:numFmt w:val="bullet"/>
      <w:lvlText w:val=""/>
      <w:lvlJc w:val="left"/>
      <w:pPr>
        <w:ind w:left="2160" w:hanging="360"/>
      </w:pPr>
      <w:rPr>
        <w:rFonts w:ascii="Wingdings" w:hAnsi="Wingdings" w:hint="default"/>
      </w:rPr>
    </w:lvl>
    <w:lvl w:ilvl="3" w:tplc="BE9C2100">
      <w:start w:val="1"/>
      <w:numFmt w:val="bullet"/>
      <w:lvlText w:val=""/>
      <w:lvlJc w:val="left"/>
      <w:pPr>
        <w:ind w:left="2880" w:hanging="360"/>
      </w:pPr>
      <w:rPr>
        <w:rFonts w:ascii="Symbol" w:hAnsi="Symbol" w:hint="default"/>
      </w:rPr>
    </w:lvl>
    <w:lvl w:ilvl="4" w:tplc="6BCCCCEE">
      <w:start w:val="1"/>
      <w:numFmt w:val="bullet"/>
      <w:lvlText w:val="o"/>
      <w:lvlJc w:val="left"/>
      <w:pPr>
        <w:ind w:left="3600" w:hanging="360"/>
      </w:pPr>
      <w:rPr>
        <w:rFonts w:ascii="Courier New" w:hAnsi="Courier New" w:hint="default"/>
      </w:rPr>
    </w:lvl>
    <w:lvl w:ilvl="5" w:tplc="46B0613E">
      <w:start w:val="1"/>
      <w:numFmt w:val="bullet"/>
      <w:lvlText w:val=""/>
      <w:lvlJc w:val="left"/>
      <w:pPr>
        <w:ind w:left="4320" w:hanging="360"/>
      </w:pPr>
      <w:rPr>
        <w:rFonts w:ascii="Wingdings" w:hAnsi="Wingdings" w:hint="default"/>
      </w:rPr>
    </w:lvl>
    <w:lvl w:ilvl="6" w:tplc="F8E4DB28">
      <w:start w:val="1"/>
      <w:numFmt w:val="bullet"/>
      <w:lvlText w:val=""/>
      <w:lvlJc w:val="left"/>
      <w:pPr>
        <w:ind w:left="5040" w:hanging="360"/>
      </w:pPr>
      <w:rPr>
        <w:rFonts w:ascii="Symbol" w:hAnsi="Symbol" w:hint="default"/>
      </w:rPr>
    </w:lvl>
    <w:lvl w:ilvl="7" w:tplc="23BC3714">
      <w:start w:val="1"/>
      <w:numFmt w:val="bullet"/>
      <w:lvlText w:val="o"/>
      <w:lvlJc w:val="left"/>
      <w:pPr>
        <w:ind w:left="5760" w:hanging="360"/>
      </w:pPr>
      <w:rPr>
        <w:rFonts w:ascii="Courier New" w:hAnsi="Courier New" w:hint="default"/>
      </w:rPr>
    </w:lvl>
    <w:lvl w:ilvl="8" w:tplc="54F6F616">
      <w:start w:val="1"/>
      <w:numFmt w:val="bullet"/>
      <w:lvlText w:val=""/>
      <w:lvlJc w:val="left"/>
      <w:pPr>
        <w:ind w:left="6480" w:hanging="360"/>
      </w:pPr>
      <w:rPr>
        <w:rFonts w:ascii="Wingdings" w:hAnsi="Wingdings" w:hint="default"/>
      </w:rPr>
    </w:lvl>
  </w:abstractNum>
  <w:abstractNum w:abstractNumId="5" w15:restartNumberingAfterBreak="0">
    <w:nsid w:val="3A002567"/>
    <w:multiLevelType w:val="hybridMultilevel"/>
    <w:tmpl w:val="31B09348"/>
    <w:lvl w:ilvl="0" w:tplc="DD50FD80">
      <w:start w:val="1"/>
      <w:numFmt w:val="bullet"/>
      <w:lvlText w:val="-"/>
      <w:lvlJc w:val="left"/>
      <w:pPr>
        <w:ind w:left="720" w:hanging="360"/>
      </w:pPr>
      <w:rPr>
        <w:rFonts w:ascii="Aptos" w:hAnsi="Aptos" w:hint="default"/>
      </w:rPr>
    </w:lvl>
    <w:lvl w:ilvl="1" w:tplc="C582BA40">
      <w:start w:val="1"/>
      <w:numFmt w:val="bullet"/>
      <w:lvlText w:val="o"/>
      <w:lvlJc w:val="left"/>
      <w:pPr>
        <w:ind w:left="1440" w:hanging="360"/>
      </w:pPr>
      <w:rPr>
        <w:rFonts w:ascii="Courier New" w:hAnsi="Courier New" w:hint="default"/>
      </w:rPr>
    </w:lvl>
    <w:lvl w:ilvl="2" w:tplc="C616F826">
      <w:start w:val="1"/>
      <w:numFmt w:val="bullet"/>
      <w:lvlText w:val=""/>
      <w:lvlJc w:val="left"/>
      <w:pPr>
        <w:ind w:left="2160" w:hanging="360"/>
      </w:pPr>
      <w:rPr>
        <w:rFonts w:ascii="Wingdings" w:hAnsi="Wingdings" w:hint="default"/>
      </w:rPr>
    </w:lvl>
    <w:lvl w:ilvl="3" w:tplc="8CF6611A">
      <w:start w:val="1"/>
      <w:numFmt w:val="bullet"/>
      <w:lvlText w:val=""/>
      <w:lvlJc w:val="left"/>
      <w:pPr>
        <w:ind w:left="2880" w:hanging="360"/>
      </w:pPr>
      <w:rPr>
        <w:rFonts w:ascii="Symbol" w:hAnsi="Symbol" w:hint="default"/>
      </w:rPr>
    </w:lvl>
    <w:lvl w:ilvl="4" w:tplc="ABDEF0F0">
      <w:start w:val="1"/>
      <w:numFmt w:val="bullet"/>
      <w:lvlText w:val="o"/>
      <w:lvlJc w:val="left"/>
      <w:pPr>
        <w:ind w:left="3600" w:hanging="360"/>
      </w:pPr>
      <w:rPr>
        <w:rFonts w:ascii="Courier New" w:hAnsi="Courier New" w:hint="default"/>
      </w:rPr>
    </w:lvl>
    <w:lvl w:ilvl="5" w:tplc="D32609F0">
      <w:start w:val="1"/>
      <w:numFmt w:val="bullet"/>
      <w:lvlText w:val=""/>
      <w:lvlJc w:val="left"/>
      <w:pPr>
        <w:ind w:left="4320" w:hanging="360"/>
      </w:pPr>
      <w:rPr>
        <w:rFonts w:ascii="Wingdings" w:hAnsi="Wingdings" w:hint="default"/>
      </w:rPr>
    </w:lvl>
    <w:lvl w:ilvl="6" w:tplc="B3DCB4A2">
      <w:start w:val="1"/>
      <w:numFmt w:val="bullet"/>
      <w:lvlText w:val=""/>
      <w:lvlJc w:val="left"/>
      <w:pPr>
        <w:ind w:left="5040" w:hanging="360"/>
      </w:pPr>
      <w:rPr>
        <w:rFonts w:ascii="Symbol" w:hAnsi="Symbol" w:hint="default"/>
      </w:rPr>
    </w:lvl>
    <w:lvl w:ilvl="7" w:tplc="5AD04A70">
      <w:start w:val="1"/>
      <w:numFmt w:val="bullet"/>
      <w:lvlText w:val="o"/>
      <w:lvlJc w:val="left"/>
      <w:pPr>
        <w:ind w:left="5760" w:hanging="360"/>
      </w:pPr>
      <w:rPr>
        <w:rFonts w:ascii="Courier New" w:hAnsi="Courier New" w:hint="default"/>
      </w:rPr>
    </w:lvl>
    <w:lvl w:ilvl="8" w:tplc="3B5EEAF8">
      <w:start w:val="1"/>
      <w:numFmt w:val="bullet"/>
      <w:lvlText w:val=""/>
      <w:lvlJc w:val="left"/>
      <w:pPr>
        <w:ind w:left="6480" w:hanging="360"/>
      </w:pPr>
      <w:rPr>
        <w:rFonts w:ascii="Wingdings" w:hAnsi="Wingdings" w:hint="default"/>
      </w:rPr>
    </w:lvl>
  </w:abstractNum>
  <w:abstractNum w:abstractNumId="6" w15:restartNumberingAfterBreak="0">
    <w:nsid w:val="52C634DC"/>
    <w:multiLevelType w:val="hybridMultilevel"/>
    <w:tmpl w:val="8CFC07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FAA599"/>
    <w:multiLevelType w:val="hybridMultilevel"/>
    <w:tmpl w:val="C450C51C"/>
    <w:lvl w:ilvl="0" w:tplc="559A4CF8">
      <w:start w:val="1"/>
      <w:numFmt w:val="bullet"/>
      <w:lvlText w:val="-"/>
      <w:lvlJc w:val="left"/>
      <w:pPr>
        <w:ind w:left="720" w:hanging="360"/>
      </w:pPr>
      <w:rPr>
        <w:rFonts w:ascii="Aptos" w:hAnsi="Aptos" w:hint="default"/>
      </w:rPr>
    </w:lvl>
    <w:lvl w:ilvl="1" w:tplc="2EFCF86A">
      <w:start w:val="1"/>
      <w:numFmt w:val="bullet"/>
      <w:lvlText w:val="o"/>
      <w:lvlJc w:val="left"/>
      <w:pPr>
        <w:ind w:left="1440" w:hanging="360"/>
      </w:pPr>
      <w:rPr>
        <w:rFonts w:ascii="Courier New" w:hAnsi="Courier New" w:hint="default"/>
      </w:rPr>
    </w:lvl>
    <w:lvl w:ilvl="2" w:tplc="AF98F6CC">
      <w:start w:val="1"/>
      <w:numFmt w:val="bullet"/>
      <w:lvlText w:val=""/>
      <w:lvlJc w:val="left"/>
      <w:pPr>
        <w:ind w:left="2160" w:hanging="360"/>
      </w:pPr>
      <w:rPr>
        <w:rFonts w:ascii="Wingdings" w:hAnsi="Wingdings" w:hint="default"/>
      </w:rPr>
    </w:lvl>
    <w:lvl w:ilvl="3" w:tplc="7B002462">
      <w:start w:val="1"/>
      <w:numFmt w:val="bullet"/>
      <w:lvlText w:val=""/>
      <w:lvlJc w:val="left"/>
      <w:pPr>
        <w:ind w:left="2880" w:hanging="360"/>
      </w:pPr>
      <w:rPr>
        <w:rFonts w:ascii="Symbol" w:hAnsi="Symbol" w:hint="default"/>
      </w:rPr>
    </w:lvl>
    <w:lvl w:ilvl="4" w:tplc="26CA72A4">
      <w:start w:val="1"/>
      <w:numFmt w:val="bullet"/>
      <w:lvlText w:val="o"/>
      <w:lvlJc w:val="left"/>
      <w:pPr>
        <w:ind w:left="3600" w:hanging="360"/>
      </w:pPr>
      <w:rPr>
        <w:rFonts w:ascii="Courier New" w:hAnsi="Courier New" w:hint="default"/>
      </w:rPr>
    </w:lvl>
    <w:lvl w:ilvl="5" w:tplc="8786C3BC">
      <w:start w:val="1"/>
      <w:numFmt w:val="bullet"/>
      <w:lvlText w:val=""/>
      <w:lvlJc w:val="left"/>
      <w:pPr>
        <w:ind w:left="4320" w:hanging="360"/>
      </w:pPr>
      <w:rPr>
        <w:rFonts w:ascii="Wingdings" w:hAnsi="Wingdings" w:hint="default"/>
      </w:rPr>
    </w:lvl>
    <w:lvl w:ilvl="6" w:tplc="B6A43EEE">
      <w:start w:val="1"/>
      <w:numFmt w:val="bullet"/>
      <w:lvlText w:val=""/>
      <w:lvlJc w:val="left"/>
      <w:pPr>
        <w:ind w:left="5040" w:hanging="360"/>
      </w:pPr>
      <w:rPr>
        <w:rFonts w:ascii="Symbol" w:hAnsi="Symbol" w:hint="default"/>
      </w:rPr>
    </w:lvl>
    <w:lvl w:ilvl="7" w:tplc="A75276DE">
      <w:start w:val="1"/>
      <w:numFmt w:val="bullet"/>
      <w:lvlText w:val="o"/>
      <w:lvlJc w:val="left"/>
      <w:pPr>
        <w:ind w:left="5760" w:hanging="360"/>
      </w:pPr>
      <w:rPr>
        <w:rFonts w:ascii="Courier New" w:hAnsi="Courier New" w:hint="default"/>
      </w:rPr>
    </w:lvl>
    <w:lvl w:ilvl="8" w:tplc="7F60040C">
      <w:start w:val="1"/>
      <w:numFmt w:val="bullet"/>
      <w:lvlText w:val=""/>
      <w:lvlJc w:val="left"/>
      <w:pPr>
        <w:ind w:left="6480" w:hanging="360"/>
      </w:pPr>
      <w:rPr>
        <w:rFonts w:ascii="Wingdings" w:hAnsi="Wingdings" w:hint="default"/>
      </w:rPr>
    </w:lvl>
  </w:abstractNum>
  <w:abstractNum w:abstractNumId="8" w15:restartNumberingAfterBreak="0">
    <w:nsid w:val="587EC055"/>
    <w:multiLevelType w:val="hybridMultilevel"/>
    <w:tmpl w:val="29AAE78A"/>
    <w:lvl w:ilvl="0" w:tplc="19460136">
      <w:start w:val="1"/>
      <w:numFmt w:val="bullet"/>
      <w:lvlText w:val="-"/>
      <w:lvlJc w:val="left"/>
      <w:pPr>
        <w:ind w:left="720" w:hanging="360"/>
      </w:pPr>
      <w:rPr>
        <w:rFonts w:ascii="Aptos" w:hAnsi="Aptos" w:hint="default"/>
      </w:rPr>
    </w:lvl>
    <w:lvl w:ilvl="1" w:tplc="E0DACB4E">
      <w:start w:val="1"/>
      <w:numFmt w:val="bullet"/>
      <w:lvlText w:val="o"/>
      <w:lvlJc w:val="left"/>
      <w:pPr>
        <w:ind w:left="1440" w:hanging="360"/>
      </w:pPr>
      <w:rPr>
        <w:rFonts w:ascii="Courier New" w:hAnsi="Courier New" w:hint="default"/>
      </w:rPr>
    </w:lvl>
    <w:lvl w:ilvl="2" w:tplc="02664194">
      <w:start w:val="1"/>
      <w:numFmt w:val="bullet"/>
      <w:lvlText w:val=""/>
      <w:lvlJc w:val="left"/>
      <w:pPr>
        <w:ind w:left="2160" w:hanging="360"/>
      </w:pPr>
      <w:rPr>
        <w:rFonts w:ascii="Wingdings" w:hAnsi="Wingdings" w:hint="default"/>
      </w:rPr>
    </w:lvl>
    <w:lvl w:ilvl="3" w:tplc="184698AA">
      <w:start w:val="1"/>
      <w:numFmt w:val="bullet"/>
      <w:lvlText w:val=""/>
      <w:lvlJc w:val="left"/>
      <w:pPr>
        <w:ind w:left="2880" w:hanging="360"/>
      </w:pPr>
      <w:rPr>
        <w:rFonts w:ascii="Symbol" w:hAnsi="Symbol" w:hint="default"/>
      </w:rPr>
    </w:lvl>
    <w:lvl w:ilvl="4" w:tplc="260A9CCA">
      <w:start w:val="1"/>
      <w:numFmt w:val="bullet"/>
      <w:lvlText w:val="o"/>
      <w:lvlJc w:val="left"/>
      <w:pPr>
        <w:ind w:left="3600" w:hanging="360"/>
      </w:pPr>
      <w:rPr>
        <w:rFonts w:ascii="Courier New" w:hAnsi="Courier New" w:hint="default"/>
      </w:rPr>
    </w:lvl>
    <w:lvl w:ilvl="5" w:tplc="6DB06042">
      <w:start w:val="1"/>
      <w:numFmt w:val="bullet"/>
      <w:lvlText w:val=""/>
      <w:lvlJc w:val="left"/>
      <w:pPr>
        <w:ind w:left="4320" w:hanging="360"/>
      </w:pPr>
      <w:rPr>
        <w:rFonts w:ascii="Wingdings" w:hAnsi="Wingdings" w:hint="default"/>
      </w:rPr>
    </w:lvl>
    <w:lvl w:ilvl="6" w:tplc="30AECBA6">
      <w:start w:val="1"/>
      <w:numFmt w:val="bullet"/>
      <w:lvlText w:val=""/>
      <w:lvlJc w:val="left"/>
      <w:pPr>
        <w:ind w:left="5040" w:hanging="360"/>
      </w:pPr>
      <w:rPr>
        <w:rFonts w:ascii="Symbol" w:hAnsi="Symbol" w:hint="default"/>
      </w:rPr>
    </w:lvl>
    <w:lvl w:ilvl="7" w:tplc="1FC05DE0">
      <w:start w:val="1"/>
      <w:numFmt w:val="bullet"/>
      <w:lvlText w:val="o"/>
      <w:lvlJc w:val="left"/>
      <w:pPr>
        <w:ind w:left="5760" w:hanging="360"/>
      </w:pPr>
      <w:rPr>
        <w:rFonts w:ascii="Courier New" w:hAnsi="Courier New" w:hint="default"/>
      </w:rPr>
    </w:lvl>
    <w:lvl w:ilvl="8" w:tplc="D12E6FC0">
      <w:start w:val="1"/>
      <w:numFmt w:val="bullet"/>
      <w:lvlText w:val=""/>
      <w:lvlJc w:val="left"/>
      <w:pPr>
        <w:ind w:left="6480" w:hanging="360"/>
      </w:pPr>
      <w:rPr>
        <w:rFonts w:ascii="Wingdings" w:hAnsi="Wingdings" w:hint="default"/>
      </w:rPr>
    </w:lvl>
  </w:abstractNum>
  <w:abstractNum w:abstractNumId="9" w15:restartNumberingAfterBreak="0">
    <w:nsid w:val="688B651B"/>
    <w:multiLevelType w:val="hybridMultilevel"/>
    <w:tmpl w:val="4F2A54E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EEAC1C3"/>
    <w:multiLevelType w:val="hybridMultilevel"/>
    <w:tmpl w:val="A642DC90"/>
    <w:lvl w:ilvl="0" w:tplc="13CCD92A">
      <w:start w:val="1"/>
      <w:numFmt w:val="bullet"/>
      <w:lvlText w:val="-"/>
      <w:lvlJc w:val="left"/>
      <w:pPr>
        <w:ind w:left="720" w:hanging="360"/>
      </w:pPr>
      <w:rPr>
        <w:rFonts w:ascii="Aptos" w:hAnsi="Aptos" w:hint="default"/>
      </w:rPr>
    </w:lvl>
    <w:lvl w:ilvl="1" w:tplc="D0E464E2">
      <w:start w:val="1"/>
      <w:numFmt w:val="bullet"/>
      <w:lvlText w:val="o"/>
      <w:lvlJc w:val="left"/>
      <w:pPr>
        <w:ind w:left="1440" w:hanging="360"/>
      </w:pPr>
      <w:rPr>
        <w:rFonts w:ascii="Courier New" w:hAnsi="Courier New" w:hint="default"/>
      </w:rPr>
    </w:lvl>
    <w:lvl w:ilvl="2" w:tplc="D1368996">
      <w:start w:val="1"/>
      <w:numFmt w:val="bullet"/>
      <w:lvlText w:val=""/>
      <w:lvlJc w:val="left"/>
      <w:pPr>
        <w:ind w:left="2160" w:hanging="360"/>
      </w:pPr>
      <w:rPr>
        <w:rFonts w:ascii="Wingdings" w:hAnsi="Wingdings" w:hint="default"/>
      </w:rPr>
    </w:lvl>
    <w:lvl w:ilvl="3" w:tplc="DDF8FCF8">
      <w:start w:val="1"/>
      <w:numFmt w:val="bullet"/>
      <w:lvlText w:val=""/>
      <w:lvlJc w:val="left"/>
      <w:pPr>
        <w:ind w:left="2880" w:hanging="360"/>
      </w:pPr>
      <w:rPr>
        <w:rFonts w:ascii="Symbol" w:hAnsi="Symbol" w:hint="default"/>
      </w:rPr>
    </w:lvl>
    <w:lvl w:ilvl="4" w:tplc="76BA4BD0">
      <w:start w:val="1"/>
      <w:numFmt w:val="bullet"/>
      <w:lvlText w:val="o"/>
      <w:lvlJc w:val="left"/>
      <w:pPr>
        <w:ind w:left="3600" w:hanging="360"/>
      </w:pPr>
      <w:rPr>
        <w:rFonts w:ascii="Courier New" w:hAnsi="Courier New" w:hint="default"/>
      </w:rPr>
    </w:lvl>
    <w:lvl w:ilvl="5" w:tplc="02F82B3E">
      <w:start w:val="1"/>
      <w:numFmt w:val="bullet"/>
      <w:lvlText w:val=""/>
      <w:lvlJc w:val="left"/>
      <w:pPr>
        <w:ind w:left="4320" w:hanging="360"/>
      </w:pPr>
      <w:rPr>
        <w:rFonts w:ascii="Wingdings" w:hAnsi="Wingdings" w:hint="default"/>
      </w:rPr>
    </w:lvl>
    <w:lvl w:ilvl="6" w:tplc="78409EAE">
      <w:start w:val="1"/>
      <w:numFmt w:val="bullet"/>
      <w:lvlText w:val=""/>
      <w:lvlJc w:val="left"/>
      <w:pPr>
        <w:ind w:left="5040" w:hanging="360"/>
      </w:pPr>
      <w:rPr>
        <w:rFonts w:ascii="Symbol" w:hAnsi="Symbol" w:hint="default"/>
      </w:rPr>
    </w:lvl>
    <w:lvl w:ilvl="7" w:tplc="266444F2">
      <w:start w:val="1"/>
      <w:numFmt w:val="bullet"/>
      <w:lvlText w:val="o"/>
      <w:lvlJc w:val="left"/>
      <w:pPr>
        <w:ind w:left="5760" w:hanging="360"/>
      </w:pPr>
      <w:rPr>
        <w:rFonts w:ascii="Courier New" w:hAnsi="Courier New" w:hint="default"/>
      </w:rPr>
    </w:lvl>
    <w:lvl w:ilvl="8" w:tplc="5A32AA8A">
      <w:start w:val="1"/>
      <w:numFmt w:val="bullet"/>
      <w:lvlText w:val=""/>
      <w:lvlJc w:val="left"/>
      <w:pPr>
        <w:ind w:left="6480" w:hanging="360"/>
      </w:pPr>
      <w:rPr>
        <w:rFonts w:ascii="Wingdings" w:hAnsi="Wingdings" w:hint="default"/>
      </w:rPr>
    </w:lvl>
  </w:abstractNum>
  <w:num w:numId="1" w16cid:durableId="688529829">
    <w:abstractNumId w:val="1"/>
  </w:num>
  <w:num w:numId="2" w16cid:durableId="179439349">
    <w:abstractNumId w:val="4"/>
  </w:num>
  <w:num w:numId="3" w16cid:durableId="564341452">
    <w:abstractNumId w:val="5"/>
  </w:num>
  <w:num w:numId="4" w16cid:durableId="1390761131">
    <w:abstractNumId w:val="7"/>
  </w:num>
  <w:num w:numId="5" w16cid:durableId="1012956304">
    <w:abstractNumId w:val="0"/>
  </w:num>
  <w:num w:numId="6" w16cid:durableId="1868445043">
    <w:abstractNumId w:val="8"/>
  </w:num>
  <w:num w:numId="7" w16cid:durableId="690766374">
    <w:abstractNumId w:val="2"/>
  </w:num>
  <w:num w:numId="8" w16cid:durableId="1041512137">
    <w:abstractNumId w:val="10"/>
  </w:num>
  <w:num w:numId="9" w16cid:durableId="1183931574">
    <w:abstractNumId w:val="3"/>
  </w:num>
  <w:num w:numId="10" w16cid:durableId="78139628">
    <w:abstractNumId w:val="6"/>
  </w:num>
  <w:num w:numId="11" w16cid:durableId="17774836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FB1"/>
    <w:rsid w:val="000C3CAC"/>
    <w:rsid w:val="00187F17"/>
    <w:rsid w:val="00275847"/>
    <w:rsid w:val="002D3494"/>
    <w:rsid w:val="003B781D"/>
    <w:rsid w:val="003D12F2"/>
    <w:rsid w:val="003E1573"/>
    <w:rsid w:val="004354FA"/>
    <w:rsid w:val="005C23CC"/>
    <w:rsid w:val="00615463"/>
    <w:rsid w:val="006D617B"/>
    <w:rsid w:val="00787788"/>
    <w:rsid w:val="007C54F6"/>
    <w:rsid w:val="008E465A"/>
    <w:rsid w:val="008E5D77"/>
    <w:rsid w:val="008E71E6"/>
    <w:rsid w:val="00916F15"/>
    <w:rsid w:val="00926A3C"/>
    <w:rsid w:val="00A04B8B"/>
    <w:rsid w:val="00A623EB"/>
    <w:rsid w:val="00AB6FB1"/>
    <w:rsid w:val="00AD53C4"/>
    <w:rsid w:val="00D9184D"/>
    <w:rsid w:val="00E33C99"/>
    <w:rsid w:val="00EF11D6"/>
    <w:rsid w:val="00F02E95"/>
    <w:rsid w:val="00F4687C"/>
    <w:rsid w:val="00F91BA0"/>
    <w:rsid w:val="0211DD7C"/>
    <w:rsid w:val="06DFB03F"/>
    <w:rsid w:val="07EBA624"/>
    <w:rsid w:val="09FB4C7C"/>
    <w:rsid w:val="0A52E655"/>
    <w:rsid w:val="0BFBFF4D"/>
    <w:rsid w:val="0D1B29F2"/>
    <w:rsid w:val="0DDF5D4C"/>
    <w:rsid w:val="0E2A1956"/>
    <w:rsid w:val="0F359D67"/>
    <w:rsid w:val="14BE4BA9"/>
    <w:rsid w:val="16D5F08E"/>
    <w:rsid w:val="175C70F1"/>
    <w:rsid w:val="18371E64"/>
    <w:rsid w:val="18A52A63"/>
    <w:rsid w:val="1B322005"/>
    <w:rsid w:val="1E881A76"/>
    <w:rsid w:val="21BD7427"/>
    <w:rsid w:val="2448AC1B"/>
    <w:rsid w:val="262B86AE"/>
    <w:rsid w:val="274EB0B7"/>
    <w:rsid w:val="2C5DDEAD"/>
    <w:rsid w:val="2DFF2C1D"/>
    <w:rsid w:val="2FDFFE56"/>
    <w:rsid w:val="31D54035"/>
    <w:rsid w:val="37675AC4"/>
    <w:rsid w:val="378524EC"/>
    <w:rsid w:val="37AA83C7"/>
    <w:rsid w:val="40CD38A3"/>
    <w:rsid w:val="4666095D"/>
    <w:rsid w:val="48C3AC20"/>
    <w:rsid w:val="4A480B15"/>
    <w:rsid w:val="4C1BB355"/>
    <w:rsid w:val="4D149C01"/>
    <w:rsid w:val="503C8BD1"/>
    <w:rsid w:val="54DBC706"/>
    <w:rsid w:val="59910841"/>
    <w:rsid w:val="59C5D806"/>
    <w:rsid w:val="5A924299"/>
    <w:rsid w:val="5AD8F3B4"/>
    <w:rsid w:val="5B631707"/>
    <w:rsid w:val="640FDFA2"/>
    <w:rsid w:val="6411A968"/>
    <w:rsid w:val="65978A8B"/>
    <w:rsid w:val="664AE458"/>
    <w:rsid w:val="6DDEFD4D"/>
    <w:rsid w:val="72F30B55"/>
    <w:rsid w:val="73C76661"/>
    <w:rsid w:val="7502BC62"/>
    <w:rsid w:val="7C57B679"/>
    <w:rsid w:val="7C79D05B"/>
    <w:rsid w:val="7C802959"/>
    <w:rsid w:val="7D30DEE4"/>
    <w:rsid w:val="7FFB85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5E7E3"/>
  <w15:chartTrackingRefBased/>
  <w15:docId w15:val="{8BCB84C5-82BE-4083-8289-AB4202186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F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F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F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F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F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F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F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F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F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F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FB1"/>
    <w:rPr>
      <w:rFonts w:eastAsiaTheme="majorEastAsia" w:cstheme="majorBidi"/>
      <w:color w:val="272727" w:themeColor="text1" w:themeTint="D8"/>
    </w:rPr>
  </w:style>
  <w:style w:type="paragraph" w:styleId="Title">
    <w:name w:val="Title"/>
    <w:basedOn w:val="Normal"/>
    <w:next w:val="Normal"/>
    <w:link w:val="TitleChar"/>
    <w:uiPriority w:val="10"/>
    <w:qFormat/>
    <w:rsid w:val="00AB6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FB1"/>
    <w:pPr>
      <w:spacing w:before="160"/>
      <w:jc w:val="center"/>
    </w:pPr>
    <w:rPr>
      <w:i/>
      <w:iCs/>
      <w:color w:val="404040" w:themeColor="text1" w:themeTint="BF"/>
    </w:rPr>
  </w:style>
  <w:style w:type="character" w:customStyle="1" w:styleId="QuoteChar">
    <w:name w:val="Quote Char"/>
    <w:basedOn w:val="DefaultParagraphFont"/>
    <w:link w:val="Quote"/>
    <w:uiPriority w:val="29"/>
    <w:rsid w:val="00AB6FB1"/>
    <w:rPr>
      <w:i/>
      <w:iCs/>
      <w:color w:val="404040" w:themeColor="text1" w:themeTint="BF"/>
    </w:rPr>
  </w:style>
  <w:style w:type="paragraph" w:styleId="ListParagraph">
    <w:name w:val="List Paragraph"/>
    <w:basedOn w:val="Normal"/>
    <w:uiPriority w:val="34"/>
    <w:qFormat/>
    <w:rsid w:val="00AB6FB1"/>
    <w:pPr>
      <w:ind w:left="720"/>
      <w:contextualSpacing/>
    </w:pPr>
  </w:style>
  <w:style w:type="character" w:styleId="IntenseEmphasis">
    <w:name w:val="Intense Emphasis"/>
    <w:basedOn w:val="DefaultParagraphFont"/>
    <w:uiPriority w:val="21"/>
    <w:qFormat/>
    <w:rsid w:val="00AB6FB1"/>
    <w:rPr>
      <w:i/>
      <w:iCs/>
      <w:color w:val="0F4761" w:themeColor="accent1" w:themeShade="BF"/>
    </w:rPr>
  </w:style>
  <w:style w:type="paragraph" w:styleId="IntenseQuote">
    <w:name w:val="Intense Quote"/>
    <w:basedOn w:val="Normal"/>
    <w:next w:val="Normal"/>
    <w:link w:val="IntenseQuoteChar"/>
    <w:uiPriority w:val="30"/>
    <w:qFormat/>
    <w:rsid w:val="00AB6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FB1"/>
    <w:rPr>
      <w:i/>
      <w:iCs/>
      <w:color w:val="0F4761" w:themeColor="accent1" w:themeShade="BF"/>
    </w:rPr>
  </w:style>
  <w:style w:type="character" w:styleId="IntenseReference">
    <w:name w:val="Intense Reference"/>
    <w:basedOn w:val="DefaultParagraphFont"/>
    <w:uiPriority w:val="32"/>
    <w:qFormat/>
    <w:rsid w:val="00AB6FB1"/>
    <w:rPr>
      <w:b/>
      <w:bCs/>
      <w:smallCaps/>
      <w:color w:val="0F4761" w:themeColor="accent1" w:themeShade="BF"/>
      <w:spacing w:val="5"/>
    </w:rPr>
  </w:style>
  <w:style w:type="character" w:styleId="Hyperlink">
    <w:name w:val="Hyperlink"/>
    <w:basedOn w:val="DefaultParagraphFont"/>
    <w:uiPriority w:val="99"/>
    <w:unhideWhenUsed/>
    <w:rsid w:val="00926A3C"/>
    <w:rPr>
      <w:color w:val="467886" w:themeColor="hyperlink"/>
      <w:u w:val="single"/>
    </w:rPr>
  </w:style>
  <w:style w:type="character" w:styleId="UnresolvedMention">
    <w:name w:val="Unresolved Mention"/>
    <w:basedOn w:val="DefaultParagraphFont"/>
    <w:uiPriority w:val="99"/>
    <w:semiHidden/>
    <w:unhideWhenUsed/>
    <w:rsid w:val="00926A3C"/>
    <w:rPr>
      <w:color w:val="605E5C"/>
      <w:shd w:val="clear" w:color="auto" w:fill="E1DFDD"/>
    </w:rPr>
  </w:style>
  <w:style w:type="character" w:styleId="FollowedHyperlink">
    <w:name w:val="FollowedHyperlink"/>
    <w:basedOn w:val="DefaultParagraphFont"/>
    <w:uiPriority w:val="99"/>
    <w:semiHidden/>
    <w:unhideWhenUsed/>
    <w:rsid w:val="00926A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urses.media.mit.edu/2004spring/mas966/Minsky%201974%20Framework%20for%20knowledge.pdf" TargetMode="External"/><Relationship Id="rId13" Type="http://schemas.openxmlformats.org/officeDocument/2006/relationships/hyperlink" Target="https://dl.acm.org/doi/10.1145/365153.365168" TargetMode="External"/><Relationship Id="rId18" Type="http://schemas.openxmlformats.org/officeDocument/2006/relationships/hyperlink" Target="https://doi.org/10.1017/S0140525X00005756" TargetMode="External"/><Relationship Id="rId3" Type="http://schemas.openxmlformats.org/officeDocument/2006/relationships/settings" Target="settings.xml"/><Relationship Id="rId21" Type="http://schemas.microsoft.com/office/2020/10/relationships/intelligence" Target="intelligence2.xml"/><Relationship Id="rId7" Type="http://schemas.openxmlformats.org/officeDocument/2006/relationships/hyperlink" Target="https://www.scribd.com/document/631530694/Expert-Systems-Principles-and-Programming-fourth-edition-Joseph-Ciarratano-Gary-Riley-Z-Library-pdf?utm_source=chatgpt.com" TargetMode="External"/><Relationship Id="rId12" Type="http://schemas.openxmlformats.org/officeDocument/2006/relationships/hyperlink" Target="https://web.stanford.edu/~jurafsky/slp3/ed3bookaug20_2024.pdf?utm_source=chatgpt.com" TargetMode="External"/><Relationship Id="rId17" Type="http://schemas.openxmlformats.org/officeDocument/2006/relationships/hyperlink" Target="https://academic.oup.com/mind/article/LIX/236/433/986238" TargetMode="External"/><Relationship Id="rId2" Type="http://schemas.openxmlformats.org/officeDocument/2006/relationships/styles" Target="styles.xml"/><Relationship Id="rId16" Type="http://schemas.openxmlformats.org/officeDocument/2006/relationships/hyperlink" Target="https://arxiv.org/abs/1810.04805"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ima.cs.berkeley.edu/4th-ed/pdfs/newchap01.pdf" TargetMode="External"/><Relationship Id="rId11" Type="http://schemas.openxmlformats.org/officeDocument/2006/relationships/hyperlink" Target="https://pzs.dstu.dp.ua/DataMining/recom/bibl/Hybrid_Recommender_Systems_Survey_and_Experiments.pdf" TargetMode="External"/><Relationship Id="rId5" Type="http://schemas.openxmlformats.org/officeDocument/2006/relationships/hyperlink" Target="https://bista.sites.dmi.unipg.it/didattica/CSP/knowledge-representation-and-reasoning-the-morgan-kaufmann-series-in-artificial-intelligence.pdf" TargetMode="External"/><Relationship Id="rId15" Type="http://schemas.openxmlformats.org/officeDocument/2006/relationships/hyperlink" Target="https://arxiv.org/abs/1706.03762" TargetMode="External"/><Relationship Id="rId10" Type="http://schemas.openxmlformats.org/officeDocument/2006/relationships/hyperlink" Target="https://link.springer.com/article/10.1007/BF00155578"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ayes.cs.ucla.edu/BOOK-2K/" TargetMode="External"/><Relationship Id="rId14" Type="http://schemas.openxmlformats.org/officeDocument/2006/relationships/hyperlink" Target="https://www.csd.uwo.ca/~oveksler/Courses/Winter2010/CS4442_9542b/Books/StatNatLangProc/chap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1822</Words>
  <Characters>11685</Characters>
  <Application>Microsoft Office Word</Application>
  <DocSecurity>0</DocSecurity>
  <Lines>198</Lines>
  <Paragraphs>26</Paragraphs>
  <ScaleCrop>false</ScaleCrop>
  <Company/>
  <LinksUpToDate>false</LinksUpToDate>
  <CharactersWithSpaces>13481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hasnayn mahmood</dc:creator>
  <cp:keywords/>
  <dc:description/>
  <cp:lastModifiedBy>hasnayn mahmood</cp:lastModifiedBy>
  <cp:revision>4</cp:revision>
  <dcterms:created xsi:type="dcterms:W3CDTF">2025-12-11T15:40:00Z</dcterms:created>
  <dcterms:modified xsi:type="dcterms:W3CDTF">2025-12-12T17:25:00Z</dcterms:modified>
</cp:coreProperties>
</file>