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4595" w14:textId="7367522D" w:rsidR="00330236" w:rsidRDefault="00000000">
      <w:pPr>
        <w:jc w:val="center"/>
      </w:pPr>
      <w:r>
        <w:rPr>
          <w:b/>
          <w:color w:val="5A3210"/>
          <w:sz w:val="40"/>
        </w:rPr>
        <w:t xml:space="preserve">Backyard Trial Plot </w:t>
      </w:r>
      <w:r w:rsidR="009076FB">
        <w:rPr>
          <w:b/>
          <w:color w:val="5A3210"/>
          <w:sz w:val="40"/>
        </w:rPr>
        <w:t>-</w:t>
      </w:r>
      <w:r>
        <w:rPr>
          <w:b/>
          <w:color w:val="5A3210"/>
          <w:sz w:val="40"/>
        </w:rPr>
        <w:t xml:space="preserve"> Field Observation Log</w:t>
      </w:r>
    </w:p>
    <w:p w14:paraId="67362989" w14:textId="77777777" w:rsidR="00330236" w:rsidRDefault="00000000">
      <w:pPr>
        <w:jc w:val="center"/>
      </w:pPr>
      <w:r>
        <w:rPr>
          <w:i/>
          <w:color w:val="555555"/>
        </w:rPr>
        <w:t>Drought-resistant tomato variety trial · East Durham home garden</w:t>
      </w:r>
    </w:p>
    <w:p w14:paraId="23E466C1" w14:textId="77777777" w:rsidR="00330236" w:rsidRDefault="00330236"/>
    <w:p w14:paraId="0C46C8DE" w14:textId="77777777" w:rsidR="00330236" w:rsidRDefault="00000000">
      <w:r>
        <w:rPr>
          <w:b/>
          <w:color w:val="3D5A2B"/>
          <w:sz w:val="28"/>
        </w:rPr>
        <w:t>Trial Overview</w:t>
      </w:r>
    </w:p>
    <w:p w14:paraId="12949C75" w14:textId="77777777" w:rsidR="00330236" w:rsidRDefault="00000000">
      <w:r>
        <w:t>Purpose: compare drought-tolerant tomato varieties against a standard variety under Piedmont summer humidity, using the home backyard plot. One variable focus this season: water stress tolerance. Records kept here and in the field notebook; photographs taken weekly.</w:t>
      </w:r>
    </w:p>
    <w:p w14:paraId="6A42E3A2" w14:textId="77777777" w:rsidR="00330236" w:rsidRDefault="00000000">
      <w:pPr>
        <w:pStyle w:val="ListBullet"/>
      </w:pPr>
      <w:r>
        <w:t>Plot: raised beds, east Durham backyard; full sun; amended red clay with compost.</w:t>
      </w:r>
    </w:p>
    <w:p w14:paraId="2323A15C" w14:textId="77777777" w:rsidR="00330236" w:rsidRDefault="00000000">
      <w:pPr>
        <w:pStyle w:val="ListBullet"/>
      </w:pPr>
      <w:r>
        <w:t>Irrigation: drip on a timer; deep, infrequent watering.</w:t>
      </w:r>
    </w:p>
    <w:p w14:paraId="28F2024B" w14:textId="77777777" w:rsidR="00330236" w:rsidRDefault="00000000">
      <w:pPr>
        <w:pStyle w:val="ListBullet"/>
      </w:pPr>
      <w:r>
        <w:t>Treatments: each variety in its own bed, multiple plants per variety.</w:t>
      </w:r>
    </w:p>
    <w:p w14:paraId="674EAFBD" w14:textId="77777777" w:rsidR="00330236" w:rsidRDefault="00000000">
      <w:pPr>
        <w:pStyle w:val="ListBullet"/>
      </w:pPr>
      <w:r>
        <w:t>Measured: transplant date, first-fruit date, yield, cracking, disease pressure.</w:t>
      </w:r>
    </w:p>
    <w:p w14:paraId="50B8E437" w14:textId="77777777" w:rsidR="00330236" w:rsidRDefault="00000000">
      <w:r>
        <w:rPr>
          <w:b/>
          <w:color w:val="3D5A2B"/>
          <w:sz w:val="28"/>
        </w:rPr>
        <w:t>Varieties in Trial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0236" w14:paraId="01C34EAA" w14:textId="77777777" w:rsidTr="00330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7E3CD" w14:textId="77777777" w:rsidR="00330236" w:rsidRDefault="00000000">
            <w:r>
              <w:t>Variety</w:t>
            </w:r>
          </w:p>
        </w:tc>
        <w:tc>
          <w:tcPr>
            <w:tcW w:w="2160" w:type="dxa"/>
          </w:tcPr>
          <w:p w14:paraId="0F8B16CD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65F67C74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Resistance / trait</w:t>
            </w:r>
          </w:p>
        </w:tc>
        <w:tc>
          <w:tcPr>
            <w:tcW w:w="2160" w:type="dxa"/>
          </w:tcPr>
          <w:p w14:paraId="3C116102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30236" w14:paraId="50E9AFC7" w14:textId="77777777" w:rsidTr="00330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AD876E" w14:textId="77777777" w:rsidR="00330236" w:rsidRDefault="00000000">
            <w:r>
              <w:t>Cherokee Purple</w:t>
            </w:r>
          </w:p>
        </w:tc>
        <w:tc>
          <w:tcPr>
            <w:tcW w:w="2160" w:type="dxa"/>
          </w:tcPr>
          <w:p w14:paraId="68315F3A" w14:textId="77777777" w:rsidR="00330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Indeterminate</w:t>
            </w:r>
          </w:p>
        </w:tc>
        <w:tc>
          <w:tcPr>
            <w:tcW w:w="2160" w:type="dxa"/>
          </w:tcPr>
          <w:p w14:paraId="491F23DD" w14:textId="77777777" w:rsidR="00330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Heirloom, flavor</w:t>
            </w:r>
          </w:p>
        </w:tc>
        <w:tc>
          <w:tcPr>
            <w:tcW w:w="2160" w:type="dxa"/>
          </w:tcPr>
          <w:p w14:paraId="4AAFAF6C" w14:textId="77777777" w:rsidR="00330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/ heirloom interest</w:t>
            </w:r>
          </w:p>
        </w:tc>
      </w:tr>
      <w:tr w:rsidR="00330236" w14:paraId="1D3B02DD" w14:textId="77777777" w:rsidTr="00330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095490" w14:textId="77777777" w:rsidR="00330236" w:rsidRDefault="00000000">
            <w:r>
              <w:t>Celebrity</w:t>
            </w:r>
          </w:p>
        </w:tc>
        <w:tc>
          <w:tcPr>
            <w:tcW w:w="2160" w:type="dxa"/>
          </w:tcPr>
          <w:p w14:paraId="70FDE809" w14:textId="77777777" w:rsidR="00330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Determinate</w:t>
            </w:r>
          </w:p>
        </w:tc>
        <w:tc>
          <w:tcPr>
            <w:tcW w:w="2160" w:type="dxa"/>
          </w:tcPr>
          <w:p w14:paraId="57BB854C" w14:textId="77777777" w:rsidR="00330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VFNT</w:t>
            </w:r>
          </w:p>
        </w:tc>
        <w:tc>
          <w:tcPr>
            <w:tcW w:w="2160" w:type="dxa"/>
          </w:tcPr>
          <w:p w14:paraId="4FF5A154" w14:textId="77777777" w:rsidR="00330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reliable variety</w:t>
            </w:r>
          </w:p>
        </w:tc>
      </w:tr>
      <w:tr w:rsidR="00330236" w14:paraId="4CB78866" w14:textId="77777777" w:rsidTr="00330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E9889C" w14:textId="77777777" w:rsidR="00330236" w:rsidRDefault="00000000">
            <w:r>
              <w:t>Heat-set selection</w:t>
            </w:r>
          </w:p>
        </w:tc>
        <w:tc>
          <w:tcPr>
            <w:tcW w:w="2160" w:type="dxa"/>
          </w:tcPr>
          <w:p w14:paraId="492ACEF1" w14:textId="77777777" w:rsidR="00330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Determinate</w:t>
            </w:r>
          </w:p>
        </w:tc>
        <w:tc>
          <w:tcPr>
            <w:tcW w:w="2160" w:type="dxa"/>
          </w:tcPr>
          <w:p w14:paraId="0A51E093" w14:textId="77777777" w:rsidR="00330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Holds set in high heat</w:t>
            </w:r>
          </w:p>
        </w:tc>
        <w:tc>
          <w:tcPr>
            <w:tcW w:w="2160" w:type="dxa"/>
          </w:tcPr>
          <w:p w14:paraId="022125E6" w14:textId="77777777" w:rsidR="00330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Drought-tolerance focus</w:t>
            </w:r>
          </w:p>
        </w:tc>
      </w:tr>
      <w:tr w:rsidR="00330236" w14:paraId="2B38FD2D" w14:textId="77777777" w:rsidTr="00330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F89277" w14:textId="77777777" w:rsidR="00330236" w:rsidRDefault="00000000">
            <w:r>
              <w:t>Open-pollinated saved</w:t>
            </w:r>
          </w:p>
        </w:tc>
        <w:tc>
          <w:tcPr>
            <w:tcW w:w="2160" w:type="dxa"/>
          </w:tcPr>
          <w:p w14:paraId="5617AECE" w14:textId="77777777" w:rsidR="00330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Indeterminate</w:t>
            </w:r>
          </w:p>
        </w:tc>
        <w:tc>
          <w:tcPr>
            <w:tcW w:w="2160" w:type="dxa"/>
          </w:tcPr>
          <w:p w14:paraId="6599EAED" w14:textId="77777777" w:rsidR="00330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Family seed</w:t>
            </w:r>
          </w:p>
        </w:tc>
        <w:tc>
          <w:tcPr>
            <w:tcW w:w="2160" w:type="dxa"/>
          </w:tcPr>
          <w:p w14:paraId="5CD67AFC" w14:textId="77777777" w:rsidR="00330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Seed-saving line</w:t>
            </w:r>
          </w:p>
        </w:tc>
      </w:tr>
    </w:tbl>
    <w:p w14:paraId="445562D7" w14:textId="77777777" w:rsidR="00330236" w:rsidRDefault="00000000">
      <w:r>
        <w:rPr>
          <w:b/>
          <w:color w:val="3D5A2B"/>
          <w:sz w:val="28"/>
        </w:rPr>
        <w:t>Weekly Observation Entries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30236" w14:paraId="5197BE94" w14:textId="77777777" w:rsidTr="00330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BDB47D" w14:textId="77777777" w:rsidR="00330236" w:rsidRDefault="00000000">
            <w:r>
              <w:t>Date</w:t>
            </w:r>
          </w:p>
        </w:tc>
        <w:tc>
          <w:tcPr>
            <w:tcW w:w="1440" w:type="dxa"/>
          </w:tcPr>
          <w:p w14:paraId="7AC1E5D7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Variety / bed</w:t>
            </w:r>
          </w:p>
        </w:tc>
        <w:tc>
          <w:tcPr>
            <w:tcW w:w="1440" w:type="dxa"/>
          </w:tcPr>
          <w:p w14:paraId="7B9B5F6A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Weather</w:t>
            </w:r>
          </w:p>
        </w:tc>
        <w:tc>
          <w:tcPr>
            <w:tcW w:w="1440" w:type="dxa"/>
          </w:tcPr>
          <w:p w14:paraId="12A85E85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Height</w:t>
            </w:r>
          </w:p>
        </w:tc>
        <w:tc>
          <w:tcPr>
            <w:tcW w:w="1440" w:type="dxa"/>
          </w:tcPr>
          <w:p w14:paraId="603ED547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</w:t>
            </w:r>
          </w:p>
        </w:tc>
        <w:tc>
          <w:tcPr>
            <w:tcW w:w="1440" w:type="dxa"/>
          </w:tcPr>
          <w:p w14:paraId="6588F123" w14:textId="77777777" w:rsidR="003302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Observations / actions</w:t>
            </w:r>
          </w:p>
        </w:tc>
      </w:tr>
      <w:tr w:rsidR="00330236" w14:paraId="4AEB305F" w14:textId="77777777" w:rsidTr="00330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771F10" w14:textId="77777777" w:rsidR="00330236" w:rsidRDefault="00000000">
            <w:r>
              <w:t>__/__</w:t>
            </w:r>
          </w:p>
        </w:tc>
        <w:tc>
          <w:tcPr>
            <w:tcW w:w="1440" w:type="dxa"/>
          </w:tcPr>
          <w:p w14:paraId="05EF86DA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1150B19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F5796E0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E43CC37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9FE46B4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0236" w14:paraId="3019A06B" w14:textId="77777777" w:rsidTr="00330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AB8334" w14:textId="77777777" w:rsidR="00330236" w:rsidRDefault="00000000">
            <w:r>
              <w:t>__/__</w:t>
            </w:r>
          </w:p>
        </w:tc>
        <w:tc>
          <w:tcPr>
            <w:tcW w:w="1440" w:type="dxa"/>
          </w:tcPr>
          <w:p w14:paraId="3DD541CD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94A1C21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B2602D7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C47DEAE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C367454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30236" w14:paraId="262D2E7E" w14:textId="77777777" w:rsidTr="00330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2C03E8" w14:textId="77777777" w:rsidR="00330236" w:rsidRDefault="00000000">
            <w:r>
              <w:t>__/__</w:t>
            </w:r>
          </w:p>
        </w:tc>
        <w:tc>
          <w:tcPr>
            <w:tcW w:w="1440" w:type="dxa"/>
          </w:tcPr>
          <w:p w14:paraId="4D9ECFB8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093AA05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BEE7C67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7273531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6304E00" w14:textId="77777777" w:rsidR="00330236" w:rsidRDefault="0033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0236" w14:paraId="00CE4A6E" w14:textId="77777777" w:rsidTr="00330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5D5F1B" w14:textId="77777777" w:rsidR="00330236" w:rsidRDefault="00000000">
            <w:r>
              <w:t>__/__</w:t>
            </w:r>
          </w:p>
        </w:tc>
        <w:tc>
          <w:tcPr>
            <w:tcW w:w="1440" w:type="dxa"/>
          </w:tcPr>
          <w:p w14:paraId="4F1665A6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9467F27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088B996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8446EBB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458E177" w14:textId="77777777" w:rsidR="00330236" w:rsidRDefault="003302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50A1A48" w14:textId="77777777" w:rsidR="00330236" w:rsidRDefault="00000000">
      <w:r>
        <w:t>Reminder: record variety, weather, growth, disease notes, and any action taken at each visit. Side-by-side notes across seasons turn the backyard plot into a real variety trial.</w:t>
      </w:r>
    </w:p>
    <w:sectPr w:rsidR="00330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672473">
    <w:abstractNumId w:val="8"/>
  </w:num>
  <w:num w:numId="2" w16cid:durableId="2003383942">
    <w:abstractNumId w:val="6"/>
  </w:num>
  <w:num w:numId="3" w16cid:durableId="1606422042">
    <w:abstractNumId w:val="5"/>
  </w:num>
  <w:num w:numId="4" w16cid:durableId="713693873">
    <w:abstractNumId w:val="4"/>
  </w:num>
  <w:num w:numId="5" w16cid:durableId="2036805891">
    <w:abstractNumId w:val="7"/>
  </w:num>
  <w:num w:numId="6" w16cid:durableId="2047949503">
    <w:abstractNumId w:val="3"/>
  </w:num>
  <w:num w:numId="7" w16cid:durableId="467017863">
    <w:abstractNumId w:val="2"/>
  </w:num>
  <w:num w:numId="8" w16cid:durableId="713695359">
    <w:abstractNumId w:val="1"/>
  </w:num>
  <w:num w:numId="9" w16cid:durableId="7046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236"/>
    <w:rsid w:val="009076FB"/>
    <w:rsid w:val="00AA1D8D"/>
    <w:rsid w:val="00B47730"/>
    <w:rsid w:val="00BD2A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BBE1B"/>
  <w14:defaultImageDpi w14:val="300"/>
  <w15:docId w15:val="{1837158F-9232-4794-AC5B-36B581A5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2</cp:revision>
  <dcterms:created xsi:type="dcterms:W3CDTF">2013-12-23T23:15:00Z</dcterms:created>
  <dcterms:modified xsi:type="dcterms:W3CDTF">2026-06-02T11:43:00Z</dcterms:modified>
  <cp:category/>
</cp:coreProperties>
</file>