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Field Notes — October 2026</w:t>
      </w:r>
    </w:p>
    <w:p>
      <w:r>
        <w:t>Deep Roots Agricultural Education Program</w:t>
      </w:r>
    </w:p>
    <w:p>
      <w:r>
        <w:t>Program Coordinator: Gloria Mae Wiggins</w:t>
      </w:r>
    </w:p>
    <w:p>
      <w:r>
        <w:t>Created: October 6, 2026 (Day 2 — Field Day)</w:t>
      </w:r>
    </w:p>
    <w:p/>
    <w:p>
      <w:pPr>
        <w:pStyle w:val="Heading1"/>
      </w:pPr>
      <w:r>
        <w:t>Henderson Farm Visit — October 6, 2026</w:t>
      </w:r>
    </w:p>
    <w:p>
      <w:r>
        <w:rPr>
          <w:b w:val="0"/>
          <w:i w:val="0"/>
          <w:sz w:val="22"/>
        </w:rPr>
        <w:t>Farm: Henderson | Plots: A-7 (eastern field), A-17 (western field)</w:t>
      </w:r>
    </w:p>
    <w:p>
      <w:r>
        <w:rPr>
          <w:b w:val="0"/>
          <w:i w:val="0"/>
          <w:sz w:val="22"/>
        </w:rPr>
        <w:t>Location: 4521 Old Mill Rd, Durham NC</w:t>
      </w:r>
    </w:p>
    <w:p>
      <w:r>
        <w:rPr>
          <w:b w:val="0"/>
          <w:i w:val="0"/>
          <w:sz w:val="22"/>
        </w:rPr>
        <w:t>Visit time: Morning</w:t>
      </w:r>
    </w:p>
    <w:p>
      <w:r>
        <w:rPr>
          <w:b w:val="0"/>
          <w:i w:val="0"/>
          <w:sz w:val="22"/>
        </w:rPr>
      </w:r>
    </w:p>
    <w:p>
      <w:pPr>
        <w:pStyle w:val="Heading2"/>
      </w:pPr>
      <w:r>
        <w:t>Observations — Eastern Field (Plot A-7)</w:t>
      </w:r>
    </w:p>
    <w:p>
      <w:r>
        <w:rPr>
          <w:b w:val="0"/>
          <w:i w:val="0"/>
          <w:sz w:val="22"/>
        </w:rPr>
        <w:t>Cover crop: Crimson clover</w:t>
      </w:r>
    </w:p>
    <w:p>
      <w:r>
        <w:rPr>
          <w:b w:val="0"/>
          <w:i w:val="0"/>
          <w:sz w:val="22"/>
        </w:rPr>
        <w:t>Establishment rate: 85%</w:t>
      </w:r>
    </w:p>
    <w:p>
      <w:r>
        <w:rPr>
          <w:b w:val="0"/>
          <w:i w:val="0"/>
          <w:sz w:val="22"/>
        </w:rPr>
        <w:t>Soil moisture: 2.3 inches at 6-inch depth</w:t>
      </w:r>
    </w:p>
    <w:p>
      <w:r>
        <w:rPr>
          <w:b w:val="0"/>
          <w:i w:val="0"/>
          <w:sz w:val="22"/>
        </w:rPr>
        <w:t>Nematode damage: None observed</w:t>
      </w:r>
    </w:p>
    <w:p>
      <w:r>
        <w:rPr>
          <w:b w:val="0"/>
          <w:i w:val="0"/>
          <w:sz w:val="22"/>
        </w:rPr>
        <w:t>General condition: Healthy stand, good root development visible at field edge. Clover showing strong nodulation — nitrogen fixation appears active. Field drainage adequate despite recent rain.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Notes: Eastern field continues to outperform western field in cover crop establishment. May be related to sun exposure and drainage differences. Will compare with A-17 data when western field is visited next week.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Action items:</w:t>
      </w:r>
    </w:p>
    <w:p>
      <w:r>
        <w:rPr>
          <w:b w:val="0"/>
          <w:i w:val="0"/>
          <w:sz w:val="22"/>
        </w:rPr>
        <w:t>- Update trial-plot tracking sheet with establishment rate and soil moisture</w:t>
      </w:r>
    </w:p>
    <w:p>
      <w:r>
        <w:rPr>
          <w:b w:val="0"/>
          <w:i w:val="0"/>
          <w:sz w:val="22"/>
        </w:rPr>
        <w:t>- Follow up on irrigation repair (see Darnell's urgent email from yesterday)</w:t>
      </w:r>
    </w:p>
    <w:p>
      <w:r>
        <w:rPr>
          <w:b w:val="0"/>
          <w:i w:val="0"/>
          <w:sz w:val="22"/>
        </w:rPr>
        <w:t>- Schedule soil amendment delivery with Darnell for Henderson farm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