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Weekly Meal Plan</w:t>
      </w:r>
    </w:p>
    <w:p>
      <w:pPr>
        <w:pStyle w:val="Heading1"/>
      </w:pPr>
      <w:r>
        <w:t>The Week</w:t>
      </w:r>
    </w:p>
    <w:p>
      <w:pPr>
        <w:pStyle w:val="ListBullet"/>
      </w:pPr>
      <w:r>
        <w:t>Friday is Marco's night, screens off, he cooks</w:t>
      </w:r>
    </w:p>
    <w:p>
      <w:pPr>
        <w:pStyle w:val="ListBullet"/>
      </w:pPr>
      <w:r>
        <w:t>Saturday grocery run, then produce from the open air market</w:t>
      </w:r>
    </w:p>
    <w:p>
      <w:pPr>
        <w:pStyle w:val="ListBullet"/>
      </w:pPr>
      <w:r>
        <w:t>Sunday cooks for the week, beans, rice, a marinade</w:t>
      </w:r>
    </w:p>
    <w:p>
      <w:pPr>
        <w:pStyle w:val="Heading1"/>
      </w:pPr>
      <w:r>
        <w:t>Keep Stocked</w:t>
      </w:r>
    </w:p>
    <w:p>
      <w:pPr>
        <w:pStyle w:val="ListBullet"/>
      </w:pPr>
      <w:r>
        <w:t>Protein bars for the teenage athlete</w:t>
      </w:r>
    </w:p>
    <w:p>
      <w:pPr>
        <w:pStyle w:val="ListBullet"/>
      </w:pPr>
      <w:r>
        <w:t>Pasta, rice, and grilled chicken for the picky eater</w:t>
      </w:r>
    </w:p>
    <w:p>
      <w:pPr>
        <w:pStyle w:val="ListBullet"/>
      </w:pPr>
      <w:r>
        <w:t>Coffee for two cups before nine, no allergies in the house</w:t>
      </w:r>
    </w:p>
    <w:p>
      <w:r>
        <w:t>Food is the center of this family, the way it was in Mama's kitchen. Cook with intent, eat together, slow the week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Weekly Meal Plan</dc:title>
  <dc:subject/>
  <dc:creator/>
  <cp:keywords/>
  <cp:lastModifiedBy/>
  <cp:revision>1</cp:revision>
  <dcterms:created xsi:type="dcterms:W3CDTF">2025-12-13T11:48:00Z</dcterms:created>
  <dcterms:modified xsi:type="dcterms:W3CDTF">2025-12-13T11:48:00Z</dcterms:modified>
  <cp:category/>
</cp:coreProperties>
</file>