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West Side Site Opening Plan</w:t>
      </w:r>
    </w:p>
    <w:p>
      <w:pPr>
        <w:pStyle w:val="Heading1"/>
      </w:pPr>
      <w:r>
        <w:t>Grand Opening, November 21</w:t>
      </w:r>
    </w:p>
    <w:p>
      <w:pPr>
        <w:pStyle w:val="ListBullet"/>
      </w:pPr>
      <w:r>
        <w:t>Ribbon and remarks short, let the young artists lead the room</w:t>
      </w:r>
    </w:p>
    <w:p>
      <w:pPr>
        <w:pStyle w:val="ListBullet"/>
      </w:pPr>
      <w:r>
        <w:t>Invite the council ally, the headline sponsor, and neighbors</w:t>
      </w:r>
    </w:p>
    <w:p>
      <w:pPr>
        <w:pStyle w:val="ListBullet"/>
      </w:pPr>
      <w:r>
        <w:t>Student art on every wall, live music in the front room</w:t>
      </w:r>
    </w:p>
    <w:p>
      <w:pPr>
        <w:pStyle w:val="Heading1"/>
      </w:pPr>
      <w:r>
        <w:t>Readiness</w:t>
      </w:r>
    </w:p>
    <w:p>
      <w:pPr>
        <w:pStyle w:val="ListBullet"/>
      </w:pPr>
      <w:r>
        <w:t>Finish the renovation punch list</w:t>
      </w:r>
    </w:p>
    <w:p>
      <w:pPr>
        <w:pStyle w:val="ListBullet"/>
      </w:pPr>
      <w:r>
        <w:t>Hire two teaching artists and one coordinator</w:t>
      </w:r>
    </w:p>
    <w:p>
      <w:pPr>
        <w:pStyle w:val="ListBullet"/>
      </w:pPr>
      <w:r>
        <w:t>Stock supplies and instruments for opening week</w:t>
      </w:r>
    </w:p>
    <w:p>
      <w:r>
        <w:t>This building is a promise to a side of the city that waited too long. Make the day feel like it belongs to the neighborhood.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 Side Site Opening Plan</dc:title>
  <dc:subject/>
  <dc:creator/>
  <cp:keywords/>
  <cp:lastModifiedBy/>
  <cp:revision>1</cp:revision>
  <dcterms:created xsi:type="dcterms:W3CDTF">2026-11-06T12:00:00Z</dcterms:created>
  <dcterms:modified xsi:type="dcterms:W3CDTF">2026-11-06T12:00:00Z</dcterms:modified>
  <cp:category/>
</cp:coreProperties>
</file>