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College Visit Planning Notes</w:t>
      </w:r>
    </w:p>
    <w:p>
      <w:r>
        <w:t>Marco wants a dedicated visit fund ready before sophomore year. Diego is a strong junior, varsity ball and a real eye for art, so the list runs both ways, schools with studio programs and schools with a team.</w:t>
      </w:r>
    </w:p>
    <w:p>
      <w:pPr>
        <w:pStyle w:val="Heading1"/>
      </w:pPr>
      <w:r>
        <w:t>Short List to Tour</w:t>
      </w:r>
    </w:p>
    <w:p>
      <w:pPr>
        <w:pStyle w:val="ListBullet"/>
      </w:pPr>
      <w:r>
        <w:t>Two in state, one with a strong art department</w:t>
      </w:r>
    </w:p>
    <w:p>
      <w:pPr>
        <w:pStyle w:val="ListBullet"/>
      </w:pPr>
      <w:r>
        <w:t>One regional with a basketball pipeline</w:t>
      </w:r>
    </w:p>
    <w:p>
      <w:pPr>
        <w:pStyle w:val="ListBullet"/>
      </w:pPr>
      <w:r>
        <w:t>One reach with both</w:t>
      </w:r>
    </w:p>
    <w:p>
      <w:pPr>
        <w:pStyle w:val="Heading1"/>
      </w:pPr>
      <w:r>
        <w:t>Money</w:t>
      </w:r>
    </w:p>
    <w:p>
      <w:pPr>
        <w:pStyle w:val="ListBullet"/>
      </w:pPr>
      <w:r>
        <w:t>Open the visit fund, set a monthly transfer</w:t>
      </w:r>
    </w:p>
    <w:p>
      <w:pPr>
        <w:pStyle w:val="ListBullet"/>
      </w:pPr>
      <w:r>
        <w:t>Keep the existing college savings on its current contribution</w:t>
      </w:r>
    </w:p>
    <w:p>
      <w:r>
        <w:t>Plan the tours around long weekends in the fall and winter, not the busy program stretch.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College Visit Planning Notes</dc:title>
  <dc:subject/>
  <dc:creator/>
  <cp:keywords/>
  <cp:lastModifiedBy/>
  <cp:revision>1</cp:revision>
  <dcterms:created xsi:type="dcterms:W3CDTF">2026-01-08T08:15:00Z</dcterms:created>
  <dcterms:modified xsi:type="dcterms:W3CDTF">2026-01-08T08:15:00Z</dcterms:modified>
  <cp:category/>
</cp:coreProperties>
</file>