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Press Card - Draft V3</w:t>
      </w:r>
    </w:p>
    <w:p>
      <w:r>
        <w:rPr>
          <w:i/>
        </w:rPr>
        <w:t>DRAFT - not for distribution</w:t>
      </w:r>
    </w:p>
    <w:p>
      <w:pPr>
        <w:pStyle w:val="Heading2"/>
      </w:pPr>
      <w:r>
        <w:t>Working Title</w:t>
      </w:r>
    </w:p>
    <w:p>
      <w:r>
        <w:t>Vienna Modern: 1900 to 1930 - Art in Society</w:t>
      </w:r>
    </w:p>
    <w:p>
      <w:pPr>
        <w:pStyle w:val="Heading2"/>
      </w:pPr>
      <w:r>
        <w:t>Opening Date</w:t>
      </w:r>
    </w:p>
    <w:p>
      <w:r>
        <w:t>Opens 15 October 2026, initial slot from the July planning grid.</w:t>
      </w:r>
    </w:p>
    <w:p>
      <w:pPr>
        <w:pStyle w:val="Heading2"/>
      </w:pPr>
      <w:r>
        <w:t>Cover Image</w:t>
      </w:r>
    </w:p>
    <w:p>
      <w:r>
        <w:t>Draft cover pick was the Palais with caryatid figures shot (home/Applications/img6.jpg). Still open, waiting on curatorial vote.</w:t>
      </w:r>
    </w:p>
    <w:p>
      <w:pPr>
        <w:pStyle w:val="Heading2"/>
      </w:pPr>
      <w:r>
        <w:t>Notes</w:t>
      </w:r>
    </w:p>
    <w:p>
      <w:r>
        <w:t>Petra to circulate the draft to Margarethe and Joyce for the August 5 review. Numbers on loans still soft. This card was fine for the internal August pitch. Anything downstream should not pull from here.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Draft v3 - superseded by v5 (board approved 15 September 2026)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</Pages>
  <Words>120</Words>
  <Characters>720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Petra Fuchs</dc:creator>
  <cp:lastModifiedBy>Petra Fuchs</cp:lastModifiedBy>
  <cp:revision>3</cp:revision>
  <dcterms:created xsi:type="dcterms:W3CDTF">2026-07-28T09:14:33Z</dcterms:created>
  <dcterms:modified xsi:type="dcterms:W3CDTF">2026-08-02T10:15:44Z</dcterms:modified>
</cp:coreProperties>
</file>