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36"/>
        </w:rPr>
        <w:t>Mid-Autumn Festival Hosting Checklist</w:t>
      </w:r>
    </w:p>
    <w:p>
      <w:r>
        <w:rPr>
          <w:rFonts w:ascii="Arial" w:hAnsi="Arial"/>
          <w:sz w:val="22"/>
        </w:rPr>
        <w:t>Tran Family Residence - Cascade Heights</w:t>
      </w:r>
    </w:p>
    <w:p>
      <w:r>
        <w:rPr>
          <w:rFonts w:ascii="Arial" w:hAnsi="Arial"/>
          <w:sz w:val="22"/>
        </w:rPr>
        <w:t>Event Date: October 6, 2026 | Host: Amanda Tran | Guests: 18</w:t>
      </w:r>
    </w:p>
    <w:p>
      <w:pPr>
        <w:pStyle w:val="Heading2"/>
      </w:pPr>
      <w:r>
        <w:rPr>
          <w:rFonts w:ascii="Arial" w:hAnsi="Arial"/>
          <w:b/>
          <w:sz w:val="28"/>
        </w:rPr>
        <w:t>Menu &amp; Food Preparation Tasks</w:t>
      </w:r>
    </w:p>
    <w:p>
      <w:pPr>
        <w:pStyle w:val="ListBullet"/>
      </w:pPr>
      <w:r>
        <w:rPr>
          <w:rFonts w:ascii="Arial" w:hAnsi="Arial"/>
          <w:sz w:val="22"/>
        </w:rPr>
        <w:t>Order traditional mooncakes from Jade Pearl Seafood on October 5, 2026.</w:t>
      </w:r>
    </w:p>
    <w:p>
      <w:pPr>
        <w:pStyle w:val="ListBullet"/>
      </w:pPr>
      <w:r>
        <w:rPr>
          <w:rFonts w:ascii="Arial" w:hAnsi="Arial"/>
          <w:sz w:val="22"/>
        </w:rPr>
        <w:t>Make che chuoi dessert using grandmother's recipe (20 servings) on October 6, 2026.</w:t>
      </w:r>
    </w:p>
    <w:p>
      <w:pPr>
        <w:pStyle w:val="ListBullet"/>
      </w:pPr>
      <w:r>
        <w:rPr>
          <w:rFonts w:ascii="Arial" w:hAnsi="Arial"/>
          <w:sz w:val="22"/>
        </w:rPr>
        <w:t>Brew hot Jasmine tea and sweet iced tea.</w:t>
      </w:r>
    </w:p>
    <w:p>
      <w:pPr>
        <w:pStyle w:val="ListBullet"/>
      </w:pPr>
      <w:r>
        <w:rPr>
          <w:rFonts w:ascii="Arial" w:hAnsi="Arial"/>
          <w:sz w:val="22"/>
        </w:rPr>
        <w:t>Bake vegetarian spring rolls for daughter Grace Tran.</w:t>
      </w:r>
    </w:p>
    <w:p>
      <w:pPr>
        <w:pStyle w:val="ListBullet"/>
      </w:pPr>
      <w:r>
        <w:rPr>
          <w:rFonts w:ascii="Arial" w:hAnsi="Arial"/>
          <w:sz w:val="22"/>
        </w:rPr>
        <w:t>Prepare low-sodium, low-carb options for husband Samuel Tran.</w:t>
      </w:r>
    </w:p>
    <w:p>
      <w:pPr>
        <w:pStyle w:val="Heading2"/>
      </w:pPr>
      <w:r>
        <w:rPr>
          <w:rFonts w:ascii="Arial" w:hAnsi="Arial"/>
          <w:b/>
          <w:sz w:val="28"/>
        </w:rPr>
        <w:t>Setup &amp; Decorations</w:t>
      </w:r>
    </w:p>
    <w:p>
      <w:pPr>
        <w:pStyle w:val="ListBullet"/>
      </w:pPr>
      <w:r>
        <w:rPr>
          <w:rFonts w:ascii="Arial" w:hAnsi="Arial"/>
          <w:sz w:val="22"/>
        </w:rPr>
        <w:t>Hang paper lanterns on backyard deck railings and trees (Emmanuel to assist).</w:t>
      </w:r>
    </w:p>
    <w:p>
      <w:pPr>
        <w:pStyle w:val="ListBullet"/>
      </w:pPr>
      <w:r>
        <w:rPr>
          <w:rFonts w:ascii="Arial" w:hAnsi="Arial"/>
          <w:sz w:val="22"/>
        </w:rPr>
        <w:t>Set dining room table to seat 16; add extra deck chairs.</w:t>
      </w:r>
    </w:p>
    <w:p>
      <w:pPr>
        <w:pStyle w:val="Heading2"/>
      </w:pPr>
      <w:r>
        <w:rPr>
          <w:rFonts w:ascii="Arial" w:hAnsi="Arial"/>
          <w:b/>
          <w:sz w:val="28"/>
        </w:rPr>
        <w:t>Timeline</w:t>
      </w:r>
    </w:p>
    <w:p>
      <w:r>
        <w:rPr>
          <w:rFonts w:ascii="Arial" w:hAnsi="Arial"/>
          <w:sz w:val="22"/>
        </w:rPr>
        <w:t>4:30 PM: Samuel picks up Mother Ruth Nguyen from Decatur. | 5:30 PM: Choir section leaders arrive. | 6:30 PM: Light the lanterns.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